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2A198" w14:textId="77777777" w:rsidR="00AD1F88" w:rsidRDefault="00AD1F88" w:rsidP="00AD1F88">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p>
    <w:p w14:paraId="251E0ACE" w14:textId="77777777" w:rsidR="00AD1F88" w:rsidRDefault="00AD1F88" w:rsidP="00AD1F88">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0C91385C" w14:textId="77777777" w:rsidR="00AD1F88" w:rsidRDefault="00F87797" w:rsidP="00AD1F88">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Pr>
          <w:noProof/>
          <w:lang w:val="es-MX" w:eastAsia="es-MX"/>
        </w:rPr>
        <w:drawing>
          <wp:inline distT="0" distB="0" distL="0" distR="0" wp14:anchorId="31395436" wp14:editId="7F606352">
            <wp:extent cx="2528570" cy="2504440"/>
            <wp:effectExtent l="19050" t="0" r="508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28570" cy="2504440"/>
                    </a:xfrm>
                    <a:prstGeom prst="rect">
                      <a:avLst/>
                    </a:prstGeom>
                    <a:noFill/>
                    <a:ln w="9525">
                      <a:noFill/>
                      <a:miter lim="800000"/>
                      <a:headEnd/>
                      <a:tailEnd/>
                    </a:ln>
                  </pic:spPr>
                </pic:pic>
              </a:graphicData>
            </a:graphic>
          </wp:inline>
        </w:drawing>
      </w:r>
    </w:p>
    <w:p w14:paraId="3A2BEBC0" w14:textId="77777777" w:rsidR="00AD1F88" w:rsidRDefault="00AD1F88" w:rsidP="00AD1F88">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420005C8" w14:textId="77777777" w:rsidR="00AD1F88" w:rsidRDefault="00AD1F88" w:rsidP="00AD1F88">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15EAAC1D" w14:textId="77777777" w:rsidR="00AD1F88" w:rsidRDefault="00AD1F88" w:rsidP="00AD1F88">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66D9A1EF" w14:textId="77777777" w:rsidR="00AD1F88" w:rsidRDefault="00AD1F88" w:rsidP="00AD1F88">
      <w:pPr>
        <w:pBdr>
          <w:top w:val="single" w:sz="18" w:space="1" w:color="auto"/>
          <w:left w:val="single" w:sz="18" w:space="4" w:color="auto"/>
          <w:bottom w:val="single" w:sz="18" w:space="1" w:color="auto"/>
          <w:right w:val="single" w:sz="18" w:space="4" w:color="auto"/>
        </w:pBdr>
        <w:jc w:val="center"/>
        <w:rPr>
          <w:rFonts w:ascii="Benguiat Bk BT" w:hAnsi="Benguiat Bk BT"/>
          <w:b/>
          <w:sz w:val="48"/>
          <w:szCs w:val="48"/>
        </w:rPr>
      </w:pPr>
      <w:r w:rsidRPr="00873136">
        <w:rPr>
          <w:rFonts w:ascii="Benguiat Bk BT" w:hAnsi="Benguiat Bk BT"/>
          <w:b/>
          <w:sz w:val="48"/>
          <w:szCs w:val="48"/>
        </w:rPr>
        <w:t>Ley</w:t>
      </w:r>
      <w:r w:rsidRPr="00706B27">
        <w:rPr>
          <w:rFonts w:ascii="Benguiat Bk BT" w:hAnsi="Benguiat Bk BT"/>
          <w:sz w:val="48"/>
          <w:szCs w:val="48"/>
        </w:rPr>
        <w:t xml:space="preserve"> </w:t>
      </w:r>
      <w:r w:rsidRPr="00706B27">
        <w:rPr>
          <w:rFonts w:ascii="Benguiat Bk BT" w:hAnsi="Benguiat Bk BT"/>
          <w:b/>
          <w:sz w:val="48"/>
          <w:szCs w:val="48"/>
        </w:rPr>
        <w:t xml:space="preserve">de </w:t>
      </w:r>
      <w:r>
        <w:rPr>
          <w:rFonts w:ascii="Benguiat Bk BT" w:hAnsi="Benguiat Bk BT"/>
          <w:b/>
          <w:sz w:val="48"/>
          <w:szCs w:val="48"/>
        </w:rPr>
        <w:t xml:space="preserve">Turismo </w:t>
      </w:r>
    </w:p>
    <w:p w14:paraId="46264004" w14:textId="77777777" w:rsidR="00AD1F88" w:rsidRPr="00FB4715" w:rsidRDefault="004D7AA5" w:rsidP="00AD1F88">
      <w:pPr>
        <w:pBdr>
          <w:top w:val="single" w:sz="18" w:space="1" w:color="auto"/>
          <w:left w:val="single" w:sz="18" w:space="4" w:color="auto"/>
          <w:bottom w:val="single" w:sz="18" w:space="1" w:color="auto"/>
          <w:right w:val="single" w:sz="18" w:space="4" w:color="auto"/>
        </w:pBdr>
        <w:jc w:val="center"/>
        <w:rPr>
          <w:rFonts w:ascii="Benguiat Bk BT" w:hAnsi="Benguiat Bk BT"/>
          <w:b/>
          <w:sz w:val="48"/>
          <w:szCs w:val="48"/>
          <w:lang w:val="es-MX"/>
        </w:rPr>
      </w:pPr>
      <w:r>
        <w:rPr>
          <w:rFonts w:ascii="Benguiat Bk BT" w:hAnsi="Benguiat Bk BT"/>
          <w:b/>
          <w:sz w:val="48"/>
          <w:szCs w:val="48"/>
        </w:rPr>
        <w:t>d</w:t>
      </w:r>
      <w:r w:rsidR="00AD1F88">
        <w:rPr>
          <w:rFonts w:ascii="Benguiat Bk BT" w:hAnsi="Benguiat Bk BT"/>
          <w:b/>
          <w:sz w:val="48"/>
          <w:szCs w:val="48"/>
        </w:rPr>
        <w:t>el Estado de Tamaulipas</w:t>
      </w:r>
    </w:p>
    <w:p w14:paraId="4472AC66" w14:textId="77777777" w:rsidR="00AD1F88" w:rsidRPr="00FB4715"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7E4CA1D0" w14:textId="77777777" w:rsidR="00AD1F88" w:rsidRPr="00FB4715"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5CE8A3D1" w14:textId="77777777" w:rsidR="00AD1F88" w:rsidRPr="00FB4715"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63E1817C" w14:textId="77777777" w:rsidR="00AD1F88" w:rsidRPr="00FB4715"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5D3155DA" w14:textId="77777777" w:rsidR="00AD1F88" w:rsidRPr="00FB4715"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48B763F0" w14:textId="77777777" w:rsidR="00AD1F88" w:rsidRPr="00FB4715"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3E81BC90" w14:textId="77777777" w:rsidR="00AD1F88"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122BBA01" w14:textId="77777777" w:rsidR="00AD1F88"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328B7C19" w14:textId="77777777" w:rsidR="00760A4E" w:rsidRDefault="00760A4E" w:rsidP="00AD1F88">
      <w:pPr>
        <w:pBdr>
          <w:top w:val="single" w:sz="18" w:space="1" w:color="auto"/>
          <w:left w:val="single" w:sz="18" w:space="4" w:color="auto"/>
          <w:bottom w:val="single" w:sz="18" w:space="1" w:color="auto"/>
          <w:right w:val="single" w:sz="18" w:space="4" w:color="auto"/>
        </w:pBdr>
        <w:jc w:val="center"/>
        <w:rPr>
          <w:lang w:val="es-MX"/>
        </w:rPr>
      </w:pPr>
    </w:p>
    <w:p w14:paraId="2C24ACB7" w14:textId="77777777" w:rsidR="00760A4E" w:rsidRDefault="00760A4E" w:rsidP="00AD1F88">
      <w:pPr>
        <w:pBdr>
          <w:top w:val="single" w:sz="18" w:space="1" w:color="auto"/>
          <w:left w:val="single" w:sz="18" w:space="4" w:color="auto"/>
          <w:bottom w:val="single" w:sz="18" w:space="1" w:color="auto"/>
          <w:right w:val="single" w:sz="18" w:space="4" w:color="auto"/>
        </w:pBdr>
        <w:jc w:val="center"/>
        <w:rPr>
          <w:lang w:val="es-MX"/>
        </w:rPr>
      </w:pPr>
    </w:p>
    <w:p w14:paraId="1602B5F6" w14:textId="77777777" w:rsidR="00760A4E" w:rsidRDefault="00760A4E" w:rsidP="00AD1F88">
      <w:pPr>
        <w:pBdr>
          <w:top w:val="single" w:sz="18" w:space="1" w:color="auto"/>
          <w:left w:val="single" w:sz="18" w:space="4" w:color="auto"/>
          <w:bottom w:val="single" w:sz="18" w:space="1" w:color="auto"/>
          <w:right w:val="single" w:sz="18" w:space="4" w:color="auto"/>
        </w:pBdr>
        <w:jc w:val="center"/>
        <w:rPr>
          <w:lang w:val="es-MX"/>
        </w:rPr>
      </w:pPr>
    </w:p>
    <w:p w14:paraId="010B4ACE" w14:textId="77777777" w:rsidR="00760A4E" w:rsidRDefault="00760A4E" w:rsidP="00AD1F88">
      <w:pPr>
        <w:pBdr>
          <w:top w:val="single" w:sz="18" w:space="1" w:color="auto"/>
          <w:left w:val="single" w:sz="18" w:space="4" w:color="auto"/>
          <w:bottom w:val="single" w:sz="18" w:space="1" w:color="auto"/>
          <w:right w:val="single" w:sz="18" w:space="4" w:color="auto"/>
        </w:pBdr>
        <w:jc w:val="center"/>
        <w:rPr>
          <w:lang w:val="es-MX"/>
        </w:rPr>
      </w:pPr>
    </w:p>
    <w:p w14:paraId="2941694D" w14:textId="77777777" w:rsidR="00AD1F88"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4D7165BF" w14:textId="77777777" w:rsidR="00AD1F88"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12592D43" w14:textId="77777777" w:rsidR="00AD1F88"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022A2F79" w14:textId="77777777" w:rsidR="00AD1F88"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276BD70D" w14:textId="77777777" w:rsidR="00AD1F88" w:rsidRPr="00FB4715"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6F25DA00" w14:textId="77777777" w:rsidR="00AD1F88" w:rsidRPr="00FB4715"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1A291F66" w14:textId="77777777" w:rsidR="00AD1F88" w:rsidRPr="00FB4715"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36A64706" w14:textId="77777777" w:rsidR="00AD1F88" w:rsidRPr="00AD1F88" w:rsidRDefault="00AD1F88" w:rsidP="00AD1F88">
      <w:pPr>
        <w:pBdr>
          <w:top w:val="single" w:sz="18" w:space="1" w:color="auto"/>
          <w:left w:val="single" w:sz="18" w:space="4" w:color="auto"/>
          <w:bottom w:val="single" w:sz="18" w:space="1" w:color="auto"/>
          <w:right w:val="single" w:sz="18" w:space="4" w:color="auto"/>
        </w:pBdr>
        <w:jc w:val="center"/>
        <w:rPr>
          <w:rFonts w:ascii="Arial" w:hAnsi="Arial" w:cs="Arial"/>
          <w:b/>
          <w:lang w:val="es-MX"/>
        </w:rPr>
      </w:pPr>
      <w:r w:rsidRPr="00AD1F88">
        <w:rPr>
          <w:rFonts w:ascii="Arial" w:hAnsi="Arial" w:cs="Arial"/>
          <w:b/>
          <w:lang w:val="es-MX"/>
        </w:rPr>
        <w:t xml:space="preserve">Documento de consulta </w:t>
      </w:r>
    </w:p>
    <w:p w14:paraId="23FF8926" w14:textId="7B6FD5FD" w:rsidR="00AD1F88" w:rsidRDefault="00F11440" w:rsidP="00AD1F88">
      <w:pPr>
        <w:pBdr>
          <w:top w:val="single" w:sz="18" w:space="1" w:color="auto"/>
          <w:left w:val="single" w:sz="18" w:space="4" w:color="auto"/>
          <w:bottom w:val="single" w:sz="18" w:space="1" w:color="auto"/>
          <w:right w:val="single" w:sz="18" w:space="4" w:color="auto"/>
        </w:pBdr>
        <w:jc w:val="center"/>
        <w:rPr>
          <w:rFonts w:ascii="Arial" w:hAnsi="Arial" w:cs="Arial"/>
          <w:b/>
        </w:rPr>
      </w:pPr>
      <w:r>
        <w:rPr>
          <w:rFonts w:ascii="Arial" w:hAnsi="Arial" w:cs="Arial"/>
          <w:b/>
        </w:rPr>
        <w:t>Última reforma aplicada</w:t>
      </w:r>
      <w:r w:rsidR="00B43307">
        <w:rPr>
          <w:rFonts w:ascii="Arial" w:hAnsi="Arial" w:cs="Arial"/>
          <w:b/>
        </w:rPr>
        <w:t xml:space="preserve"> </w:t>
      </w:r>
      <w:r w:rsidR="001D11C9">
        <w:rPr>
          <w:rFonts w:ascii="Arial" w:hAnsi="Arial" w:cs="Arial"/>
          <w:b/>
        </w:rPr>
        <w:t>P.O.</w:t>
      </w:r>
      <w:r w:rsidR="0041577D">
        <w:rPr>
          <w:rFonts w:ascii="Arial" w:hAnsi="Arial" w:cs="Arial"/>
          <w:b/>
        </w:rPr>
        <w:t xml:space="preserve"> Edición Vespertina Extraordinario</w:t>
      </w:r>
      <w:r w:rsidR="00173791">
        <w:rPr>
          <w:rFonts w:ascii="Arial" w:hAnsi="Arial" w:cs="Arial"/>
          <w:b/>
        </w:rPr>
        <w:t xml:space="preserve"> </w:t>
      </w:r>
      <w:r w:rsidR="00530571">
        <w:rPr>
          <w:rFonts w:ascii="Arial" w:hAnsi="Arial" w:cs="Arial"/>
          <w:b/>
        </w:rPr>
        <w:t>No.</w:t>
      </w:r>
      <w:r w:rsidR="001D11C9">
        <w:rPr>
          <w:rFonts w:ascii="Arial" w:hAnsi="Arial" w:cs="Arial"/>
          <w:b/>
        </w:rPr>
        <w:t xml:space="preserve"> </w:t>
      </w:r>
      <w:r w:rsidR="0041577D">
        <w:rPr>
          <w:rFonts w:ascii="Arial" w:hAnsi="Arial" w:cs="Arial"/>
          <w:b/>
        </w:rPr>
        <w:t>28</w:t>
      </w:r>
      <w:r w:rsidR="00860C0B">
        <w:rPr>
          <w:rFonts w:ascii="Arial" w:hAnsi="Arial" w:cs="Arial"/>
          <w:b/>
        </w:rPr>
        <w:t>,</w:t>
      </w:r>
      <w:r w:rsidR="00814CA3">
        <w:rPr>
          <w:rFonts w:ascii="Arial" w:hAnsi="Arial" w:cs="Arial"/>
          <w:b/>
        </w:rPr>
        <w:t xml:space="preserve"> </w:t>
      </w:r>
      <w:r w:rsidR="00AD1F88" w:rsidRPr="00AD1F88">
        <w:rPr>
          <w:rFonts w:ascii="Arial" w:hAnsi="Arial" w:cs="Arial"/>
          <w:b/>
        </w:rPr>
        <w:t>de</w:t>
      </w:r>
      <w:r w:rsidR="00530571">
        <w:rPr>
          <w:rFonts w:ascii="Arial" w:hAnsi="Arial" w:cs="Arial"/>
          <w:b/>
        </w:rPr>
        <w:t>l</w:t>
      </w:r>
      <w:r w:rsidR="00B27329">
        <w:rPr>
          <w:rFonts w:ascii="Arial" w:hAnsi="Arial" w:cs="Arial"/>
          <w:b/>
        </w:rPr>
        <w:t xml:space="preserve"> </w:t>
      </w:r>
      <w:r w:rsidR="00FB3004">
        <w:rPr>
          <w:rFonts w:ascii="Arial" w:hAnsi="Arial" w:cs="Arial"/>
          <w:b/>
        </w:rPr>
        <w:t>0</w:t>
      </w:r>
      <w:r w:rsidR="0041577D">
        <w:rPr>
          <w:rFonts w:ascii="Arial" w:hAnsi="Arial" w:cs="Arial"/>
          <w:b/>
        </w:rPr>
        <w:t>6</w:t>
      </w:r>
      <w:r w:rsidR="0018716A">
        <w:rPr>
          <w:rFonts w:ascii="Arial" w:hAnsi="Arial" w:cs="Arial"/>
          <w:b/>
        </w:rPr>
        <w:t xml:space="preserve"> de</w:t>
      </w:r>
      <w:r w:rsidR="00FB3004">
        <w:rPr>
          <w:rFonts w:ascii="Arial" w:hAnsi="Arial" w:cs="Arial"/>
          <w:b/>
        </w:rPr>
        <w:t xml:space="preserve"> ju</w:t>
      </w:r>
      <w:r w:rsidR="0041577D">
        <w:rPr>
          <w:rFonts w:ascii="Arial" w:hAnsi="Arial" w:cs="Arial"/>
          <w:b/>
        </w:rPr>
        <w:t>l</w:t>
      </w:r>
      <w:r w:rsidR="00FB3004">
        <w:rPr>
          <w:rFonts w:ascii="Arial" w:hAnsi="Arial" w:cs="Arial"/>
          <w:b/>
        </w:rPr>
        <w:t>io</w:t>
      </w:r>
      <w:r w:rsidR="00016EB2">
        <w:rPr>
          <w:rFonts w:ascii="Arial" w:hAnsi="Arial" w:cs="Arial"/>
          <w:b/>
        </w:rPr>
        <w:t xml:space="preserve"> </w:t>
      </w:r>
      <w:r w:rsidR="00AD1F88" w:rsidRPr="00AD1F88">
        <w:rPr>
          <w:rFonts w:ascii="Arial" w:hAnsi="Arial" w:cs="Arial"/>
          <w:b/>
        </w:rPr>
        <w:t>de</w:t>
      </w:r>
      <w:r w:rsidR="00A612EF">
        <w:rPr>
          <w:rFonts w:ascii="Arial" w:hAnsi="Arial" w:cs="Arial"/>
          <w:b/>
        </w:rPr>
        <w:t>l</w:t>
      </w:r>
      <w:r w:rsidR="00AD1F88" w:rsidRPr="00AD1F88">
        <w:rPr>
          <w:rFonts w:ascii="Arial" w:hAnsi="Arial" w:cs="Arial"/>
          <w:b/>
        </w:rPr>
        <w:t xml:space="preserve"> </w:t>
      </w:r>
      <w:r w:rsidR="00530571">
        <w:rPr>
          <w:rFonts w:ascii="Arial" w:hAnsi="Arial" w:cs="Arial"/>
          <w:b/>
        </w:rPr>
        <w:t>202</w:t>
      </w:r>
      <w:r w:rsidR="006E7066">
        <w:rPr>
          <w:rFonts w:ascii="Arial" w:hAnsi="Arial" w:cs="Arial"/>
          <w:b/>
        </w:rPr>
        <w:t>6</w:t>
      </w:r>
      <w:r w:rsidR="00AD1F88" w:rsidRPr="00AD1F88">
        <w:rPr>
          <w:rFonts w:ascii="Arial" w:hAnsi="Arial" w:cs="Arial"/>
          <w:b/>
        </w:rPr>
        <w:t>.</w:t>
      </w:r>
    </w:p>
    <w:p w14:paraId="1D3D33B9" w14:textId="77777777" w:rsidR="00DC3449" w:rsidRPr="00AD1F88" w:rsidRDefault="00DC3449" w:rsidP="00AD1F88">
      <w:pPr>
        <w:pBdr>
          <w:top w:val="single" w:sz="18" w:space="1" w:color="auto"/>
          <w:left w:val="single" w:sz="18" w:space="4" w:color="auto"/>
          <w:bottom w:val="single" w:sz="18" w:space="1" w:color="auto"/>
          <w:right w:val="single" w:sz="18" w:space="4" w:color="auto"/>
        </w:pBdr>
        <w:jc w:val="center"/>
        <w:rPr>
          <w:rFonts w:ascii="Arial" w:hAnsi="Arial" w:cs="Arial"/>
          <w:b/>
        </w:rPr>
      </w:pPr>
    </w:p>
    <w:p w14:paraId="4FF60D88" w14:textId="77777777" w:rsidR="004D7AA5" w:rsidRPr="004D7AA5" w:rsidRDefault="008A5A3C" w:rsidP="004D7AA5">
      <w:pPr>
        <w:autoSpaceDE w:val="0"/>
        <w:autoSpaceDN w:val="0"/>
        <w:adjustRightInd w:val="0"/>
        <w:jc w:val="both"/>
        <w:rPr>
          <w:rFonts w:ascii="Arial" w:hAnsi="Arial" w:cs="Arial"/>
          <w:lang w:val="es-MX" w:eastAsia="es-MX"/>
        </w:rPr>
      </w:pPr>
      <w:r>
        <w:rPr>
          <w:rFonts w:ascii="Arial" w:hAnsi="Arial"/>
          <w:i/>
        </w:rPr>
        <w:br w:type="page"/>
      </w:r>
      <w:r w:rsidR="004D7AA5" w:rsidRPr="004D7AA5">
        <w:rPr>
          <w:rFonts w:ascii="Arial" w:hAnsi="Arial" w:cs="Arial"/>
          <w:b/>
          <w:bCs/>
          <w:lang w:val="es-MX" w:eastAsia="es-MX"/>
        </w:rPr>
        <w:lastRenderedPageBreak/>
        <w:t xml:space="preserve">EGIDIO TORRE CANTÚ, </w:t>
      </w:r>
      <w:r w:rsidR="004D7AA5" w:rsidRPr="004D7AA5">
        <w:rPr>
          <w:rFonts w:ascii="Arial" w:hAnsi="Arial" w:cs="Arial"/>
          <w:lang w:val="es-MX" w:eastAsia="es-MX"/>
        </w:rPr>
        <w:t>Gobernador Constitucional del Estado Libre y Soberano de Tamaulipas, a sus habitantes hace saber:</w:t>
      </w:r>
    </w:p>
    <w:p w14:paraId="2D7205A1" w14:textId="77777777" w:rsidR="004D7AA5" w:rsidRPr="00ED32AA" w:rsidRDefault="004D7AA5" w:rsidP="004D7AA5">
      <w:pPr>
        <w:autoSpaceDE w:val="0"/>
        <w:autoSpaceDN w:val="0"/>
        <w:adjustRightInd w:val="0"/>
        <w:jc w:val="both"/>
        <w:rPr>
          <w:rFonts w:ascii="Arial" w:hAnsi="Arial" w:cs="Arial"/>
          <w:sz w:val="16"/>
          <w:szCs w:val="16"/>
          <w:lang w:val="es-MX" w:eastAsia="es-MX"/>
        </w:rPr>
      </w:pPr>
    </w:p>
    <w:p w14:paraId="0A4EC88F" w14:textId="77777777" w:rsidR="004D7AA5" w:rsidRPr="004D7AA5" w:rsidRDefault="004D7AA5" w:rsidP="004D7AA5">
      <w:pPr>
        <w:autoSpaceDE w:val="0"/>
        <w:autoSpaceDN w:val="0"/>
        <w:adjustRightInd w:val="0"/>
        <w:jc w:val="both"/>
        <w:rPr>
          <w:rFonts w:ascii="Arial" w:hAnsi="Arial" w:cs="Arial"/>
          <w:lang w:val="es-MX" w:eastAsia="es-MX"/>
        </w:rPr>
      </w:pPr>
      <w:r w:rsidRPr="004D7AA5">
        <w:rPr>
          <w:rFonts w:ascii="Arial" w:hAnsi="Arial" w:cs="Arial"/>
          <w:lang w:val="es-MX" w:eastAsia="es-MX"/>
        </w:rPr>
        <w:t>Que el Honorable Congreso del Estado, ha tenido a bien expedir el siguiente Decreto:</w:t>
      </w:r>
    </w:p>
    <w:p w14:paraId="0B70CBFA" w14:textId="77777777" w:rsidR="004D7AA5" w:rsidRPr="00ED32AA" w:rsidRDefault="004D7AA5" w:rsidP="004D7AA5">
      <w:pPr>
        <w:autoSpaceDE w:val="0"/>
        <w:autoSpaceDN w:val="0"/>
        <w:adjustRightInd w:val="0"/>
        <w:jc w:val="both"/>
        <w:rPr>
          <w:rFonts w:ascii="Arial" w:hAnsi="Arial" w:cs="Arial"/>
          <w:sz w:val="16"/>
          <w:szCs w:val="16"/>
          <w:lang w:val="es-MX" w:eastAsia="es-MX"/>
        </w:rPr>
      </w:pPr>
    </w:p>
    <w:p w14:paraId="014DE7E0" w14:textId="77777777" w:rsidR="004D7AA5" w:rsidRPr="004D7AA5" w:rsidRDefault="004D7AA5" w:rsidP="004D7AA5">
      <w:pPr>
        <w:autoSpaceDE w:val="0"/>
        <w:autoSpaceDN w:val="0"/>
        <w:adjustRightInd w:val="0"/>
        <w:jc w:val="both"/>
        <w:rPr>
          <w:rFonts w:ascii="Arial" w:hAnsi="Arial" w:cs="Arial"/>
        </w:rPr>
      </w:pPr>
      <w:r w:rsidRPr="004D7AA5">
        <w:rPr>
          <w:rFonts w:ascii="Arial" w:hAnsi="Arial" w:cs="Arial"/>
          <w:lang w:val="es-MX" w:eastAsia="es-MX"/>
        </w:rPr>
        <w:t xml:space="preserve">Al margen un sello que </w:t>
      </w:r>
      <w:proofErr w:type="gramStart"/>
      <w:r w:rsidRPr="004D7AA5">
        <w:rPr>
          <w:rFonts w:ascii="Arial" w:hAnsi="Arial" w:cs="Arial"/>
          <w:lang w:val="es-MX" w:eastAsia="es-MX"/>
        </w:rPr>
        <w:t>dice:-</w:t>
      </w:r>
      <w:proofErr w:type="gramEnd"/>
      <w:r w:rsidRPr="004D7AA5">
        <w:rPr>
          <w:rFonts w:ascii="Arial" w:hAnsi="Arial" w:cs="Arial"/>
          <w:lang w:val="es-MX" w:eastAsia="es-MX"/>
        </w:rPr>
        <w:t xml:space="preserve"> “Estados Unidos </w:t>
      </w:r>
      <w:proofErr w:type="gramStart"/>
      <w:r w:rsidRPr="004D7AA5">
        <w:rPr>
          <w:rFonts w:ascii="Arial" w:hAnsi="Arial" w:cs="Arial"/>
          <w:lang w:val="es-MX" w:eastAsia="es-MX"/>
        </w:rPr>
        <w:t>Mexicanos.-</w:t>
      </w:r>
      <w:proofErr w:type="gramEnd"/>
      <w:r w:rsidRPr="004D7AA5">
        <w:rPr>
          <w:rFonts w:ascii="Arial" w:hAnsi="Arial" w:cs="Arial"/>
          <w:lang w:val="es-MX" w:eastAsia="es-MX"/>
        </w:rPr>
        <w:t xml:space="preserve"> Gobierno de </w:t>
      </w:r>
      <w:proofErr w:type="gramStart"/>
      <w:r w:rsidRPr="004D7AA5">
        <w:rPr>
          <w:rFonts w:ascii="Arial" w:hAnsi="Arial" w:cs="Arial"/>
          <w:lang w:val="es-MX" w:eastAsia="es-MX"/>
        </w:rPr>
        <w:t>Tamaulipas.-</w:t>
      </w:r>
      <w:proofErr w:type="gramEnd"/>
      <w:r w:rsidRPr="004D7AA5">
        <w:rPr>
          <w:rFonts w:ascii="Arial" w:hAnsi="Arial" w:cs="Arial"/>
          <w:lang w:val="es-MX" w:eastAsia="es-MX"/>
        </w:rPr>
        <w:t xml:space="preserve"> Poder Legislativo.</w:t>
      </w:r>
    </w:p>
    <w:p w14:paraId="24C53CBE" w14:textId="77777777" w:rsidR="004D7AA5" w:rsidRPr="00ED32AA" w:rsidRDefault="004D7AA5" w:rsidP="004D7AA5">
      <w:pPr>
        <w:jc w:val="both"/>
        <w:rPr>
          <w:rFonts w:ascii="Arial" w:hAnsi="Arial"/>
          <w:sz w:val="16"/>
          <w:szCs w:val="16"/>
        </w:rPr>
      </w:pPr>
    </w:p>
    <w:p w14:paraId="3DB7F9A0" w14:textId="77777777" w:rsidR="004D7AA5" w:rsidRPr="004D7AA5" w:rsidRDefault="004D7AA5" w:rsidP="000442AD">
      <w:pPr>
        <w:jc w:val="both"/>
        <w:rPr>
          <w:rFonts w:ascii="Arial" w:hAnsi="Arial" w:cs="Arial"/>
          <w:b/>
          <w:lang w:val="es-ES"/>
        </w:rPr>
      </w:pPr>
      <w:r w:rsidRPr="004D7AA5">
        <w:rPr>
          <w:rFonts w:ascii="Arial" w:hAnsi="Arial" w:cs="Arial"/>
          <w:b/>
          <w:lang w:val="es-ES"/>
        </w:rPr>
        <w:t>LA SEXAGÉSIMA</w:t>
      </w:r>
      <w:r w:rsidRPr="004D7AA5">
        <w:rPr>
          <w:rFonts w:ascii="Arial" w:hAnsi="Arial" w:cs="Arial"/>
          <w:b/>
          <w:bCs/>
          <w:lang w:val="es-ES"/>
        </w:rPr>
        <w:t xml:space="preserve"> SEGUNDA </w:t>
      </w:r>
      <w:r w:rsidRPr="004D7AA5">
        <w:rPr>
          <w:rFonts w:ascii="Arial" w:hAnsi="Arial" w:cs="Arial"/>
          <w:b/>
          <w:lang w:val="es-ES"/>
        </w:rPr>
        <w:t xml:space="preserve">LEGISLATURA DEL CONGRESO CONSTITUCIONAL DEL ESTADO LIBRE Y SOBERANO DE TAMAULIPAS, EN USO DE LAS FACULTADES QUE LE CONFIEREN LOS ARTÍCULOS 58 FRACCIÓN I DE LA CONSTITUCIÓN POLÍTICA LOCAL Y 119 DE LA </w:t>
      </w:r>
      <w:r w:rsidRPr="004D7AA5">
        <w:rPr>
          <w:rFonts w:ascii="Arial" w:hAnsi="Arial" w:cs="Arial"/>
          <w:b/>
          <w:kern w:val="28"/>
          <w:lang w:val="es-MX"/>
        </w:rPr>
        <w:t>LEY SOBRE LA ORGANIZACIÓN Y FUNCIONAMIENTO INTERNOS DEL CONGRESO DEL ESTADO DE TAMAULIPAS</w:t>
      </w:r>
      <w:r w:rsidRPr="004D7AA5">
        <w:rPr>
          <w:rFonts w:ascii="Arial" w:hAnsi="Arial" w:cs="Arial"/>
          <w:b/>
          <w:lang w:val="es-ES"/>
        </w:rPr>
        <w:t>, TIENE A BIEN EXPEDIR EL SIGUIENTE:</w:t>
      </w:r>
    </w:p>
    <w:p w14:paraId="55F041BC" w14:textId="77777777" w:rsidR="004D7AA5" w:rsidRPr="00D542E7" w:rsidRDefault="004D7AA5" w:rsidP="000442AD">
      <w:pPr>
        <w:jc w:val="both"/>
        <w:rPr>
          <w:rFonts w:ascii="Arial" w:hAnsi="Arial" w:cs="Arial"/>
          <w:sz w:val="16"/>
          <w:szCs w:val="16"/>
          <w:lang w:val="es-ES"/>
        </w:rPr>
      </w:pPr>
    </w:p>
    <w:p w14:paraId="7D1699EB" w14:textId="77777777" w:rsidR="004D7AA5" w:rsidRPr="004D7AA5" w:rsidRDefault="004D7AA5" w:rsidP="000442AD">
      <w:pPr>
        <w:keepNext/>
        <w:jc w:val="center"/>
        <w:outlineLvl w:val="1"/>
        <w:rPr>
          <w:rFonts w:ascii="Arial" w:hAnsi="Arial" w:cs="Arial"/>
          <w:b/>
          <w:bCs/>
          <w:lang w:val="pt-BR"/>
        </w:rPr>
      </w:pPr>
      <w:r w:rsidRPr="004D7AA5">
        <w:rPr>
          <w:rFonts w:ascii="Arial" w:hAnsi="Arial" w:cs="Arial"/>
          <w:b/>
          <w:bCs/>
          <w:lang w:val="pt-BR"/>
        </w:rPr>
        <w:t>D E C R E T O  No. LXII-250</w:t>
      </w:r>
    </w:p>
    <w:p w14:paraId="671BB74B" w14:textId="77777777" w:rsidR="004D7AA5" w:rsidRPr="006E7066" w:rsidRDefault="004D7AA5" w:rsidP="000442AD">
      <w:pPr>
        <w:autoSpaceDE w:val="0"/>
        <w:autoSpaceDN w:val="0"/>
        <w:adjustRightInd w:val="0"/>
        <w:jc w:val="both"/>
        <w:rPr>
          <w:rFonts w:ascii="Arial" w:hAnsi="Arial" w:cs="Arial"/>
          <w:sz w:val="16"/>
          <w:szCs w:val="16"/>
          <w:lang w:val="pt-BR"/>
        </w:rPr>
      </w:pPr>
    </w:p>
    <w:p w14:paraId="2D5399E1" w14:textId="77777777" w:rsidR="004D7AA5" w:rsidRPr="004D7AA5" w:rsidRDefault="004D7AA5" w:rsidP="000442AD">
      <w:pPr>
        <w:autoSpaceDE w:val="0"/>
        <w:autoSpaceDN w:val="0"/>
        <w:adjustRightInd w:val="0"/>
        <w:jc w:val="both"/>
        <w:rPr>
          <w:rFonts w:ascii="Arial" w:hAnsi="Arial" w:cs="Arial"/>
          <w:b/>
          <w:bCs/>
          <w:lang w:val="es-ES"/>
        </w:rPr>
      </w:pPr>
      <w:r w:rsidRPr="004D7AA5">
        <w:rPr>
          <w:rFonts w:ascii="Arial" w:eastAsia="Arial" w:hAnsi="Arial" w:cs="Arial"/>
          <w:b/>
          <w:color w:val="000000"/>
          <w:lang w:val="es-ES"/>
        </w:rPr>
        <w:t xml:space="preserve">MEDIANTE EL CUAL SE </w:t>
      </w:r>
      <w:r w:rsidRPr="004D7AA5">
        <w:rPr>
          <w:rFonts w:ascii="Arial" w:hAnsi="Arial" w:cs="Arial"/>
          <w:b/>
          <w:bCs/>
          <w:lang w:val="es-ES"/>
        </w:rPr>
        <w:t>EXPIDE LA LEY DE TURISMO DEL ESTADO DE TAMAULIPAS.</w:t>
      </w:r>
    </w:p>
    <w:p w14:paraId="7B431A36" w14:textId="77777777" w:rsidR="004D7AA5" w:rsidRPr="00175040" w:rsidRDefault="004D7AA5" w:rsidP="000442AD">
      <w:pPr>
        <w:jc w:val="both"/>
        <w:rPr>
          <w:rFonts w:ascii="Arial" w:eastAsia="Arial" w:hAnsi="Arial" w:cs="Arial"/>
          <w:color w:val="262626"/>
          <w:lang w:val="es-ES"/>
        </w:rPr>
      </w:pPr>
    </w:p>
    <w:p w14:paraId="585182C6" w14:textId="77777777" w:rsidR="004D7AA5" w:rsidRPr="00175040" w:rsidRDefault="004D7AA5" w:rsidP="000442AD">
      <w:pPr>
        <w:autoSpaceDE w:val="0"/>
        <w:autoSpaceDN w:val="0"/>
        <w:adjustRightInd w:val="0"/>
        <w:jc w:val="both"/>
        <w:rPr>
          <w:rFonts w:ascii="Arial" w:hAnsi="Arial" w:cs="Arial"/>
          <w:bCs/>
          <w:lang w:val="es-ES"/>
        </w:rPr>
      </w:pPr>
      <w:r w:rsidRPr="00175040">
        <w:rPr>
          <w:rFonts w:ascii="Arial" w:hAnsi="Arial" w:cs="Arial"/>
          <w:b/>
          <w:bCs/>
          <w:lang w:val="es-ES"/>
        </w:rPr>
        <w:t xml:space="preserve">ARTÍCULO ÚNICO. </w:t>
      </w:r>
      <w:r w:rsidRPr="00175040">
        <w:rPr>
          <w:rFonts w:ascii="Arial" w:hAnsi="Arial" w:cs="Arial"/>
          <w:bCs/>
          <w:lang w:val="es-ES"/>
        </w:rPr>
        <w:t>Se expide la Ley de Turismo del Estado de Tamaulipas, para quedar como sigue:</w:t>
      </w:r>
    </w:p>
    <w:p w14:paraId="4A12DB31" w14:textId="77777777" w:rsidR="000442AD" w:rsidRPr="00175040" w:rsidRDefault="000442AD" w:rsidP="000442AD">
      <w:pPr>
        <w:autoSpaceDE w:val="0"/>
        <w:autoSpaceDN w:val="0"/>
        <w:adjustRightInd w:val="0"/>
        <w:jc w:val="both"/>
        <w:rPr>
          <w:rFonts w:ascii="Arial" w:hAnsi="Arial" w:cs="Arial"/>
          <w:bCs/>
          <w:lang w:val="es-ES"/>
        </w:rPr>
      </w:pPr>
    </w:p>
    <w:p w14:paraId="506FCAE8" w14:textId="77777777" w:rsidR="000442AD" w:rsidRPr="00175040" w:rsidRDefault="004D7AA5" w:rsidP="000442AD">
      <w:pPr>
        <w:autoSpaceDE w:val="0"/>
        <w:autoSpaceDN w:val="0"/>
        <w:adjustRightInd w:val="0"/>
        <w:jc w:val="center"/>
        <w:rPr>
          <w:rFonts w:ascii="Arial" w:hAnsi="Arial" w:cs="Arial"/>
          <w:b/>
          <w:bCs/>
          <w:lang w:val="es-ES"/>
        </w:rPr>
      </w:pPr>
      <w:r w:rsidRPr="00175040">
        <w:rPr>
          <w:rFonts w:ascii="Arial" w:hAnsi="Arial" w:cs="Arial"/>
          <w:b/>
          <w:bCs/>
          <w:lang w:val="es-ES"/>
        </w:rPr>
        <w:t>LEY DE TURISMO DEL ESTADO DE TAMAULIPAS</w:t>
      </w:r>
    </w:p>
    <w:p w14:paraId="6BC7F388" w14:textId="77777777" w:rsidR="000442AD" w:rsidRPr="00175040" w:rsidRDefault="000442AD" w:rsidP="000442AD">
      <w:pPr>
        <w:autoSpaceDE w:val="0"/>
        <w:autoSpaceDN w:val="0"/>
        <w:adjustRightInd w:val="0"/>
        <w:jc w:val="center"/>
        <w:rPr>
          <w:rFonts w:ascii="Arial" w:hAnsi="Arial" w:cs="Arial"/>
          <w:b/>
          <w:bCs/>
          <w:lang w:val="es-ES"/>
        </w:rPr>
      </w:pPr>
    </w:p>
    <w:p w14:paraId="70D68CA8" w14:textId="77777777" w:rsidR="004D7AA5" w:rsidRPr="00175040" w:rsidRDefault="004D7AA5" w:rsidP="000442AD">
      <w:pPr>
        <w:autoSpaceDE w:val="0"/>
        <w:autoSpaceDN w:val="0"/>
        <w:adjustRightInd w:val="0"/>
        <w:jc w:val="center"/>
        <w:rPr>
          <w:rFonts w:ascii="Arial" w:hAnsi="Arial" w:cs="Arial"/>
          <w:b/>
          <w:bCs/>
          <w:spacing w:val="-1"/>
          <w:lang w:val="es-ES"/>
        </w:rPr>
      </w:pPr>
      <w:r w:rsidRPr="00175040">
        <w:rPr>
          <w:rFonts w:ascii="Arial" w:hAnsi="Arial" w:cs="Arial"/>
          <w:b/>
          <w:bCs/>
          <w:spacing w:val="-1"/>
          <w:lang w:val="es-ES"/>
        </w:rPr>
        <w:t>TÍTULO PRIMERO</w:t>
      </w:r>
    </w:p>
    <w:p w14:paraId="71DF0ABB" w14:textId="77777777" w:rsidR="004D7AA5" w:rsidRPr="00175040" w:rsidRDefault="004D7AA5" w:rsidP="000442AD">
      <w:pPr>
        <w:widowControl w:val="0"/>
        <w:kinsoku w:val="0"/>
        <w:overflowPunct w:val="0"/>
        <w:jc w:val="center"/>
        <w:textAlignment w:val="baseline"/>
        <w:rPr>
          <w:rFonts w:ascii="Arial" w:hAnsi="Arial" w:cs="Arial"/>
          <w:b/>
          <w:bCs/>
          <w:spacing w:val="-1"/>
          <w:lang w:val="es-ES"/>
        </w:rPr>
      </w:pPr>
      <w:r w:rsidRPr="00175040">
        <w:rPr>
          <w:rFonts w:ascii="Arial" w:hAnsi="Arial" w:cs="Arial"/>
          <w:b/>
          <w:bCs/>
          <w:spacing w:val="-1"/>
          <w:lang w:val="es-ES"/>
        </w:rPr>
        <w:t>DISPOSICIONES GENERALES</w:t>
      </w:r>
    </w:p>
    <w:p w14:paraId="14AB91F6" w14:textId="77777777" w:rsidR="004D7AA5" w:rsidRPr="00175040" w:rsidRDefault="004D7AA5" w:rsidP="000442AD">
      <w:pPr>
        <w:widowControl w:val="0"/>
        <w:kinsoku w:val="0"/>
        <w:overflowPunct w:val="0"/>
        <w:jc w:val="center"/>
        <w:textAlignment w:val="baseline"/>
        <w:rPr>
          <w:rFonts w:ascii="Arial" w:hAnsi="Arial" w:cs="Arial"/>
          <w:b/>
          <w:bCs/>
          <w:spacing w:val="-8"/>
          <w:lang w:val="es-ES"/>
        </w:rPr>
      </w:pPr>
    </w:p>
    <w:p w14:paraId="150B3EBF" w14:textId="77777777" w:rsidR="004D7AA5" w:rsidRPr="00175040" w:rsidRDefault="004D7AA5" w:rsidP="000442AD">
      <w:pPr>
        <w:widowControl w:val="0"/>
        <w:kinsoku w:val="0"/>
        <w:overflowPunct w:val="0"/>
        <w:jc w:val="center"/>
        <w:textAlignment w:val="baseline"/>
        <w:rPr>
          <w:rFonts w:ascii="Arial" w:hAnsi="Arial" w:cs="Arial"/>
          <w:b/>
          <w:bCs/>
          <w:spacing w:val="-8"/>
          <w:lang w:val="es-ES"/>
        </w:rPr>
      </w:pPr>
      <w:r w:rsidRPr="00175040">
        <w:rPr>
          <w:rFonts w:ascii="Arial" w:hAnsi="Arial" w:cs="Arial"/>
          <w:b/>
          <w:bCs/>
          <w:spacing w:val="-8"/>
          <w:lang w:val="es-ES"/>
        </w:rPr>
        <w:t>CAPÍTULO I</w:t>
      </w:r>
    </w:p>
    <w:p w14:paraId="6B72D796" w14:textId="77777777" w:rsidR="004D7AA5" w:rsidRPr="00175040" w:rsidRDefault="004D7AA5" w:rsidP="000442AD">
      <w:pPr>
        <w:widowControl w:val="0"/>
        <w:kinsoku w:val="0"/>
        <w:overflowPunct w:val="0"/>
        <w:jc w:val="center"/>
        <w:textAlignment w:val="baseline"/>
        <w:rPr>
          <w:rFonts w:ascii="Arial" w:hAnsi="Arial" w:cs="Arial"/>
          <w:b/>
          <w:bCs/>
          <w:lang w:val="es-ES"/>
        </w:rPr>
      </w:pPr>
      <w:r w:rsidRPr="00175040">
        <w:rPr>
          <w:rFonts w:ascii="Arial" w:hAnsi="Arial" w:cs="Arial"/>
          <w:b/>
          <w:bCs/>
          <w:lang w:val="es-ES"/>
        </w:rPr>
        <w:t>NATURALEZA DE LA LEY Y SU OBJETO</w:t>
      </w:r>
    </w:p>
    <w:p w14:paraId="2FC58A28" w14:textId="77777777" w:rsidR="004D7AA5" w:rsidRPr="00175040" w:rsidRDefault="004D7AA5" w:rsidP="004D7AA5">
      <w:pPr>
        <w:widowControl w:val="0"/>
        <w:kinsoku w:val="0"/>
        <w:overflowPunct w:val="0"/>
        <w:spacing w:line="312" w:lineRule="auto"/>
        <w:textAlignment w:val="baseline"/>
        <w:rPr>
          <w:rFonts w:ascii="Arial" w:hAnsi="Arial" w:cs="Arial"/>
          <w:b/>
          <w:bCs/>
          <w:lang w:val="es-ES"/>
        </w:rPr>
      </w:pPr>
    </w:p>
    <w:p w14:paraId="4851F354" w14:textId="77777777" w:rsidR="004D7AA5" w:rsidRPr="00175040" w:rsidRDefault="004D7AA5" w:rsidP="000442AD">
      <w:pPr>
        <w:widowControl w:val="0"/>
        <w:kinsoku w:val="0"/>
        <w:overflowPunct w:val="0"/>
        <w:textAlignment w:val="baseline"/>
        <w:rPr>
          <w:rFonts w:ascii="Arial" w:hAnsi="Arial" w:cs="Arial"/>
          <w:b/>
          <w:bCs/>
          <w:lang w:val="es-ES"/>
        </w:rPr>
      </w:pPr>
      <w:r w:rsidRPr="00175040">
        <w:rPr>
          <w:rFonts w:ascii="Arial" w:hAnsi="Arial" w:cs="Arial"/>
          <w:b/>
          <w:bCs/>
          <w:lang w:val="es-ES"/>
        </w:rPr>
        <w:t>ARTÍCULO 1.</w:t>
      </w:r>
    </w:p>
    <w:p w14:paraId="0AF0AC58" w14:textId="77777777" w:rsidR="004D7AA5" w:rsidRPr="00175040" w:rsidRDefault="004D7AA5" w:rsidP="000442AD">
      <w:pPr>
        <w:widowControl w:val="0"/>
        <w:kinsoku w:val="0"/>
        <w:overflowPunct w:val="0"/>
        <w:jc w:val="both"/>
        <w:textAlignment w:val="baseline"/>
        <w:rPr>
          <w:rFonts w:ascii="Arial" w:hAnsi="Arial" w:cs="Arial"/>
          <w:lang w:val="es-ES"/>
        </w:rPr>
      </w:pPr>
      <w:r w:rsidRPr="00175040">
        <w:rPr>
          <w:rFonts w:ascii="Arial" w:hAnsi="Arial" w:cs="Arial"/>
          <w:lang w:val="es-ES"/>
        </w:rPr>
        <w:t>1. La presente Ley es de interés público y observancia general en todo el territorio del Estado, correspondiendo su aplicación al Ejecutivo Estatal, a través de la Secretaría de Turismo y a los municipios en sus respectivos ámbitos de competencia.</w:t>
      </w:r>
    </w:p>
    <w:p w14:paraId="4E1062BE" w14:textId="77777777" w:rsidR="004D7AA5" w:rsidRPr="00175040" w:rsidRDefault="004D7AA5" w:rsidP="000442AD">
      <w:pPr>
        <w:widowControl w:val="0"/>
        <w:kinsoku w:val="0"/>
        <w:overflowPunct w:val="0"/>
        <w:jc w:val="both"/>
        <w:textAlignment w:val="baseline"/>
        <w:rPr>
          <w:rFonts w:ascii="Arial" w:hAnsi="Arial" w:cs="Arial"/>
          <w:lang w:val="es-ES"/>
        </w:rPr>
      </w:pPr>
    </w:p>
    <w:p w14:paraId="65A8E465" w14:textId="77777777" w:rsidR="004D7AA5" w:rsidRPr="00175040" w:rsidRDefault="004D7AA5" w:rsidP="000442AD">
      <w:pPr>
        <w:widowControl w:val="0"/>
        <w:kinsoku w:val="0"/>
        <w:overflowPunct w:val="0"/>
        <w:jc w:val="both"/>
        <w:textAlignment w:val="baseline"/>
        <w:rPr>
          <w:rFonts w:ascii="Arial" w:hAnsi="Arial" w:cs="Arial"/>
          <w:lang w:val="es-ES"/>
        </w:rPr>
      </w:pPr>
      <w:r w:rsidRPr="00175040">
        <w:rPr>
          <w:rFonts w:ascii="Arial" w:hAnsi="Arial" w:cs="Arial"/>
          <w:lang w:val="es-ES"/>
        </w:rPr>
        <w:t>2. La interpretación en el ámbito administrativo, corresponderá al Ejecutivo Estatal, a través de la Secretaría de Turismo.</w:t>
      </w:r>
    </w:p>
    <w:p w14:paraId="1B4EDA93" w14:textId="77777777" w:rsidR="004D7AA5" w:rsidRPr="00175040" w:rsidRDefault="004D7AA5" w:rsidP="000442AD">
      <w:pPr>
        <w:widowControl w:val="0"/>
        <w:kinsoku w:val="0"/>
        <w:overflowPunct w:val="0"/>
        <w:textAlignment w:val="baseline"/>
        <w:rPr>
          <w:rFonts w:ascii="Arial" w:hAnsi="Arial" w:cs="Arial"/>
          <w:b/>
          <w:bCs/>
          <w:lang w:val="es-ES"/>
        </w:rPr>
      </w:pPr>
    </w:p>
    <w:p w14:paraId="3B23F1C0" w14:textId="77777777" w:rsidR="004D7AA5" w:rsidRPr="00175040" w:rsidRDefault="004D7AA5" w:rsidP="000442AD">
      <w:pPr>
        <w:widowControl w:val="0"/>
        <w:kinsoku w:val="0"/>
        <w:overflowPunct w:val="0"/>
        <w:textAlignment w:val="baseline"/>
        <w:rPr>
          <w:rFonts w:ascii="Arial" w:hAnsi="Arial" w:cs="Arial"/>
          <w:b/>
          <w:bCs/>
          <w:lang w:val="es-ES"/>
        </w:rPr>
      </w:pPr>
      <w:r w:rsidRPr="00175040">
        <w:rPr>
          <w:rFonts w:ascii="Arial" w:hAnsi="Arial" w:cs="Arial"/>
          <w:b/>
          <w:bCs/>
          <w:lang w:val="es-ES"/>
        </w:rPr>
        <w:t>ARTÍCULO 2.</w:t>
      </w:r>
    </w:p>
    <w:p w14:paraId="6CFE1D00" w14:textId="77777777" w:rsidR="004D7AA5" w:rsidRPr="00175040" w:rsidRDefault="004D7AA5" w:rsidP="000442AD">
      <w:pPr>
        <w:widowControl w:val="0"/>
        <w:kinsoku w:val="0"/>
        <w:overflowPunct w:val="0"/>
        <w:textAlignment w:val="baseline"/>
        <w:rPr>
          <w:rFonts w:ascii="Arial" w:hAnsi="Arial" w:cs="Arial"/>
          <w:spacing w:val="-1"/>
          <w:lang w:val="es-ES"/>
        </w:rPr>
      </w:pPr>
      <w:r w:rsidRPr="00175040">
        <w:rPr>
          <w:rFonts w:ascii="Arial" w:hAnsi="Arial" w:cs="Arial"/>
          <w:spacing w:val="-1"/>
          <w:lang w:val="es-ES"/>
        </w:rPr>
        <w:t>Esta Ley tiene por objeto:</w:t>
      </w:r>
    </w:p>
    <w:p w14:paraId="6BAB896D" w14:textId="77777777" w:rsidR="004D7AA5" w:rsidRPr="00175040" w:rsidRDefault="004D7AA5" w:rsidP="000442AD">
      <w:pPr>
        <w:widowControl w:val="0"/>
        <w:kinsoku w:val="0"/>
        <w:overflowPunct w:val="0"/>
        <w:textAlignment w:val="baseline"/>
        <w:rPr>
          <w:rFonts w:ascii="Arial" w:hAnsi="Arial" w:cs="Arial"/>
          <w:spacing w:val="-1"/>
          <w:lang w:val="es-ES"/>
        </w:rPr>
      </w:pPr>
    </w:p>
    <w:p w14:paraId="2EC40153" w14:textId="77777777" w:rsidR="004D7AA5" w:rsidRPr="00175040" w:rsidRDefault="004D7AA5" w:rsidP="007C283C">
      <w:pPr>
        <w:widowControl w:val="0"/>
        <w:numPr>
          <w:ilvl w:val="0"/>
          <w:numId w:val="1"/>
        </w:numPr>
        <w:tabs>
          <w:tab w:val="left" w:pos="0"/>
        </w:tabs>
        <w:kinsoku w:val="0"/>
        <w:overflowPunct w:val="0"/>
        <w:jc w:val="both"/>
        <w:textAlignment w:val="baseline"/>
        <w:rPr>
          <w:rFonts w:ascii="Arial" w:hAnsi="Arial" w:cs="Arial"/>
          <w:lang w:val="es-ES"/>
        </w:rPr>
      </w:pPr>
      <w:r w:rsidRPr="00175040">
        <w:rPr>
          <w:rFonts w:ascii="Arial" w:hAnsi="Arial" w:cs="Arial"/>
          <w:lang w:val="es-ES"/>
        </w:rPr>
        <w:t>La planeación, promoción y programación de la actividad turística conforme a lo establecido en la Ley General de Turismo y el Plan Estatal de Desarrollo, impulsando la participación de los sectores público, social y privado;</w:t>
      </w:r>
    </w:p>
    <w:p w14:paraId="3073A831" w14:textId="77777777" w:rsidR="00ED32AA" w:rsidRPr="00175040" w:rsidRDefault="00ED32AA" w:rsidP="00ED32AA">
      <w:pPr>
        <w:widowControl w:val="0"/>
        <w:tabs>
          <w:tab w:val="left" w:pos="0"/>
        </w:tabs>
        <w:kinsoku w:val="0"/>
        <w:overflowPunct w:val="0"/>
        <w:jc w:val="both"/>
        <w:textAlignment w:val="baseline"/>
        <w:rPr>
          <w:rFonts w:ascii="Arial" w:hAnsi="Arial" w:cs="Arial"/>
          <w:lang w:val="es-ES"/>
        </w:rPr>
      </w:pPr>
    </w:p>
    <w:p w14:paraId="60082DE0" w14:textId="77777777" w:rsidR="004D7AA5" w:rsidRPr="00175040" w:rsidRDefault="004D7AA5" w:rsidP="007C283C">
      <w:pPr>
        <w:widowControl w:val="0"/>
        <w:numPr>
          <w:ilvl w:val="0"/>
          <w:numId w:val="1"/>
        </w:numPr>
        <w:tabs>
          <w:tab w:val="left" w:pos="0"/>
        </w:tabs>
        <w:kinsoku w:val="0"/>
        <w:overflowPunct w:val="0"/>
        <w:textAlignment w:val="baseline"/>
        <w:rPr>
          <w:rFonts w:ascii="Arial" w:hAnsi="Arial" w:cs="Arial"/>
          <w:spacing w:val="-3"/>
          <w:lang w:val="es-ES"/>
        </w:rPr>
      </w:pPr>
      <w:r w:rsidRPr="00175040">
        <w:rPr>
          <w:rFonts w:ascii="Arial" w:hAnsi="Arial" w:cs="Arial"/>
          <w:spacing w:val="-3"/>
          <w:lang w:val="es-ES"/>
        </w:rPr>
        <w:t>Desarrollar programas que impulsen el turismo social;</w:t>
      </w:r>
    </w:p>
    <w:p w14:paraId="34D4CE8E" w14:textId="77777777" w:rsidR="00ED32AA" w:rsidRPr="00175040" w:rsidRDefault="00ED32AA" w:rsidP="00ED32AA">
      <w:pPr>
        <w:widowControl w:val="0"/>
        <w:tabs>
          <w:tab w:val="left" w:pos="0"/>
        </w:tabs>
        <w:kinsoku w:val="0"/>
        <w:overflowPunct w:val="0"/>
        <w:textAlignment w:val="baseline"/>
        <w:rPr>
          <w:rFonts w:ascii="Arial" w:hAnsi="Arial" w:cs="Arial"/>
          <w:spacing w:val="-3"/>
          <w:lang w:val="es-ES"/>
        </w:rPr>
      </w:pPr>
    </w:p>
    <w:p w14:paraId="6304F1CE" w14:textId="77777777" w:rsidR="004D7AA5" w:rsidRPr="00175040" w:rsidRDefault="004D7AA5" w:rsidP="007C283C">
      <w:pPr>
        <w:widowControl w:val="0"/>
        <w:numPr>
          <w:ilvl w:val="0"/>
          <w:numId w:val="1"/>
        </w:numPr>
        <w:tabs>
          <w:tab w:val="left" w:pos="0"/>
        </w:tabs>
        <w:kinsoku w:val="0"/>
        <w:overflowPunct w:val="0"/>
        <w:jc w:val="both"/>
        <w:textAlignment w:val="baseline"/>
        <w:rPr>
          <w:rFonts w:ascii="Arial" w:hAnsi="Arial" w:cs="Arial"/>
          <w:spacing w:val="2"/>
          <w:lang w:val="es-ES"/>
        </w:rPr>
      </w:pPr>
      <w:r w:rsidRPr="00175040">
        <w:rPr>
          <w:rFonts w:ascii="Arial" w:hAnsi="Arial" w:cs="Arial"/>
          <w:spacing w:val="2"/>
          <w:lang w:val="es-ES"/>
        </w:rPr>
        <w:t>Impulsar mecanismos que induzcan a la creación, desarrollo y protección de los recursos y atractivos turísticos de manera eficiente, procurando la preservación del equilibrio ecológico y a la vez salvaguarden y fortalezcan el patrimonio nacional, histórico y cultural de cada región del Estado, en los términos de la legislación de la materia;</w:t>
      </w:r>
    </w:p>
    <w:p w14:paraId="4FBD4BF8" w14:textId="77777777" w:rsidR="00ED32AA" w:rsidRPr="00175040" w:rsidRDefault="00ED32AA" w:rsidP="00ED32AA">
      <w:pPr>
        <w:widowControl w:val="0"/>
        <w:tabs>
          <w:tab w:val="left" w:pos="0"/>
        </w:tabs>
        <w:kinsoku w:val="0"/>
        <w:overflowPunct w:val="0"/>
        <w:jc w:val="both"/>
        <w:textAlignment w:val="baseline"/>
        <w:rPr>
          <w:rFonts w:ascii="Arial" w:hAnsi="Arial" w:cs="Arial"/>
          <w:spacing w:val="2"/>
          <w:lang w:val="es-ES"/>
        </w:rPr>
      </w:pPr>
    </w:p>
    <w:p w14:paraId="2C1844A8" w14:textId="77777777" w:rsidR="004D7AA5" w:rsidRPr="00175040" w:rsidRDefault="004D7AA5" w:rsidP="007C283C">
      <w:pPr>
        <w:widowControl w:val="0"/>
        <w:numPr>
          <w:ilvl w:val="0"/>
          <w:numId w:val="1"/>
        </w:numPr>
        <w:tabs>
          <w:tab w:val="left" w:pos="0"/>
        </w:tabs>
        <w:kinsoku w:val="0"/>
        <w:overflowPunct w:val="0"/>
        <w:jc w:val="both"/>
        <w:textAlignment w:val="baseline"/>
        <w:rPr>
          <w:rFonts w:ascii="Arial" w:hAnsi="Arial" w:cs="Arial"/>
          <w:lang w:val="es-ES"/>
        </w:rPr>
      </w:pPr>
      <w:r w:rsidRPr="00175040">
        <w:rPr>
          <w:rFonts w:ascii="Arial" w:hAnsi="Arial" w:cs="Arial"/>
          <w:lang w:val="es-ES"/>
        </w:rPr>
        <w:t>Estimular, promover y alentar la inversión privada y social, nacional o extranjera, como un medio para mejorar el nivel de vida económico, social y cultural de los habitantes del territorio del Estado, buscando apoyar a la micro y pequeña empresa con interés en las actividades turísticas;</w:t>
      </w:r>
    </w:p>
    <w:p w14:paraId="3A0EB986" w14:textId="77777777" w:rsidR="00ED32AA" w:rsidRPr="00175040" w:rsidRDefault="00ED32AA" w:rsidP="00ED32AA">
      <w:pPr>
        <w:widowControl w:val="0"/>
        <w:tabs>
          <w:tab w:val="left" w:pos="0"/>
        </w:tabs>
        <w:kinsoku w:val="0"/>
        <w:overflowPunct w:val="0"/>
        <w:jc w:val="both"/>
        <w:textAlignment w:val="baseline"/>
        <w:rPr>
          <w:rFonts w:ascii="Arial" w:hAnsi="Arial" w:cs="Arial"/>
          <w:lang w:val="es-ES"/>
        </w:rPr>
      </w:pPr>
    </w:p>
    <w:p w14:paraId="61F01102" w14:textId="77777777" w:rsidR="004D7AA5" w:rsidRPr="00175040" w:rsidRDefault="004D7AA5" w:rsidP="007C283C">
      <w:pPr>
        <w:widowControl w:val="0"/>
        <w:numPr>
          <w:ilvl w:val="0"/>
          <w:numId w:val="1"/>
        </w:numPr>
        <w:tabs>
          <w:tab w:val="left" w:pos="0"/>
        </w:tabs>
        <w:kinsoku w:val="0"/>
        <w:overflowPunct w:val="0"/>
        <w:jc w:val="both"/>
        <w:textAlignment w:val="baseline"/>
        <w:rPr>
          <w:rFonts w:ascii="Arial" w:hAnsi="Arial" w:cs="Arial"/>
          <w:lang w:val="es-ES"/>
        </w:rPr>
      </w:pPr>
      <w:r w:rsidRPr="00175040">
        <w:rPr>
          <w:rFonts w:ascii="Arial" w:hAnsi="Arial" w:cs="Arial"/>
          <w:lang w:val="es-ES"/>
        </w:rPr>
        <w:t>Establecer los mecanismos de coordinación y participación de las autoridades municipales que favorezcan el desarrollo del turismo y la desconcentración progresiva de los programas turísticos;</w:t>
      </w:r>
    </w:p>
    <w:p w14:paraId="51C976EE" w14:textId="77777777" w:rsidR="00ED32AA" w:rsidRDefault="00ED32AA" w:rsidP="00ED32AA">
      <w:pPr>
        <w:widowControl w:val="0"/>
        <w:tabs>
          <w:tab w:val="left" w:pos="0"/>
        </w:tabs>
        <w:kinsoku w:val="0"/>
        <w:overflowPunct w:val="0"/>
        <w:jc w:val="both"/>
        <w:textAlignment w:val="baseline"/>
        <w:rPr>
          <w:rFonts w:ascii="Arial" w:hAnsi="Arial" w:cs="Arial"/>
          <w:lang w:val="es-ES"/>
        </w:rPr>
      </w:pPr>
    </w:p>
    <w:p w14:paraId="38E4764E" w14:textId="77777777" w:rsidR="00175040" w:rsidRPr="00175040" w:rsidRDefault="00175040" w:rsidP="00ED32AA">
      <w:pPr>
        <w:widowControl w:val="0"/>
        <w:tabs>
          <w:tab w:val="left" w:pos="0"/>
        </w:tabs>
        <w:kinsoku w:val="0"/>
        <w:overflowPunct w:val="0"/>
        <w:jc w:val="both"/>
        <w:textAlignment w:val="baseline"/>
        <w:rPr>
          <w:rFonts w:ascii="Arial" w:hAnsi="Arial" w:cs="Arial"/>
          <w:lang w:val="es-ES"/>
        </w:rPr>
      </w:pPr>
    </w:p>
    <w:p w14:paraId="2F9B731E" w14:textId="77777777" w:rsidR="004D7AA5" w:rsidRPr="00175040" w:rsidRDefault="004D7AA5" w:rsidP="007C283C">
      <w:pPr>
        <w:widowControl w:val="0"/>
        <w:numPr>
          <w:ilvl w:val="0"/>
          <w:numId w:val="1"/>
        </w:numPr>
        <w:tabs>
          <w:tab w:val="left" w:pos="0"/>
        </w:tabs>
        <w:kinsoku w:val="0"/>
        <w:overflowPunct w:val="0"/>
        <w:jc w:val="both"/>
        <w:textAlignment w:val="baseline"/>
        <w:rPr>
          <w:rFonts w:ascii="Arial" w:hAnsi="Arial" w:cs="Arial"/>
          <w:lang w:val="es-ES"/>
        </w:rPr>
      </w:pPr>
      <w:r w:rsidRPr="00175040">
        <w:rPr>
          <w:rFonts w:ascii="Arial" w:hAnsi="Arial" w:cs="Arial"/>
          <w:lang w:val="es-ES"/>
        </w:rPr>
        <w:lastRenderedPageBreak/>
        <w:t>Promover la celebración de Acuerdos y Convenios de Coordinación con Autoridades Federales, Estatales y Municipales para impulsar las actividades turísticas;</w:t>
      </w:r>
    </w:p>
    <w:p w14:paraId="799C0522" w14:textId="77777777" w:rsidR="00ED32AA" w:rsidRPr="00175040" w:rsidRDefault="00ED32AA" w:rsidP="00ED32AA">
      <w:pPr>
        <w:widowControl w:val="0"/>
        <w:tabs>
          <w:tab w:val="left" w:pos="0"/>
        </w:tabs>
        <w:kinsoku w:val="0"/>
        <w:overflowPunct w:val="0"/>
        <w:jc w:val="both"/>
        <w:textAlignment w:val="baseline"/>
        <w:rPr>
          <w:rFonts w:ascii="Arial" w:hAnsi="Arial" w:cs="Arial"/>
          <w:lang w:val="es-ES"/>
        </w:rPr>
      </w:pPr>
    </w:p>
    <w:p w14:paraId="717DF53D" w14:textId="77777777" w:rsidR="004D7AA5" w:rsidRDefault="004D7AA5" w:rsidP="007C283C">
      <w:pPr>
        <w:widowControl w:val="0"/>
        <w:numPr>
          <w:ilvl w:val="0"/>
          <w:numId w:val="1"/>
        </w:numPr>
        <w:tabs>
          <w:tab w:val="left" w:pos="0"/>
        </w:tabs>
        <w:kinsoku w:val="0"/>
        <w:overflowPunct w:val="0"/>
        <w:jc w:val="both"/>
        <w:textAlignment w:val="baseline"/>
        <w:rPr>
          <w:rFonts w:ascii="Arial" w:hAnsi="Arial" w:cs="Arial"/>
          <w:lang w:val="es-ES"/>
        </w:rPr>
      </w:pPr>
      <w:r w:rsidRPr="00175040">
        <w:rPr>
          <w:rFonts w:ascii="Arial" w:hAnsi="Arial" w:cs="Arial"/>
          <w:lang w:val="es-ES"/>
        </w:rPr>
        <w:t>Establecer las medidas necesarias para la aplicación y cumplimiento de esta Ley y demás ordenamientos legales de la materia;</w:t>
      </w:r>
    </w:p>
    <w:p w14:paraId="08362A29" w14:textId="77777777" w:rsidR="00175040" w:rsidRPr="00175040" w:rsidRDefault="00175040" w:rsidP="00175040">
      <w:pPr>
        <w:widowControl w:val="0"/>
        <w:tabs>
          <w:tab w:val="left" w:pos="0"/>
        </w:tabs>
        <w:kinsoku w:val="0"/>
        <w:overflowPunct w:val="0"/>
        <w:jc w:val="both"/>
        <w:textAlignment w:val="baseline"/>
        <w:rPr>
          <w:rFonts w:ascii="Arial" w:hAnsi="Arial" w:cs="Arial"/>
          <w:lang w:val="es-ES"/>
        </w:rPr>
      </w:pPr>
    </w:p>
    <w:p w14:paraId="20FC2A42" w14:textId="77777777" w:rsidR="004D7AA5" w:rsidRPr="00175040" w:rsidRDefault="004D7AA5" w:rsidP="007C283C">
      <w:pPr>
        <w:widowControl w:val="0"/>
        <w:numPr>
          <w:ilvl w:val="0"/>
          <w:numId w:val="1"/>
        </w:numPr>
        <w:tabs>
          <w:tab w:val="left" w:pos="0"/>
        </w:tabs>
        <w:kinsoku w:val="0"/>
        <w:overflowPunct w:val="0"/>
        <w:jc w:val="both"/>
        <w:textAlignment w:val="baseline"/>
        <w:rPr>
          <w:rFonts w:ascii="Arial" w:hAnsi="Arial" w:cs="Arial"/>
          <w:lang w:val="es-ES"/>
        </w:rPr>
      </w:pPr>
      <w:r w:rsidRPr="00175040">
        <w:rPr>
          <w:rFonts w:ascii="Arial" w:hAnsi="Arial" w:cs="Arial"/>
          <w:lang w:val="es-ES"/>
        </w:rPr>
        <w:t>Establecer los mecanismos que de manera eficiente orienten, protejan y auxilien al turista;</w:t>
      </w:r>
    </w:p>
    <w:p w14:paraId="04EDE4C5" w14:textId="77777777" w:rsidR="00ED32AA" w:rsidRPr="00175040" w:rsidRDefault="00ED32AA" w:rsidP="00ED32AA">
      <w:pPr>
        <w:widowControl w:val="0"/>
        <w:tabs>
          <w:tab w:val="left" w:pos="0"/>
        </w:tabs>
        <w:kinsoku w:val="0"/>
        <w:overflowPunct w:val="0"/>
        <w:jc w:val="both"/>
        <w:textAlignment w:val="baseline"/>
        <w:rPr>
          <w:rFonts w:ascii="Arial" w:hAnsi="Arial" w:cs="Arial"/>
          <w:lang w:val="es-ES"/>
        </w:rPr>
      </w:pPr>
    </w:p>
    <w:p w14:paraId="356E1549" w14:textId="77777777" w:rsidR="004D7AA5" w:rsidRPr="00175040" w:rsidRDefault="004D7AA5" w:rsidP="007C283C">
      <w:pPr>
        <w:widowControl w:val="0"/>
        <w:numPr>
          <w:ilvl w:val="0"/>
          <w:numId w:val="1"/>
        </w:numPr>
        <w:tabs>
          <w:tab w:val="left" w:pos="0"/>
        </w:tabs>
        <w:kinsoku w:val="0"/>
        <w:overflowPunct w:val="0"/>
        <w:jc w:val="both"/>
        <w:textAlignment w:val="baseline"/>
        <w:rPr>
          <w:rFonts w:ascii="Arial" w:hAnsi="Arial" w:cs="Arial"/>
          <w:lang w:val="es-ES"/>
        </w:rPr>
      </w:pPr>
      <w:r w:rsidRPr="00175040">
        <w:rPr>
          <w:rFonts w:ascii="Arial" w:hAnsi="Arial" w:cs="Arial"/>
          <w:lang w:val="es-ES"/>
        </w:rPr>
        <w:t>Concertar programas que mejoren la calidad de los servicios turísticos e incrementen la productividad;</w:t>
      </w:r>
    </w:p>
    <w:p w14:paraId="5B336271" w14:textId="77777777" w:rsidR="00ED32AA" w:rsidRPr="00175040" w:rsidRDefault="00ED32AA" w:rsidP="00ED32AA">
      <w:pPr>
        <w:widowControl w:val="0"/>
        <w:tabs>
          <w:tab w:val="left" w:pos="0"/>
        </w:tabs>
        <w:kinsoku w:val="0"/>
        <w:overflowPunct w:val="0"/>
        <w:jc w:val="both"/>
        <w:textAlignment w:val="baseline"/>
        <w:rPr>
          <w:rFonts w:ascii="Arial" w:hAnsi="Arial" w:cs="Arial"/>
          <w:lang w:val="es-ES"/>
        </w:rPr>
      </w:pPr>
    </w:p>
    <w:p w14:paraId="5D54697B" w14:textId="77777777" w:rsidR="004D7AA5" w:rsidRPr="00175040" w:rsidRDefault="004D7AA5" w:rsidP="007C283C">
      <w:pPr>
        <w:widowControl w:val="0"/>
        <w:numPr>
          <w:ilvl w:val="0"/>
          <w:numId w:val="1"/>
        </w:numPr>
        <w:tabs>
          <w:tab w:val="left" w:pos="0"/>
        </w:tabs>
        <w:kinsoku w:val="0"/>
        <w:overflowPunct w:val="0"/>
        <w:jc w:val="both"/>
        <w:textAlignment w:val="baseline"/>
        <w:rPr>
          <w:rFonts w:ascii="Arial" w:hAnsi="Arial" w:cs="Arial"/>
          <w:lang w:val="es-ES"/>
        </w:rPr>
      </w:pPr>
      <w:r w:rsidRPr="00175040">
        <w:rPr>
          <w:rFonts w:ascii="Arial" w:hAnsi="Arial" w:cs="Arial"/>
          <w:lang w:val="es-ES"/>
        </w:rPr>
        <w:t>Desarrollar acciones que favorezcan la oferta turística y fomenten la afluencia del turismo nacional y extranjero hacia el Estado;</w:t>
      </w:r>
    </w:p>
    <w:p w14:paraId="0A5F8B1F" w14:textId="77777777" w:rsidR="00ED32AA" w:rsidRPr="00175040" w:rsidRDefault="00ED32AA" w:rsidP="00ED32AA">
      <w:pPr>
        <w:widowControl w:val="0"/>
        <w:tabs>
          <w:tab w:val="left" w:pos="0"/>
        </w:tabs>
        <w:kinsoku w:val="0"/>
        <w:overflowPunct w:val="0"/>
        <w:jc w:val="both"/>
        <w:textAlignment w:val="baseline"/>
        <w:rPr>
          <w:rFonts w:ascii="Arial" w:hAnsi="Arial" w:cs="Arial"/>
          <w:lang w:val="es-ES"/>
        </w:rPr>
      </w:pPr>
    </w:p>
    <w:p w14:paraId="0E68EC45" w14:textId="77777777" w:rsidR="004D7AA5" w:rsidRPr="00175040" w:rsidRDefault="004D7AA5" w:rsidP="007C283C">
      <w:pPr>
        <w:widowControl w:val="0"/>
        <w:numPr>
          <w:ilvl w:val="0"/>
          <w:numId w:val="1"/>
        </w:numPr>
        <w:tabs>
          <w:tab w:val="left" w:pos="0"/>
        </w:tabs>
        <w:kinsoku w:val="0"/>
        <w:overflowPunct w:val="0"/>
        <w:jc w:val="both"/>
        <w:textAlignment w:val="baseline"/>
        <w:rPr>
          <w:rFonts w:ascii="Arial" w:hAnsi="Arial" w:cs="Arial"/>
          <w:lang w:val="es-ES"/>
        </w:rPr>
      </w:pPr>
      <w:r w:rsidRPr="00175040">
        <w:rPr>
          <w:rFonts w:ascii="Arial" w:hAnsi="Arial" w:cs="Arial"/>
          <w:lang w:val="es-ES"/>
        </w:rPr>
        <w:t>Optimizar la calidad y competitividad de los servicios turísticos en el Estado; e</w:t>
      </w:r>
    </w:p>
    <w:p w14:paraId="6A3CDBE5" w14:textId="77777777" w:rsidR="00ED32AA" w:rsidRPr="00175040" w:rsidRDefault="00ED32AA" w:rsidP="00ED32AA">
      <w:pPr>
        <w:widowControl w:val="0"/>
        <w:tabs>
          <w:tab w:val="left" w:pos="0"/>
        </w:tabs>
        <w:kinsoku w:val="0"/>
        <w:overflowPunct w:val="0"/>
        <w:jc w:val="both"/>
        <w:textAlignment w:val="baseline"/>
        <w:rPr>
          <w:rFonts w:ascii="Arial" w:hAnsi="Arial" w:cs="Arial"/>
          <w:lang w:val="es-ES"/>
        </w:rPr>
      </w:pPr>
    </w:p>
    <w:p w14:paraId="3BCCCF50" w14:textId="77777777" w:rsidR="004D7AA5" w:rsidRPr="00175040" w:rsidRDefault="004D7AA5" w:rsidP="00D542E7">
      <w:pPr>
        <w:widowControl w:val="0"/>
        <w:numPr>
          <w:ilvl w:val="0"/>
          <w:numId w:val="1"/>
        </w:numPr>
        <w:tabs>
          <w:tab w:val="clear" w:pos="432"/>
          <w:tab w:val="left" w:pos="0"/>
          <w:tab w:val="num" w:pos="426"/>
        </w:tabs>
        <w:kinsoku w:val="0"/>
        <w:overflowPunct w:val="0"/>
        <w:jc w:val="both"/>
        <w:textAlignment w:val="baseline"/>
        <w:rPr>
          <w:rFonts w:ascii="Arial" w:hAnsi="Arial" w:cs="Arial"/>
          <w:spacing w:val="-5"/>
          <w:lang w:val="es-ES"/>
        </w:rPr>
      </w:pPr>
      <w:r w:rsidRPr="00175040">
        <w:rPr>
          <w:rFonts w:ascii="Arial" w:hAnsi="Arial" w:cs="Arial"/>
          <w:lang w:val="es-ES"/>
        </w:rPr>
        <w:t>Impulsar la</w:t>
      </w:r>
      <w:r w:rsidRPr="00175040">
        <w:rPr>
          <w:rFonts w:ascii="Arial" w:hAnsi="Arial" w:cs="Arial"/>
          <w:spacing w:val="-5"/>
          <w:lang w:val="es-ES"/>
        </w:rPr>
        <w:t xml:space="preserve"> modernización de la actividad turística local.</w:t>
      </w:r>
    </w:p>
    <w:p w14:paraId="3B39F1DA" w14:textId="77777777" w:rsidR="004D7AA5" w:rsidRPr="00175040" w:rsidRDefault="004D7AA5" w:rsidP="000442AD">
      <w:pPr>
        <w:widowControl w:val="0"/>
        <w:kinsoku w:val="0"/>
        <w:overflowPunct w:val="0"/>
        <w:jc w:val="center"/>
        <w:textAlignment w:val="baseline"/>
        <w:rPr>
          <w:rFonts w:ascii="Arial" w:hAnsi="Arial" w:cs="Arial"/>
          <w:b/>
          <w:bCs/>
          <w:lang w:val="es-ES"/>
        </w:rPr>
      </w:pPr>
    </w:p>
    <w:p w14:paraId="38FFFE1B" w14:textId="77777777" w:rsidR="004D7AA5" w:rsidRPr="00175040" w:rsidRDefault="004D7AA5" w:rsidP="000442AD">
      <w:pPr>
        <w:widowControl w:val="0"/>
        <w:kinsoku w:val="0"/>
        <w:overflowPunct w:val="0"/>
        <w:jc w:val="center"/>
        <w:textAlignment w:val="baseline"/>
        <w:rPr>
          <w:rFonts w:ascii="Arial" w:hAnsi="Arial" w:cs="Arial"/>
          <w:b/>
          <w:bCs/>
          <w:lang w:val="es-ES"/>
        </w:rPr>
      </w:pPr>
      <w:r w:rsidRPr="00175040">
        <w:rPr>
          <w:rFonts w:ascii="Arial" w:hAnsi="Arial" w:cs="Arial"/>
          <w:b/>
          <w:bCs/>
          <w:lang w:val="es-ES"/>
        </w:rPr>
        <w:t xml:space="preserve">CAPÍTULO II </w:t>
      </w:r>
    </w:p>
    <w:p w14:paraId="4FC41757" w14:textId="77777777" w:rsidR="004D7AA5" w:rsidRPr="00175040" w:rsidRDefault="004D7AA5" w:rsidP="000442AD">
      <w:pPr>
        <w:widowControl w:val="0"/>
        <w:kinsoku w:val="0"/>
        <w:overflowPunct w:val="0"/>
        <w:jc w:val="center"/>
        <w:textAlignment w:val="baseline"/>
        <w:rPr>
          <w:rFonts w:ascii="Arial" w:hAnsi="Arial" w:cs="Arial"/>
          <w:b/>
          <w:bCs/>
          <w:lang w:val="es-ES"/>
        </w:rPr>
      </w:pPr>
      <w:r w:rsidRPr="00175040">
        <w:rPr>
          <w:rFonts w:ascii="Arial" w:hAnsi="Arial" w:cs="Arial"/>
          <w:b/>
          <w:bCs/>
          <w:lang w:val="es-ES"/>
        </w:rPr>
        <w:t>DEFINICIONES</w:t>
      </w:r>
    </w:p>
    <w:p w14:paraId="30C05406" w14:textId="77777777" w:rsidR="004D7AA5" w:rsidRPr="00175040" w:rsidRDefault="004D7AA5" w:rsidP="000442AD">
      <w:pPr>
        <w:widowControl w:val="0"/>
        <w:kinsoku w:val="0"/>
        <w:overflowPunct w:val="0"/>
        <w:textAlignment w:val="baseline"/>
        <w:rPr>
          <w:rFonts w:ascii="Arial" w:hAnsi="Arial" w:cs="Arial"/>
          <w:b/>
          <w:bCs/>
          <w:spacing w:val="-6"/>
          <w:lang w:val="es-ES"/>
        </w:rPr>
      </w:pPr>
    </w:p>
    <w:p w14:paraId="5D6447D7" w14:textId="77777777" w:rsidR="004D7AA5" w:rsidRPr="00175040" w:rsidRDefault="004D7AA5" w:rsidP="000442AD">
      <w:pPr>
        <w:widowControl w:val="0"/>
        <w:kinsoku w:val="0"/>
        <w:overflowPunct w:val="0"/>
        <w:textAlignment w:val="baseline"/>
        <w:rPr>
          <w:rFonts w:ascii="Arial" w:hAnsi="Arial" w:cs="Arial"/>
          <w:b/>
          <w:bCs/>
          <w:spacing w:val="-6"/>
          <w:lang w:val="es-ES"/>
        </w:rPr>
      </w:pPr>
      <w:r w:rsidRPr="00D542E7">
        <w:rPr>
          <w:rFonts w:ascii="Arial" w:hAnsi="Arial" w:cs="Arial"/>
          <w:b/>
          <w:bCs/>
          <w:spacing w:val="-6"/>
          <w:lang w:val="es-ES"/>
        </w:rPr>
        <w:t>ARTÍCULO 3.</w:t>
      </w:r>
    </w:p>
    <w:p w14:paraId="6B24DEE4" w14:textId="77777777" w:rsidR="004D7AA5" w:rsidRPr="00175040" w:rsidRDefault="004D7AA5" w:rsidP="000442AD">
      <w:pPr>
        <w:widowControl w:val="0"/>
        <w:kinsoku w:val="0"/>
        <w:overflowPunct w:val="0"/>
        <w:textAlignment w:val="baseline"/>
        <w:rPr>
          <w:rFonts w:ascii="Arial" w:hAnsi="Arial" w:cs="Arial"/>
          <w:spacing w:val="-4"/>
          <w:lang w:val="es-ES"/>
        </w:rPr>
      </w:pPr>
      <w:r w:rsidRPr="00175040">
        <w:rPr>
          <w:rFonts w:ascii="Arial" w:hAnsi="Arial" w:cs="Arial"/>
          <w:spacing w:val="-4"/>
          <w:lang w:val="es-ES"/>
        </w:rPr>
        <w:t>Para los efectos de la presente Ley, se entenderá por:</w:t>
      </w:r>
    </w:p>
    <w:p w14:paraId="0087BE3A" w14:textId="77777777" w:rsidR="00ED32AA" w:rsidRPr="00175040" w:rsidRDefault="00ED32AA" w:rsidP="000442AD">
      <w:pPr>
        <w:widowControl w:val="0"/>
        <w:kinsoku w:val="0"/>
        <w:overflowPunct w:val="0"/>
        <w:textAlignment w:val="baseline"/>
        <w:rPr>
          <w:rFonts w:ascii="Arial" w:hAnsi="Arial" w:cs="Arial"/>
          <w:spacing w:val="-4"/>
          <w:lang w:val="es-ES"/>
        </w:rPr>
      </w:pPr>
    </w:p>
    <w:p w14:paraId="72997209" w14:textId="77777777" w:rsidR="004D7AA5" w:rsidRDefault="004D7AA5" w:rsidP="007C283C">
      <w:pPr>
        <w:widowControl w:val="0"/>
        <w:numPr>
          <w:ilvl w:val="0"/>
          <w:numId w:val="2"/>
        </w:numPr>
        <w:tabs>
          <w:tab w:val="clear" w:pos="1728"/>
          <w:tab w:val="left" w:pos="284"/>
        </w:tabs>
        <w:kinsoku w:val="0"/>
        <w:overflowPunct w:val="0"/>
        <w:ind w:left="0"/>
        <w:jc w:val="both"/>
        <w:textAlignment w:val="baseline"/>
        <w:rPr>
          <w:rFonts w:ascii="Arial" w:hAnsi="Arial" w:cs="Arial"/>
          <w:lang w:val="es-ES"/>
        </w:rPr>
      </w:pPr>
      <w:r w:rsidRPr="00175040">
        <w:rPr>
          <w:rFonts w:ascii="Arial" w:hAnsi="Arial" w:cs="Arial"/>
          <w:lang w:val="es-ES"/>
        </w:rPr>
        <w:t>Actividades Turísticas: Las que realizan las personas durante sus viajes y estancias temporales en lugares distintos al de su entorno habitual, con fines de ocio, recreación, placer, descanso y otros motivos;</w:t>
      </w:r>
    </w:p>
    <w:p w14:paraId="26CC4162" w14:textId="77777777" w:rsidR="005462FD" w:rsidRDefault="005462FD" w:rsidP="005462FD">
      <w:pPr>
        <w:widowControl w:val="0"/>
        <w:tabs>
          <w:tab w:val="left" w:pos="284"/>
        </w:tabs>
        <w:kinsoku w:val="0"/>
        <w:overflowPunct w:val="0"/>
        <w:jc w:val="both"/>
        <w:textAlignment w:val="baseline"/>
        <w:rPr>
          <w:rFonts w:ascii="Arial" w:hAnsi="Arial" w:cs="Arial"/>
          <w:lang w:val="es-ES"/>
        </w:rPr>
      </w:pPr>
    </w:p>
    <w:p w14:paraId="49582B2D" w14:textId="37F68269" w:rsidR="005462FD" w:rsidRPr="00175040" w:rsidRDefault="005462FD" w:rsidP="005462FD">
      <w:pPr>
        <w:widowControl w:val="0"/>
        <w:tabs>
          <w:tab w:val="left" w:pos="284"/>
        </w:tabs>
        <w:kinsoku w:val="0"/>
        <w:overflowPunct w:val="0"/>
        <w:jc w:val="both"/>
        <w:textAlignment w:val="baseline"/>
        <w:rPr>
          <w:rFonts w:ascii="Arial" w:hAnsi="Arial" w:cs="Arial"/>
          <w:lang w:val="es-ES"/>
        </w:rPr>
      </w:pPr>
      <w:r w:rsidRPr="005462FD">
        <w:rPr>
          <w:rFonts w:ascii="Arial" w:hAnsi="Arial" w:cs="Arial"/>
        </w:rPr>
        <w:t>I Bis. Anfitrión: Persona física o moral propietario o poseedor legal que pone a disposición de turistas, parcial o totalmente, un bien inmueble de uso residencial por un tiempo no mayor a 120 días naturales;</w:t>
      </w:r>
    </w:p>
    <w:p w14:paraId="03B8C19B" w14:textId="29446F12" w:rsidR="00C86922" w:rsidRPr="00D914F0" w:rsidRDefault="005462FD" w:rsidP="005462FD">
      <w:pPr>
        <w:widowControl w:val="0"/>
        <w:tabs>
          <w:tab w:val="left" w:pos="284"/>
        </w:tabs>
        <w:kinsoku w:val="0"/>
        <w:overflowPunct w:val="0"/>
        <w:jc w:val="right"/>
        <w:textAlignment w:val="baseline"/>
        <w:rPr>
          <w:rFonts w:ascii="Arial" w:hAnsi="Arial" w:cs="Arial"/>
          <w:b/>
          <w:bCs/>
          <w:i/>
          <w:iCs/>
          <w:sz w:val="16"/>
          <w:szCs w:val="16"/>
          <w:lang w:val="es-ES"/>
        </w:rPr>
      </w:pPr>
      <w:r w:rsidRPr="00D914F0">
        <w:rPr>
          <w:rFonts w:ascii="Arial" w:hAnsi="Arial" w:cs="Arial"/>
          <w:b/>
          <w:bCs/>
          <w:i/>
          <w:iCs/>
          <w:sz w:val="16"/>
          <w:szCs w:val="16"/>
          <w:lang w:val="es-ES"/>
        </w:rPr>
        <w:t>Fracción adicionada P.O. No. 32, del 17 de marzo del 2026</w:t>
      </w:r>
    </w:p>
    <w:p w14:paraId="0F5D1F37" w14:textId="2A5F68CE" w:rsidR="005462FD" w:rsidRDefault="005462FD" w:rsidP="005462FD">
      <w:pPr>
        <w:widowControl w:val="0"/>
        <w:tabs>
          <w:tab w:val="left" w:pos="284"/>
        </w:tabs>
        <w:kinsoku w:val="0"/>
        <w:overflowPunct w:val="0"/>
        <w:jc w:val="right"/>
        <w:textAlignment w:val="baseline"/>
        <w:rPr>
          <w:rFonts w:ascii="Arial" w:hAnsi="Arial" w:cs="Arial"/>
          <w:b/>
          <w:bCs/>
          <w:sz w:val="16"/>
          <w:szCs w:val="16"/>
          <w:lang w:val="es-ES"/>
        </w:rPr>
      </w:pPr>
      <w:hyperlink r:id="rId9" w:history="1">
        <w:r w:rsidRPr="00D914F0">
          <w:rPr>
            <w:rStyle w:val="Hipervnculo"/>
            <w:rFonts w:ascii="Arial" w:hAnsi="Arial" w:cs="Arial"/>
            <w:b/>
            <w:bCs/>
            <w:i/>
            <w:iCs/>
            <w:sz w:val="16"/>
            <w:szCs w:val="16"/>
            <w:lang w:val="es-ES"/>
          </w:rPr>
          <w:t>https://po.tamaulipas.gob.mx/wp-content/uploads/2026/03/cli-32-170326.pdf</w:t>
        </w:r>
      </w:hyperlink>
    </w:p>
    <w:p w14:paraId="0CC4FB29" w14:textId="77777777" w:rsidR="005462FD" w:rsidRPr="005462FD" w:rsidRDefault="005462FD" w:rsidP="005462FD">
      <w:pPr>
        <w:widowControl w:val="0"/>
        <w:tabs>
          <w:tab w:val="left" w:pos="284"/>
        </w:tabs>
        <w:kinsoku w:val="0"/>
        <w:overflowPunct w:val="0"/>
        <w:jc w:val="right"/>
        <w:textAlignment w:val="baseline"/>
        <w:rPr>
          <w:rFonts w:ascii="Arial" w:hAnsi="Arial" w:cs="Arial"/>
          <w:b/>
          <w:bCs/>
          <w:sz w:val="16"/>
          <w:szCs w:val="16"/>
          <w:lang w:val="es-ES"/>
        </w:rPr>
      </w:pPr>
    </w:p>
    <w:p w14:paraId="61E7F966" w14:textId="77777777" w:rsidR="004D7AA5" w:rsidRPr="00175040" w:rsidRDefault="004D7AA5" w:rsidP="007C283C">
      <w:pPr>
        <w:widowControl w:val="0"/>
        <w:numPr>
          <w:ilvl w:val="0"/>
          <w:numId w:val="2"/>
        </w:numPr>
        <w:tabs>
          <w:tab w:val="clear" w:pos="1728"/>
          <w:tab w:val="left" w:pos="426"/>
        </w:tabs>
        <w:kinsoku w:val="0"/>
        <w:overflowPunct w:val="0"/>
        <w:ind w:left="0"/>
        <w:jc w:val="both"/>
        <w:textAlignment w:val="baseline"/>
        <w:rPr>
          <w:rFonts w:ascii="Arial" w:hAnsi="Arial" w:cs="Arial"/>
          <w:lang w:val="es-ES"/>
        </w:rPr>
      </w:pPr>
      <w:r w:rsidRPr="00175040">
        <w:rPr>
          <w:rFonts w:ascii="Arial" w:hAnsi="Arial" w:cs="Arial"/>
          <w:lang w:val="es-ES"/>
        </w:rPr>
        <w:t>Atlas Turístico de México: En términos de la Ley General, es el registro sistemático de carácter público de todos los bienes, recursos naturales y culturales que puedan constituirse en atractivos turísticos nacionales, sitios de interés y en general todas aquellas zonas y áreas territoriales del desarrollo del turismo;</w:t>
      </w:r>
    </w:p>
    <w:p w14:paraId="1B57B0B3" w14:textId="77777777" w:rsidR="00C86922" w:rsidRPr="00175040" w:rsidRDefault="00C86922" w:rsidP="00C86922">
      <w:pPr>
        <w:widowControl w:val="0"/>
        <w:tabs>
          <w:tab w:val="left" w:pos="426"/>
        </w:tabs>
        <w:kinsoku w:val="0"/>
        <w:overflowPunct w:val="0"/>
        <w:jc w:val="both"/>
        <w:textAlignment w:val="baseline"/>
        <w:rPr>
          <w:rFonts w:ascii="Arial" w:hAnsi="Arial" w:cs="Arial"/>
          <w:lang w:val="es-ES"/>
        </w:rPr>
      </w:pPr>
    </w:p>
    <w:p w14:paraId="0E22730F" w14:textId="77777777" w:rsidR="00C86922" w:rsidRPr="009D7E8B" w:rsidRDefault="009D7E8B" w:rsidP="00C86922">
      <w:pPr>
        <w:widowControl w:val="0"/>
        <w:numPr>
          <w:ilvl w:val="0"/>
          <w:numId w:val="2"/>
        </w:numPr>
        <w:tabs>
          <w:tab w:val="clear" w:pos="1728"/>
          <w:tab w:val="left" w:pos="426"/>
        </w:tabs>
        <w:kinsoku w:val="0"/>
        <w:overflowPunct w:val="0"/>
        <w:ind w:left="0"/>
        <w:jc w:val="both"/>
        <w:textAlignment w:val="baseline"/>
        <w:rPr>
          <w:rFonts w:ascii="Arial" w:hAnsi="Arial" w:cs="Arial"/>
          <w:spacing w:val="-1"/>
          <w:lang w:val="es-ES"/>
        </w:rPr>
      </w:pPr>
      <w:r w:rsidRPr="009D7E8B">
        <w:rPr>
          <w:rFonts w:ascii="Arial" w:hAnsi="Arial" w:cs="Arial"/>
          <w:spacing w:val="-1"/>
          <w:lang w:val="es-ES"/>
        </w:rPr>
        <w:t>Atlas Turístico de Tamaulipas: El registro sistemático de carácter público de todos los bienes, recursos naturales, gastronómicos y culturales que puedan constituirse en atractivos turísticos, sitios de interés y en general todas aquellas zonas y áreas territoriales del desarrollo del turismo, con que cuenta el Estado;</w:t>
      </w:r>
    </w:p>
    <w:p w14:paraId="5AA4CA7C" w14:textId="71552011" w:rsidR="009D7E8B" w:rsidRPr="00422AFC" w:rsidRDefault="009D7E8B" w:rsidP="009D7E8B">
      <w:pPr>
        <w:jc w:val="right"/>
        <w:rPr>
          <w:rFonts w:ascii="Arial" w:hAnsi="Arial" w:cs="Arial"/>
          <w:b/>
          <w:i/>
          <w:kern w:val="28"/>
          <w:sz w:val="16"/>
          <w:lang w:val="es-MX"/>
        </w:rPr>
      </w:pPr>
      <w:r>
        <w:rPr>
          <w:rFonts w:ascii="Arial" w:hAnsi="Arial" w:cs="Arial"/>
          <w:b/>
          <w:i/>
          <w:kern w:val="28"/>
          <w:sz w:val="16"/>
          <w:lang w:val="es-MX"/>
        </w:rPr>
        <w:t xml:space="preserve">Fracción </w:t>
      </w:r>
      <w:r w:rsidR="00B65F12">
        <w:rPr>
          <w:rFonts w:ascii="Arial" w:hAnsi="Arial" w:cs="Arial"/>
          <w:b/>
          <w:i/>
          <w:kern w:val="28"/>
          <w:sz w:val="16"/>
          <w:lang w:val="es-MX"/>
        </w:rPr>
        <w:t>r</w:t>
      </w:r>
      <w:r>
        <w:rPr>
          <w:rFonts w:ascii="Arial" w:hAnsi="Arial" w:cs="Arial"/>
          <w:b/>
          <w:i/>
          <w:kern w:val="28"/>
          <w:sz w:val="16"/>
          <w:lang w:val="es-MX"/>
        </w:rPr>
        <w:t>eformada, P.O. No. 122</w:t>
      </w:r>
      <w:r w:rsidRPr="00422AFC">
        <w:rPr>
          <w:rFonts w:ascii="Arial" w:hAnsi="Arial" w:cs="Arial"/>
          <w:b/>
          <w:i/>
          <w:kern w:val="28"/>
          <w:sz w:val="16"/>
          <w:lang w:val="es-MX"/>
        </w:rPr>
        <w:t xml:space="preserve">, del </w:t>
      </w:r>
      <w:r>
        <w:rPr>
          <w:rFonts w:ascii="Arial" w:hAnsi="Arial" w:cs="Arial"/>
          <w:b/>
          <w:i/>
          <w:kern w:val="28"/>
          <w:sz w:val="16"/>
          <w:lang w:val="es-MX"/>
        </w:rPr>
        <w:t>11 de octubre de 2023</w:t>
      </w:r>
      <w:r w:rsidRPr="00422AFC">
        <w:rPr>
          <w:rFonts w:ascii="Arial" w:hAnsi="Arial" w:cs="Arial"/>
          <w:b/>
          <w:i/>
          <w:kern w:val="28"/>
          <w:sz w:val="16"/>
          <w:lang w:val="es-MX"/>
        </w:rPr>
        <w:t>.</w:t>
      </w:r>
    </w:p>
    <w:p w14:paraId="7EF8CE2F" w14:textId="77777777" w:rsidR="009D7E8B" w:rsidRDefault="009D7E8B" w:rsidP="009D7E8B">
      <w:pPr>
        <w:autoSpaceDE w:val="0"/>
        <w:autoSpaceDN w:val="0"/>
        <w:adjustRightInd w:val="0"/>
        <w:ind w:right="-1"/>
        <w:jc w:val="right"/>
        <w:rPr>
          <w:rStyle w:val="Hipervnculo"/>
          <w:rFonts w:ascii="Arial" w:hAnsi="Arial" w:cs="Arial"/>
          <w:b/>
          <w:i/>
          <w:sz w:val="16"/>
          <w:szCs w:val="16"/>
        </w:rPr>
      </w:pPr>
      <w:r w:rsidRPr="009D7E8B">
        <w:rPr>
          <w:rStyle w:val="Hipervnculo"/>
          <w:rFonts w:ascii="Arial" w:hAnsi="Arial" w:cs="Arial"/>
          <w:b/>
          <w:i/>
          <w:sz w:val="16"/>
          <w:szCs w:val="16"/>
        </w:rPr>
        <w:t>https://po.tamaulipas.gob.mx/wp-content/uploads/2023/10/cxlviii-122-111023.pdf</w:t>
      </w:r>
    </w:p>
    <w:p w14:paraId="2A0AEACB" w14:textId="77777777" w:rsidR="009D7E8B" w:rsidRPr="00175040" w:rsidRDefault="009D7E8B" w:rsidP="00C86922">
      <w:pPr>
        <w:widowControl w:val="0"/>
        <w:tabs>
          <w:tab w:val="left" w:pos="426"/>
        </w:tabs>
        <w:kinsoku w:val="0"/>
        <w:overflowPunct w:val="0"/>
        <w:jc w:val="both"/>
        <w:textAlignment w:val="baseline"/>
        <w:rPr>
          <w:rFonts w:ascii="Arial" w:hAnsi="Arial" w:cs="Arial"/>
          <w:spacing w:val="-1"/>
          <w:lang w:val="es-ES"/>
        </w:rPr>
      </w:pPr>
    </w:p>
    <w:p w14:paraId="7FDE4230" w14:textId="77777777" w:rsidR="004D7AA5" w:rsidRPr="00175040" w:rsidRDefault="004D7AA5" w:rsidP="007C283C">
      <w:pPr>
        <w:widowControl w:val="0"/>
        <w:numPr>
          <w:ilvl w:val="0"/>
          <w:numId w:val="3"/>
        </w:numPr>
        <w:tabs>
          <w:tab w:val="clear" w:pos="1728"/>
          <w:tab w:val="left" w:pos="426"/>
        </w:tabs>
        <w:kinsoku w:val="0"/>
        <w:overflowPunct w:val="0"/>
        <w:ind w:left="0"/>
        <w:jc w:val="both"/>
        <w:textAlignment w:val="baseline"/>
        <w:rPr>
          <w:rFonts w:ascii="Arial" w:hAnsi="Arial" w:cs="Arial"/>
          <w:lang w:val="es-ES"/>
        </w:rPr>
      </w:pPr>
      <w:r w:rsidRPr="00175040">
        <w:rPr>
          <w:rFonts w:ascii="Arial" w:hAnsi="Arial" w:cs="Arial"/>
          <w:lang w:val="es-ES"/>
        </w:rPr>
        <w:t>Comisión: La Comisión Ejecutiva de Turismo del Estado de Tamaulipas;</w:t>
      </w:r>
    </w:p>
    <w:p w14:paraId="0C9E207B" w14:textId="77777777" w:rsidR="00C86922" w:rsidRPr="00175040" w:rsidRDefault="00C86922" w:rsidP="00C86922">
      <w:pPr>
        <w:widowControl w:val="0"/>
        <w:tabs>
          <w:tab w:val="left" w:pos="426"/>
        </w:tabs>
        <w:kinsoku w:val="0"/>
        <w:overflowPunct w:val="0"/>
        <w:jc w:val="both"/>
        <w:textAlignment w:val="baseline"/>
        <w:rPr>
          <w:rFonts w:ascii="Arial" w:hAnsi="Arial" w:cs="Arial"/>
          <w:lang w:val="es-ES"/>
        </w:rPr>
      </w:pPr>
    </w:p>
    <w:p w14:paraId="2950B7AC" w14:textId="77777777" w:rsidR="004D7AA5" w:rsidRPr="00175040" w:rsidRDefault="004D7AA5" w:rsidP="007C283C">
      <w:pPr>
        <w:widowControl w:val="0"/>
        <w:numPr>
          <w:ilvl w:val="0"/>
          <w:numId w:val="3"/>
        </w:numPr>
        <w:tabs>
          <w:tab w:val="clear" w:pos="1728"/>
          <w:tab w:val="left" w:pos="426"/>
        </w:tabs>
        <w:kinsoku w:val="0"/>
        <w:overflowPunct w:val="0"/>
        <w:ind w:left="0"/>
        <w:jc w:val="both"/>
        <w:textAlignment w:val="baseline"/>
        <w:rPr>
          <w:rFonts w:ascii="Arial" w:hAnsi="Arial" w:cs="Arial"/>
          <w:spacing w:val="-1"/>
          <w:lang w:val="es-ES"/>
        </w:rPr>
      </w:pPr>
      <w:r w:rsidRPr="00175040">
        <w:rPr>
          <w:rFonts w:ascii="Arial" w:hAnsi="Arial" w:cs="Arial"/>
          <w:spacing w:val="-1"/>
          <w:lang w:val="es-ES"/>
        </w:rPr>
        <w:t>Consejo: El Consejo Consultivo de Turismo del Estado de Tamaulipas;</w:t>
      </w:r>
    </w:p>
    <w:p w14:paraId="18A302AD" w14:textId="77777777" w:rsidR="00C86922" w:rsidRPr="00175040" w:rsidRDefault="00C86922" w:rsidP="00C86922">
      <w:pPr>
        <w:widowControl w:val="0"/>
        <w:tabs>
          <w:tab w:val="left" w:pos="426"/>
        </w:tabs>
        <w:kinsoku w:val="0"/>
        <w:overflowPunct w:val="0"/>
        <w:jc w:val="both"/>
        <w:textAlignment w:val="baseline"/>
        <w:rPr>
          <w:rFonts w:ascii="Arial" w:hAnsi="Arial" w:cs="Arial"/>
          <w:spacing w:val="-1"/>
          <w:lang w:val="es-ES"/>
        </w:rPr>
      </w:pPr>
    </w:p>
    <w:p w14:paraId="40AA5B5F" w14:textId="77777777" w:rsidR="004D7AA5" w:rsidRPr="00175040" w:rsidRDefault="004D7AA5" w:rsidP="007C283C">
      <w:pPr>
        <w:widowControl w:val="0"/>
        <w:numPr>
          <w:ilvl w:val="0"/>
          <w:numId w:val="3"/>
        </w:numPr>
        <w:tabs>
          <w:tab w:val="clear" w:pos="1728"/>
          <w:tab w:val="left" w:pos="426"/>
        </w:tabs>
        <w:kinsoku w:val="0"/>
        <w:overflowPunct w:val="0"/>
        <w:ind w:left="0"/>
        <w:jc w:val="both"/>
        <w:textAlignment w:val="baseline"/>
        <w:rPr>
          <w:rFonts w:ascii="Arial" w:hAnsi="Arial" w:cs="Arial"/>
          <w:lang w:val="es-ES"/>
        </w:rPr>
      </w:pPr>
      <w:r w:rsidRPr="00175040">
        <w:rPr>
          <w:rFonts w:ascii="Arial" w:hAnsi="Arial" w:cs="Arial"/>
          <w:lang w:val="es-ES"/>
        </w:rPr>
        <w:t>Cultura turística: El conjunto de conocimientos y valores, relativos a la enseñanza, promoción, fomento, desarrollo y operación del turismo;</w:t>
      </w:r>
    </w:p>
    <w:p w14:paraId="62803203" w14:textId="77777777" w:rsidR="00C86922" w:rsidRPr="00175040" w:rsidRDefault="00C86922" w:rsidP="00C86922">
      <w:pPr>
        <w:widowControl w:val="0"/>
        <w:tabs>
          <w:tab w:val="left" w:pos="426"/>
        </w:tabs>
        <w:kinsoku w:val="0"/>
        <w:overflowPunct w:val="0"/>
        <w:jc w:val="both"/>
        <w:textAlignment w:val="baseline"/>
        <w:rPr>
          <w:rFonts w:ascii="Arial" w:hAnsi="Arial" w:cs="Arial"/>
          <w:lang w:val="es-ES"/>
        </w:rPr>
      </w:pPr>
    </w:p>
    <w:p w14:paraId="6B0B8982" w14:textId="77777777" w:rsidR="004D7AA5" w:rsidRPr="00175040" w:rsidRDefault="004D7AA5" w:rsidP="007C283C">
      <w:pPr>
        <w:widowControl w:val="0"/>
        <w:numPr>
          <w:ilvl w:val="0"/>
          <w:numId w:val="3"/>
        </w:numPr>
        <w:tabs>
          <w:tab w:val="clear" w:pos="1728"/>
          <w:tab w:val="left" w:pos="426"/>
        </w:tabs>
        <w:kinsoku w:val="0"/>
        <w:overflowPunct w:val="0"/>
        <w:ind w:left="0"/>
        <w:jc w:val="both"/>
        <w:textAlignment w:val="baseline"/>
        <w:rPr>
          <w:rFonts w:ascii="Arial" w:hAnsi="Arial" w:cs="Arial"/>
          <w:lang w:val="es-ES"/>
        </w:rPr>
      </w:pPr>
      <w:r w:rsidRPr="00175040">
        <w:rPr>
          <w:rFonts w:ascii="Arial" w:hAnsi="Arial" w:cs="Arial"/>
          <w:lang w:val="es-ES"/>
        </w:rPr>
        <w:t>Municipios: Los órganos político - administrativos reconocidos por el artículo 3o de la Constitución Pol</w:t>
      </w:r>
      <w:r w:rsidR="00C86922" w:rsidRPr="00175040">
        <w:rPr>
          <w:rFonts w:ascii="Arial" w:hAnsi="Arial" w:cs="Arial"/>
          <w:lang w:val="es-ES"/>
        </w:rPr>
        <w:t>ítica del Estado de Tamaulipas;</w:t>
      </w:r>
    </w:p>
    <w:p w14:paraId="34A73A10" w14:textId="77777777" w:rsidR="00C86922" w:rsidRPr="00175040" w:rsidRDefault="00C86922" w:rsidP="00C86922">
      <w:pPr>
        <w:widowControl w:val="0"/>
        <w:tabs>
          <w:tab w:val="left" w:pos="426"/>
        </w:tabs>
        <w:kinsoku w:val="0"/>
        <w:overflowPunct w:val="0"/>
        <w:jc w:val="both"/>
        <w:textAlignment w:val="baseline"/>
        <w:rPr>
          <w:rFonts w:ascii="Arial" w:hAnsi="Arial" w:cs="Arial"/>
          <w:lang w:val="es-ES"/>
        </w:rPr>
      </w:pPr>
    </w:p>
    <w:p w14:paraId="0E6B38C7" w14:textId="77777777" w:rsidR="004D7AA5" w:rsidRDefault="004D7AA5" w:rsidP="007C283C">
      <w:pPr>
        <w:widowControl w:val="0"/>
        <w:numPr>
          <w:ilvl w:val="0"/>
          <w:numId w:val="3"/>
        </w:numPr>
        <w:tabs>
          <w:tab w:val="clear" w:pos="1728"/>
          <w:tab w:val="left" w:pos="426"/>
        </w:tabs>
        <w:kinsoku w:val="0"/>
        <w:overflowPunct w:val="0"/>
        <w:ind w:left="0"/>
        <w:jc w:val="both"/>
        <w:textAlignment w:val="baseline"/>
        <w:rPr>
          <w:rFonts w:ascii="Arial" w:hAnsi="Arial" w:cs="Arial"/>
          <w:lang w:val="es-ES"/>
        </w:rPr>
      </w:pPr>
      <w:r w:rsidRPr="00175040">
        <w:rPr>
          <w:rFonts w:ascii="Arial" w:hAnsi="Arial" w:cs="Arial"/>
          <w:lang w:val="es-ES"/>
        </w:rPr>
        <w:t>Estado: El Estado libre y soberano de Tamaulipas;</w:t>
      </w:r>
    </w:p>
    <w:p w14:paraId="7B18F04A" w14:textId="77777777" w:rsidR="00965048" w:rsidRDefault="00965048" w:rsidP="00965048">
      <w:pPr>
        <w:pStyle w:val="Prrafodelista"/>
        <w:ind w:left="0"/>
        <w:rPr>
          <w:rFonts w:ascii="Arial" w:hAnsi="Arial" w:cs="Arial"/>
          <w:lang w:val="es-ES"/>
        </w:rPr>
      </w:pPr>
    </w:p>
    <w:p w14:paraId="634F5269" w14:textId="6D66BBC1" w:rsidR="00965048" w:rsidRDefault="00965048" w:rsidP="00965048">
      <w:pPr>
        <w:pStyle w:val="Prrafodelista"/>
        <w:ind w:left="0"/>
        <w:rPr>
          <w:rFonts w:ascii="Arial" w:hAnsi="Arial" w:cs="Arial"/>
          <w:lang w:val="es-ES"/>
        </w:rPr>
      </w:pPr>
      <w:r w:rsidRPr="00965048">
        <w:rPr>
          <w:rFonts w:ascii="Arial" w:hAnsi="Arial" w:cs="Arial"/>
        </w:rPr>
        <w:t>VIII Bis. Estancia Turística Eventual: Servicio de estancia temporal en inmuebles de uso habitacional a cambio de una contraprestación;</w:t>
      </w:r>
    </w:p>
    <w:p w14:paraId="139768F7" w14:textId="77777777" w:rsidR="00965048" w:rsidRPr="00D914F0" w:rsidRDefault="00965048" w:rsidP="00965048">
      <w:pPr>
        <w:widowControl w:val="0"/>
        <w:tabs>
          <w:tab w:val="left" w:pos="284"/>
        </w:tabs>
        <w:kinsoku w:val="0"/>
        <w:overflowPunct w:val="0"/>
        <w:jc w:val="right"/>
        <w:textAlignment w:val="baseline"/>
        <w:rPr>
          <w:rFonts w:ascii="Arial" w:hAnsi="Arial" w:cs="Arial"/>
          <w:b/>
          <w:bCs/>
          <w:i/>
          <w:iCs/>
          <w:sz w:val="16"/>
          <w:szCs w:val="16"/>
          <w:lang w:val="es-ES"/>
        </w:rPr>
      </w:pPr>
      <w:r w:rsidRPr="00D914F0">
        <w:rPr>
          <w:rFonts w:ascii="Arial" w:hAnsi="Arial" w:cs="Arial"/>
          <w:b/>
          <w:bCs/>
          <w:i/>
          <w:iCs/>
          <w:sz w:val="16"/>
          <w:szCs w:val="16"/>
          <w:lang w:val="es-ES"/>
        </w:rPr>
        <w:t>Fracción adicionada P.O. No. 32, del 17 de marzo del 2026</w:t>
      </w:r>
    </w:p>
    <w:p w14:paraId="32A295E9" w14:textId="77777777" w:rsidR="00965048" w:rsidRPr="00D914F0" w:rsidRDefault="00965048" w:rsidP="00965048">
      <w:pPr>
        <w:widowControl w:val="0"/>
        <w:tabs>
          <w:tab w:val="left" w:pos="284"/>
        </w:tabs>
        <w:kinsoku w:val="0"/>
        <w:overflowPunct w:val="0"/>
        <w:jc w:val="right"/>
        <w:textAlignment w:val="baseline"/>
        <w:rPr>
          <w:rFonts w:ascii="Arial" w:hAnsi="Arial" w:cs="Arial"/>
          <w:b/>
          <w:bCs/>
          <w:i/>
          <w:iCs/>
          <w:sz w:val="16"/>
          <w:szCs w:val="16"/>
          <w:lang w:val="es-ES"/>
        </w:rPr>
      </w:pPr>
      <w:hyperlink r:id="rId10" w:history="1">
        <w:r w:rsidRPr="00D914F0">
          <w:rPr>
            <w:rStyle w:val="Hipervnculo"/>
            <w:rFonts w:ascii="Arial" w:hAnsi="Arial" w:cs="Arial"/>
            <w:b/>
            <w:bCs/>
            <w:i/>
            <w:iCs/>
            <w:sz w:val="16"/>
            <w:szCs w:val="16"/>
            <w:lang w:val="es-ES"/>
          </w:rPr>
          <w:t>https://po.tamaulipas.gob.mx/wp-content/uploads/2026/03/cli-32-170326.pdf</w:t>
        </w:r>
      </w:hyperlink>
    </w:p>
    <w:p w14:paraId="20725892" w14:textId="77777777" w:rsidR="00965048" w:rsidRPr="00D914F0" w:rsidRDefault="00965048" w:rsidP="003542C4">
      <w:pPr>
        <w:rPr>
          <w:rFonts w:ascii="Arial" w:hAnsi="Arial" w:cs="Arial"/>
          <w:i/>
          <w:iCs/>
          <w:lang w:val="es-ES"/>
        </w:rPr>
      </w:pPr>
    </w:p>
    <w:p w14:paraId="0EA7A04C" w14:textId="77777777" w:rsidR="004D7AA5" w:rsidRPr="00175040" w:rsidRDefault="004D7AA5" w:rsidP="007C283C">
      <w:pPr>
        <w:widowControl w:val="0"/>
        <w:numPr>
          <w:ilvl w:val="0"/>
          <w:numId w:val="4"/>
        </w:numPr>
        <w:tabs>
          <w:tab w:val="clear" w:pos="1728"/>
          <w:tab w:val="left" w:pos="426"/>
        </w:tabs>
        <w:kinsoku w:val="0"/>
        <w:overflowPunct w:val="0"/>
        <w:ind w:left="0"/>
        <w:jc w:val="both"/>
        <w:textAlignment w:val="baseline"/>
        <w:rPr>
          <w:rFonts w:ascii="Arial" w:hAnsi="Arial" w:cs="Arial"/>
          <w:lang w:val="es-ES"/>
        </w:rPr>
      </w:pPr>
      <w:r w:rsidRPr="00175040">
        <w:rPr>
          <w:rFonts w:ascii="Arial" w:hAnsi="Arial" w:cs="Arial"/>
          <w:lang w:val="es-ES"/>
        </w:rPr>
        <w:lastRenderedPageBreak/>
        <w:t xml:space="preserve">Estudio de capacidad de carga: El estudio que realiza la Secretaría y que señala el nivel de aprovechamiento turístico de una zona determinada, </w:t>
      </w:r>
      <w:proofErr w:type="gramStart"/>
      <w:r w:rsidRPr="00175040">
        <w:rPr>
          <w:rFonts w:ascii="Arial" w:hAnsi="Arial" w:cs="Arial"/>
          <w:lang w:val="es-ES"/>
        </w:rPr>
        <w:t>de acuerdo a</w:t>
      </w:r>
      <w:proofErr w:type="gramEnd"/>
      <w:r w:rsidRPr="00175040">
        <w:rPr>
          <w:rFonts w:ascii="Arial" w:hAnsi="Arial" w:cs="Arial"/>
          <w:lang w:val="es-ES"/>
        </w:rPr>
        <w:t xml:space="preserve"> lo señalado en el Reglamento;</w:t>
      </w:r>
    </w:p>
    <w:p w14:paraId="4FBD488B" w14:textId="77777777" w:rsidR="00C86922" w:rsidRPr="00175040" w:rsidRDefault="00C86922" w:rsidP="00C86922">
      <w:pPr>
        <w:widowControl w:val="0"/>
        <w:tabs>
          <w:tab w:val="left" w:pos="426"/>
        </w:tabs>
        <w:kinsoku w:val="0"/>
        <w:overflowPunct w:val="0"/>
        <w:jc w:val="both"/>
        <w:textAlignment w:val="baseline"/>
        <w:rPr>
          <w:rFonts w:ascii="Arial" w:hAnsi="Arial" w:cs="Arial"/>
          <w:lang w:val="es-ES"/>
        </w:rPr>
      </w:pPr>
    </w:p>
    <w:p w14:paraId="2B94DA88" w14:textId="77777777" w:rsidR="004D7AA5" w:rsidRPr="00175040" w:rsidRDefault="004D7AA5" w:rsidP="007C283C">
      <w:pPr>
        <w:widowControl w:val="0"/>
        <w:numPr>
          <w:ilvl w:val="0"/>
          <w:numId w:val="4"/>
        </w:numPr>
        <w:tabs>
          <w:tab w:val="clear" w:pos="1728"/>
          <w:tab w:val="left" w:pos="426"/>
        </w:tabs>
        <w:kinsoku w:val="0"/>
        <w:overflowPunct w:val="0"/>
        <w:ind w:left="0"/>
        <w:jc w:val="both"/>
        <w:textAlignment w:val="baseline"/>
        <w:rPr>
          <w:rFonts w:ascii="Arial" w:hAnsi="Arial" w:cs="Arial"/>
          <w:lang w:val="es-ES"/>
        </w:rPr>
      </w:pPr>
      <w:r w:rsidRPr="00175040">
        <w:rPr>
          <w:rFonts w:ascii="Arial" w:hAnsi="Arial" w:cs="Arial"/>
          <w:lang w:val="es-ES"/>
        </w:rPr>
        <w:t>Gobernador: El Titular del Poder Ejecutivo del Estado de Tamaulipas;</w:t>
      </w:r>
    </w:p>
    <w:p w14:paraId="08906BAD" w14:textId="77777777" w:rsidR="00C86922" w:rsidRPr="00175040" w:rsidRDefault="00C86922" w:rsidP="00C86922">
      <w:pPr>
        <w:widowControl w:val="0"/>
        <w:tabs>
          <w:tab w:val="left" w:pos="426"/>
        </w:tabs>
        <w:kinsoku w:val="0"/>
        <w:overflowPunct w:val="0"/>
        <w:jc w:val="both"/>
        <w:textAlignment w:val="baseline"/>
        <w:rPr>
          <w:rFonts w:ascii="Arial" w:hAnsi="Arial" w:cs="Arial"/>
          <w:lang w:val="es-ES"/>
        </w:rPr>
      </w:pPr>
    </w:p>
    <w:p w14:paraId="277F7E47" w14:textId="77777777" w:rsidR="004D7AA5" w:rsidRPr="00175040" w:rsidRDefault="004D7AA5" w:rsidP="007C283C">
      <w:pPr>
        <w:widowControl w:val="0"/>
        <w:numPr>
          <w:ilvl w:val="0"/>
          <w:numId w:val="4"/>
        </w:numPr>
        <w:tabs>
          <w:tab w:val="clear" w:pos="1728"/>
          <w:tab w:val="left" w:pos="426"/>
        </w:tabs>
        <w:kinsoku w:val="0"/>
        <w:overflowPunct w:val="0"/>
        <w:ind w:left="0"/>
        <w:jc w:val="both"/>
        <w:textAlignment w:val="baseline"/>
        <w:rPr>
          <w:rFonts w:ascii="Arial" w:hAnsi="Arial" w:cs="Arial"/>
          <w:lang w:val="es-ES"/>
        </w:rPr>
      </w:pPr>
      <w:r w:rsidRPr="00175040">
        <w:rPr>
          <w:rFonts w:ascii="Arial" w:hAnsi="Arial" w:cs="Arial"/>
          <w:lang w:val="es-ES"/>
        </w:rPr>
        <w:t xml:space="preserve">Ley: La Ley de Turismo para el Estado de Tamaulipas; </w:t>
      </w:r>
    </w:p>
    <w:p w14:paraId="611C26A2" w14:textId="77777777" w:rsidR="00C86922" w:rsidRPr="00175040" w:rsidRDefault="00C86922" w:rsidP="00C86922">
      <w:pPr>
        <w:widowControl w:val="0"/>
        <w:tabs>
          <w:tab w:val="left" w:pos="426"/>
        </w:tabs>
        <w:kinsoku w:val="0"/>
        <w:overflowPunct w:val="0"/>
        <w:jc w:val="both"/>
        <w:textAlignment w:val="baseline"/>
        <w:rPr>
          <w:rFonts w:ascii="Arial" w:hAnsi="Arial" w:cs="Arial"/>
          <w:lang w:val="es-ES"/>
        </w:rPr>
      </w:pPr>
    </w:p>
    <w:p w14:paraId="10030193" w14:textId="77777777" w:rsidR="00175040" w:rsidRDefault="004D7AA5" w:rsidP="00C86922">
      <w:pPr>
        <w:widowControl w:val="0"/>
        <w:numPr>
          <w:ilvl w:val="0"/>
          <w:numId w:val="4"/>
        </w:numPr>
        <w:tabs>
          <w:tab w:val="clear" w:pos="1728"/>
          <w:tab w:val="left" w:pos="426"/>
        </w:tabs>
        <w:kinsoku w:val="0"/>
        <w:overflowPunct w:val="0"/>
        <w:ind w:left="0"/>
        <w:jc w:val="both"/>
        <w:textAlignment w:val="baseline"/>
        <w:rPr>
          <w:rFonts w:ascii="Arial" w:hAnsi="Arial" w:cs="Arial"/>
          <w:lang w:val="es-ES"/>
        </w:rPr>
      </w:pPr>
      <w:r w:rsidRPr="00175040">
        <w:rPr>
          <w:rFonts w:ascii="Arial" w:hAnsi="Arial" w:cs="Arial"/>
          <w:lang w:val="es-ES"/>
        </w:rPr>
        <w:t>Ley General: La Ley General de Turismo;</w:t>
      </w:r>
    </w:p>
    <w:p w14:paraId="0ACFFB97" w14:textId="77777777" w:rsidR="00DB652B" w:rsidRPr="009D7E8B" w:rsidRDefault="00DB652B" w:rsidP="00DB652B">
      <w:pPr>
        <w:widowControl w:val="0"/>
        <w:tabs>
          <w:tab w:val="left" w:pos="426"/>
        </w:tabs>
        <w:kinsoku w:val="0"/>
        <w:overflowPunct w:val="0"/>
        <w:jc w:val="both"/>
        <w:textAlignment w:val="baseline"/>
        <w:rPr>
          <w:rFonts w:ascii="Arial" w:hAnsi="Arial" w:cs="Arial"/>
          <w:lang w:val="es-ES"/>
        </w:rPr>
      </w:pPr>
    </w:p>
    <w:p w14:paraId="5E602D62" w14:textId="77777777" w:rsidR="004D7AA5" w:rsidRPr="00175040" w:rsidRDefault="004D7AA5" w:rsidP="007C283C">
      <w:pPr>
        <w:widowControl w:val="0"/>
        <w:numPr>
          <w:ilvl w:val="0"/>
          <w:numId w:val="5"/>
        </w:numPr>
        <w:tabs>
          <w:tab w:val="left" w:pos="426"/>
        </w:tabs>
        <w:kinsoku w:val="0"/>
        <w:overflowPunct w:val="0"/>
        <w:ind w:left="0"/>
        <w:jc w:val="both"/>
        <w:textAlignment w:val="baseline"/>
        <w:rPr>
          <w:rFonts w:ascii="Arial" w:hAnsi="Arial" w:cs="Arial"/>
          <w:lang w:val="es-ES"/>
        </w:rPr>
      </w:pPr>
      <w:r w:rsidRPr="00175040">
        <w:rPr>
          <w:rFonts w:ascii="Arial" w:hAnsi="Arial" w:cs="Arial"/>
          <w:lang w:val="es-ES"/>
        </w:rPr>
        <w:t>Ordenamiento Turístico del Territorio: Instrumento de la política turística, bajo el enfoque social, ambiental y territorial, cuya finalidad es conocer e inducir el uso de suelo y las actividades productivas, con el propósito de lograr el aprovechamiento ordenado y sustentable de los recursos turísticos, de conformidad con las disposiciones jurídicas aplicables en materia de medio ambiente y asentamientos humanos;</w:t>
      </w:r>
    </w:p>
    <w:p w14:paraId="2AB9DF4C" w14:textId="77777777" w:rsidR="00A8553E" w:rsidRPr="00175040" w:rsidRDefault="00A8553E" w:rsidP="00A8553E">
      <w:pPr>
        <w:widowControl w:val="0"/>
        <w:tabs>
          <w:tab w:val="left" w:pos="426"/>
        </w:tabs>
        <w:kinsoku w:val="0"/>
        <w:overflowPunct w:val="0"/>
        <w:jc w:val="both"/>
        <w:textAlignment w:val="baseline"/>
        <w:rPr>
          <w:rFonts w:ascii="Arial" w:hAnsi="Arial" w:cs="Arial"/>
          <w:lang w:val="es-ES"/>
        </w:rPr>
      </w:pPr>
    </w:p>
    <w:p w14:paraId="37B82028" w14:textId="77777777" w:rsidR="004D7AA5" w:rsidRPr="00175040" w:rsidRDefault="004D7AA5" w:rsidP="007C283C">
      <w:pPr>
        <w:widowControl w:val="0"/>
        <w:numPr>
          <w:ilvl w:val="0"/>
          <w:numId w:val="5"/>
        </w:numPr>
        <w:tabs>
          <w:tab w:val="left" w:pos="426"/>
        </w:tabs>
        <w:kinsoku w:val="0"/>
        <w:overflowPunct w:val="0"/>
        <w:ind w:left="0"/>
        <w:jc w:val="both"/>
        <w:textAlignment w:val="baseline"/>
        <w:rPr>
          <w:rFonts w:ascii="Arial" w:hAnsi="Arial" w:cs="Arial"/>
          <w:lang w:val="es-ES"/>
        </w:rPr>
      </w:pPr>
      <w:r w:rsidRPr="00175040">
        <w:rPr>
          <w:rFonts w:ascii="Arial" w:hAnsi="Arial" w:cs="Arial"/>
          <w:lang w:val="es-ES"/>
        </w:rPr>
        <w:t>Patrimonio Turístico: El conjunto de bienes y servicios de cualquier naturaleza que generan el interés de los turistas por sus características y valores naturales, históricos, culturales, estéticos o simbólicos, y que deben ser conservados y protegidos para el disfrute de las presentes y futuras generaciones;</w:t>
      </w:r>
    </w:p>
    <w:p w14:paraId="2DB66531" w14:textId="77777777" w:rsidR="00D542E7" w:rsidRPr="00175040" w:rsidRDefault="00D542E7" w:rsidP="00D542E7">
      <w:pPr>
        <w:widowControl w:val="0"/>
        <w:tabs>
          <w:tab w:val="left" w:pos="426"/>
        </w:tabs>
        <w:kinsoku w:val="0"/>
        <w:overflowPunct w:val="0"/>
        <w:jc w:val="both"/>
        <w:textAlignment w:val="baseline"/>
        <w:rPr>
          <w:rFonts w:ascii="Arial" w:hAnsi="Arial" w:cs="Arial"/>
          <w:lang w:val="es-ES"/>
        </w:rPr>
      </w:pPr>
    </w:p>
    <w:p w14:paraId="4954C74A" w14:textId="77777777" w:rsidR="00C86922" w:rsidRDefault="004D7AA5" w:rsidP="00C86922">
      <w:pPr>
        <w:widowControl w:val="0"/>
        <w:tabs>
          <w:tab w:val="left" w:pos="426"/>
        </w:tabs>
        <w:kinsoku w:val="0"/>
        <w:overflowPunct w:val="0"/>
        <w:jc w:val="both"/>
        <w:textAlignment w:val="baseline"/>
        <w:rPr>
          <w:rFonts w:ascii="Arial" w:hAnsi="Arial" w:cs="Arial"/>
          <w:lang w:val="es-ES"/>
        </w:rPr>
      </w:pPr>
      <w:r w:rsidRPr="00175040">
        <w:rPr>
          <w:rFonts w:ascii="Arial" w:hAnsi="Arial" w:cs="Arial"/>
          <w:lang w:val="es-ES"/>
        </w:rPr>
        <w:t xml:space="preserve">XV. </w:t>
      </w:r>
      <w:r w:rsidR="00E4703D" w:rsidRPr="00E4703D">
        <w:rPr>
          <w:rFonts w:ascii="Arial" w:hAnsi="Arial" w:cs="Arial"/>
          <w:lang w:val="es-ES"/>
        </w:rPr>
        <w:t>Prestadores de Servicios Turísticos: Las personas físicas o morales que ofrezcan, proporcionen, o contraten con el turista, la prestación de los servicios, incluidos en las plataformas digitales, a que se refiere esta Ley y su Reglamento;</w:t>
      </w:r>
      <w:r w:rsidRPr="00175040">
        <w:rPr>
          <w:rFonts w:ascii="Arial" w:hAnsi="Arial" w:cs="Arial"/>
          <w:lang w:val="es-ES"/>
        </w:rPr>
        <w:tab/>
      </w:r>
    </w:p>
    <w:p w14:paraId="546E4E74" w14:textId="77777777" w:rsidR="00E4703D" w:rsidRPr="00422AFC" w:rsidRDefault="00E4703D" w:rsidP="00E4703D">
      <w:pPr>
        <w:jc w:val="right"/>
        <w:rPr>
          <w:rFonts w:ascii="Arial" w:hAnsi="Arial" w:cs="Arial"/>
          <w:b/>
          <w:i/>
          <w:kern w:val="28"/>
          <w:sz w:val="16"/>
          <w:lang w:val="es-MX"/>
        </w:rPr>
      </w:pPr>
      <w:r>
        <w:rPr>
          <w:rFonts w:ascii="Arial" w:hAnsi="Arial" w:cs="Arial"/>
          <w:b/>
          <w:i/>
          <w:kern w:val="28"/>
          <w:sz w:val="16"/>
          <w:lang w:val="es-MX"/>
        </w:rPr>
        <w:t>Fracción reformada, P.O. Edición Vespertina No. 44</w:t>
      </w:r>
      <w:r w:rsidRPr="00422AFC">
        <w:rPr>
          <w:rFonts w:ascii="Arial" w:hAnsi="Arial" w:cs="Arial"/>
          <w:b/>
          <w:i/>
          <w:kern w:val="28"/>
          <w:sz w:val="16"/>
          <w:lang w:val="es-MX"/>
        </w:rPr>
        <w:t xml:space="preserve">, del </w:t>
      </w:r>
      <w:r>
        <w:rPr>
          <w:rFonts w:ascii="Arial" w:hAnsi="Arial" w:cs="Arial"/>
          <w:b/>
          <w:i/>
          <w:kern w:val="28"/>
          <w:sz w:val="16"/>
          <w:lang w:val="es-MX"/>
        </w:rPr>
        <w:t xml:space="preserve">10 de </w:t>
      </w:r>
      <w:proofErr w:type="gramStart"/>
      <w:r>
        <w:rPr>
          <w:rFonts w:ascii="Arial" w:hAnsi="Arial" w:cs="Arial"/>
          <w:b/>
          <w:i/>
          <w:kern w:val="28"/>
          <w:sz w:val="16"/>
          <w:lang w:val="es-MX"/>
        </w:rPr>
        <w:t>abril  de</w:t>
      </w:r>
      <w:proofErr w:type="gramEnd"/>
      <w:r>
        <w:rPr>
          <w:rFonts w:ascii="Arial" w:hAnsi="Arial" w:cs="Arial"/>
          <w:b/>
          <w:i/>
          <w:kern w:val="28"/>
          <w:sz w:val="16"/>
          <w:lang w:val="es-MX"/>
        </w:rPr>
        <w:t xml:space="preserve"> 2025</w:t>
      </w:r>
      <w:r w:rsidRPr="00422AFC">
        <w:rPr>
          <w:rFonts w:ascii="Arial" w:hAnsi="Arial" w:cs="Arial"/>
          <w:b/>
          <w:i/>
          <w:kern w:val="28"/>
          <w:sz w:val="16"/>
          <w:lang w:val="es-MX"/>
        </w:rPr>
        <w:t>.</w:t>
      </w:r>
    </w:p>
    <w:p w14:paraId="26C4998D" w14:textId="77777777" w:rsidR="00E4703D" w:rsidRPr="00AB46A9" w:rsidRDefault="00E4703D" w:rsidP="00E4703D">
      <w:pPr>
        <w:widowControl w:val="0"/>
        <w:tabs>
          <w:tab w:val="left" w:pos="426"/>
        </w:tabs>
        <w:kinsoku w:val="0"/>
        <w:overflowPunct w:val="0"/>
        <w:jc w:val="right"/>
        <w:textAlignment w:val="baseline"/>
        <w:rPr>
          <w:rFonts w:ascii="Arial" w:hAnsi="Arial" w:cs="Arial"/>
          <w:b/>
          <w:bCs/>
          <w:sz w:val="16"/>
          <w:szCs w:val="16"/>
          <w:lang w:val="es-ES"/>
        </w:rPr>
      </w:pPr>
      <w:hyperlink r:id="rId11" w:history="1">
        <w:r w:rsidRPr="00AB46A9">
          <w:rPr>
            <w:rStyle w:val="Hipervnculo"/>
            <w:rFonts w:ascii="Arial" w:hAnsi="Arial" w:cs="Arial"/>
            <w:b/>
            <w:bCs/>
            <w:sz w:val="16"/>
            <w:szCs w:val="16"/>
            <w:lang w:val="es-ES"/>
          </w:rPr>
          <w:t>https://po.tamaulipas.gob.mx/wp-content/uploads/2025/04/cl-44-100325-EV.pdf</w:t>
        </w:r>
      </w:hyperlink>
    </w:p>
    <w:p w14:paraId="5F436ECB" w14:textId="77777777" w:rsidR="00E4703D" w:rsidRDefault="00E4703D" w:rsidP="00E4703D">
      <w:pPr>
        <w:widowControl w:val="0"/>
        <w:tabs>
          <w:tab w:val="left" w:pos="426"/>
        </w:tabs>
        <w:kinsoku w:val="0"/>
        <w:overflowPunct w:val="0"/>
        <w:jc w:val="right"/>
        <w:textAlignment w:val="baseline"/>
        <w:rPr>
          <w:rFonts w:ascii="Arial" w:hAnsi="Arial" w:cs="Arial"/>
          <w:sz w:val="16"/>
          <w:szCs w:val="16"/>
          <w:lang w:val="es-ES"/>
        </w:rPr>
      </w:pPr>
    </w:p>
    <w:p w14:paraId="38FE40E8" w14:textId="77777777" w:rsidR="00F27F40" w:rsidRDefault="00E4703D" w:rsidP="00F27F40">
      <w:pPr>
        <w:widowControl w:val="0"/>
        <w:tabs>
          <w:tab w:val="left" w:pos="426"/>
        </w:tabs>
        <w:kinsoku w:val="0"/>
        <w:overflowPunct w:val="0"/>
        <w:textAlignment w:val="baseline"/>
        <w:rPr>
          <w:rFonts w:ascii="Arial" w:hAnsi="Arial" w:cs="Arial"/>
          <w:lang w:val="es-ES"/>
        </w:rPr>
      </w:pPr>
      <w:r w:rsidRPr="00E4703D">
        <w:rPr>
          <w:rFonts w:ascii="Arial" w:hAnsi="Arial" w:cs="Arial"/>
          <w:lang w:val="es-ES"/>
        </w:rPr>
        <w:t>XV Bis. Plataforma Tecnológica o Digital: Programas descargables en teléfonos móviles o instrumentos electrónicos, a través de las cuales se puedan descargar o recibir datos o comunicaciones de voz a través de la telefonía celular, internet, o cualquier otra red, y que para efectos de la presente Ley, permiten a la persona física o moral, nacional o extranjera, propietaria o usuaria de la misma, administrar y operar en su carácter de gestor, intermediario, promotor, facilitador, o cualquier otra actividad análoga, que ponga en contacto a los prestadores de servicios turísticos y los turistas;</w:t>
      </w:r>
    </w:p>
    <w:p w14:paraId="0D0CD1FC" w14:textId="77777777" w:rsidR="00E4703D" w:rsidRPr="00F27F40" w:rsidRDefault="00E4703D" w:rsidP="00F27F40">
      <w:pPr>
        <w:widowControl w:val="0"/>
        <w:tabs>
          <w:tab w:val="left" w:pos="426"/>
        </w:tabs>
        <w:kinsoku w:val="0"/>
        <w:overflowPunct w:val="0"/>
        <w:jc w:val="right"/>
        <w:textAlignment w:val="baseline"/>
        <w:rPr>
          <w:rFonts w:ascii="Arial" w:hAnsi="Arial" w:cs="Arial"/>
          <w:lang w:val="es-ES"/>
        </w:rPr>
      </w:pPr>
      <w:r>
        <w:rPr>
          <w:rFonts w:ascii="Arial" w:hAnsi="Arial" w:cs="Arial"/>
          <w:b/>
          <w:i/>
          <w:kern w:val="28"/>
          <w:sz w:val="16"/>
          <w:lang w:val="es-MX"/>
        </w:rPr>
        <w:t>Fracción adicionada, P.O. Edición Vespertina No. 44</w:t>
      </w:r>
      <w:r w:rsidRPr="00422AFC">
        <w:rPr>
          <w:rFonts w:ascii="Arial" w:hAnsi="Arial" w:cs="Arial"/>
          <w:b/>
          <w:i/>
          <w:kern w:val="28"/>
          <w:sz w:val="16"/>
          <w:lang w:val="es-MX"/>
        </w:rPr>
        <w:t xml:space="preserve">, del </w:t>
      </w:r>
      <w:r>
        <w:rPr>
          <w:rFonts w:ascii="Arial" w:hAnsi="Arial" w:cs="Arial"/>
          <w:b/>
          <w:i/>
          <w:kern w:val="28"/>
          <w:sz w:val="16"/>
          <w:lang w:val="es-MX"/>
        </w:rPr>
        <w:t xml:space="preserve">10 de </w:t>
      </w:r>
      <w:proofErr w:type="gramStart"/>
      <w:r>
        <w:rPr>
          <w:rFonts w:ascii="Arial" w:hAnsi="Arial" w:cs="Arial"/>
          <w:b/>
          <w:i/>
          <w:kern w:val="28"/>
          <w:sz w:val="16"/>
          <w:lang w:val="es-MX"/>
        </w:rPr>
        <w:t>abril  de</w:t>
      </w:r>
      <w:proofErr w:type="gramEnd"/>
      <w:r>
        <w:rPr>
          <w:rFonts w:ascii="Arial" w:hAnsi="Arial" w:cs="Arial"/>
          <w:b/>
          <w:i/>
          <w:kern w:val="28"/>
          <w:sz w:val="16"/>
          <w:lang w:val="es-MX"/>
        </w:rPr>
        <w:t xml:space="preserve"> 2025</w:t>
      </w:r>
      <w:r w:rsidRPr="00422AFC">
        <w:rPr>
          <w:rFonts w:ascii="Arial" w:hAnsi="Arial" w:cs="Arial"/>
          <w:b/>
          <w:i/>
          <w:kern w:val="28"/>
          <w:sz w:val="16"/>
          <w:lang w:val="es-MX"/>
        </w:rPr>
        <w:t>.</w:t>
      </w:r>
    </w:p>
    <w:p w14:paraId="3FE071E2" w14:textId="77777777" w:rsidR="00E4703D" w:rsidRPr="00AB46A9" w:rsidRDefault="00E4703D" w:rsidP="00E4703D">
      <w:pPr>
        <w:widowControl w:val="0"/>
        <w:tabs>
          <w:tab w:val="left" w:pos="426"/>
        </w:tabs>
        <w:kinsoku w:val="0"/>
        <w:overflowPunct w:val="0"/>
        <w:jc w:val="right"/>
        <w:textAlignment w:val="baseline"/>
        <w:rPr>
          <w:rFonts w:ascii="Arial" w:hAnsi="Arial" w:cs="Arial"/>
          <w:b/>
          <w:bCs/>
          <w:sz w:val="16"/>
          <w:szCs w:val="16"/>
          <w:lang w:val="es-ES"/>
        </w:rPr>
      </w:pPr>
      <w:hyperlink r:id="rId12" w:history="1">
        <w:r w:rsidRPr="00AB46A9">
          <w:rPr>
            <w:rStyle w:val="Hipervnculo"/>
            <w:rFonts w:ascii="Arial" w:hAnsi="Arial" w:cs="Arial"/>
            <w:b/>
            <w:bCs/>
            <w:sz w:val="16"/>
            <w:szCs w:val="16"/>
            <w:lang w:val="es-ES"/>
          </w:rPr>
          <w:t>https://po.tamaulipas.gob.mx/wp-content/uploads/2025/04/cl-44-100325-EV.pdf</w:t>
        </w:r>
      </w:hyperlink>
    </w:p>
    <w:p w14:paraId="207DD3EE" w14:textId="77777777" w:rsidR="00E4703D" w:rsidRPr="00AB46A9" w:rsidRDefault="00E4703D" w:rsidP="00C86922">
      <w:pPr>
        <w:widowControl w:val="0"/>
        <w:tabs>
          <w:tab w:val="left" w:pos="426"/>
        </w:tabs>
        <w:kinsoku w:val="0"/>
        <w:overflowPunct w:val="0"/>
        <w:jc w:val="both"/>
        <w:textAlignment w:val="baseline"/>
        <w:rPr>
          <w:rFonts w:ascii="Arial" w:hAnsi="Arial" w:cs="Arial"/>
          <w:b/>
          <w:bCs/>
          <w:lang w:val="es-ES"/>
        </w:rPr>
      </w:pPr>
    </w:p>
    <w:p w14:paraId="1638095C" w14:textId="77777777" w:rsidR="004D7AA5" w:rsidRDefault="004D7AA5" w:rsidP="00A8553E">
      <w:pPr>
        <w:widowControl w:val="0"/>
        <w:tabs>
          <w:tab w:val="left" w:pos="426"/>
        </w:tabs>
        <w:kinsoku w:val="0"/>
        <w:overflowPunct w:val="0"/>
        <w:jc w:val="both"/>
        <w:textAlignment w:val="baseline"/>
        <w:rPr>
          <w:rFonts w:ascii="Arial" w:hAnsi="Arial" w:cs="Arial"/>
          <w:lang w:val="es-ES"/>
        </w:rPr>
      </w:pPr>
      <w:r w:rsidRPr="00175040">
        <w:rPr>
          <w:rFonts w:ascii="Arial" w:hAnsi="Arial" w:cs="Arial"/>
          <w:lang w:val="es-ES"/>
        </w:rPr>
        <w:t xml:space="preserve">XVI. </w:t>
      </w:r>
      <w:r w:rsidRPr="00175040">
        <w:rPr>
          <w:rFonts w:ascii="Arial" w:hAnsi="Arial" w:cs="Arial"/>
          <w:lang w:val="es-ES"/>
        </w:rPr>
        <w:tab/>
        <w:t>Programa: El Programa de Turismo del Estado de Tamaulipas;</w:t>
      </w:r>
    </w:p>
    <w:p w14:paraId="7ECBD53A" w14:textId="77777777" w:rsidR="00175040" w:rsidRPr="00175040" w:rsidRDefault="00175040" w:rsidP="00A8553E">
      <w:pPr>
        <w:widowControl w:val="0"/>
        <w:tabs>
          <w:tab w:val="left" w:pos="426"/>
        </w:tabs>
        <w:kinsoku w:val="0"/>
        <w:overflowPunct w:val="0"/>
        <w:jc w:val="both"/>
        <w:textAlignment w:val="baseline"/>
        <w:rPr>
          <w:rFonts w:ascii="Arial" w:hAnsi="Arial" w:cs="Arial"/>
          <w:lang w:val="es-ES"/>
        </w:rPr>
      </w:pPr>
    </w:p>
    <w:p w14:paraId="6CC004DC" w14:textId="77777777" w:rsidR="004D7AA5" w:rsidRPr="00175040" w:rsidRDefault="004D7AA5" w:rsidP="007C283C">
      <w:pPr>
        <w:widowControl w:val="0"/>
        <w:numPr>
          <w:ilvl w:val="0"/>
          <w:numId w:val="6"/>
        </w:numPr>
        <w:tabs>
          <w:tab w:val="clear" w:pos="1076"/>
          <w:tab w:val="left" w:pos="426"/>
          <w:tab w:val="num" w:pos="567"/>
        </w:tabs>
        <w:kinsoku w:val="0"/>
        <w:overflowPunct w:val="0"/>
        <w:ind w:left="0"/>
        <w:jc w:val="both"/>
        <w:textAlignment w:val="baseline"/>
        <w:rPr>
          <w:rFonts w:ascii="Arial" w:hAnsi="Arial" w:cs="Arial"/>
          <w:lang w:val="es-ES"/>
        </w:rPr>
      </w:pPr>
      <w:r w:rsidRPr="00175040">
        <w:rPr>
          <w:rFonts w:ascii="Arial" w:hAnsi="Arial" w:cs="Arial"/>
          <w:lang w:val="es-ES"/>
        </w:rPr>
        <w:t xml:space="preserve">Promoción Turística: El conjunto de actividades, estrategias y acciones de comunicación persuasiva, que tienen por objeto dar a conocer en los ámbitos regional, nacional e internacional los atractivos turísticos, el </w:t>
      </w:r>
      <w:proofErr w:type="gramStart"/>
      <w:r w:rsidRPr="00175040">
        <w:rPr>
          <w:rFonts w:ascii="Arial" w:hAnsi="Arial" w:cs="Arial"/>
          <w:lang w:val="es-ES"/>
        </w:rPr>
        <w:t>patrimonio turístico y los servicios turísticos</w:t>
      </w:r>
      <w:proofErr w:type="gramEnd"/>
      <w:r w:rsidRPr="00175040">
        <w:rPr>
          <w:rFonts w:ascii="Arial" w:hAnsi="Arial" w:cs="Arial"/>
          <w:lang w:val="es-ES"/>
        </w:rPr>
        <w:t xml:space="preserve"> del Estado de Tamaulipas;</w:t>
      </w:r>
    </w:p>
    <w:p w14:paraId="1D875041" w14:textId="77777777" w:rsidR="00C86922" w:rsidRPr="00175040" w:rsidRDefault="00C86922" w:rsidP="00C86922">
      <w:pPr>
        <w:widowControl w:val="0"/>
        <w:tabs>
          <w:tab w:val="left" w:pos="426"/>
        </w:tabs>
        <w:kinsoku w:val="0"/>
        <w:overflowPunct w:val="0"/>
        <w:jc w:val="both"/>
        <w:textAlignment w:val="baseline"/>
        <w:rPr>
          <w:rFonts w:ascii="Arial" w:hAnsi="Arial" w:cs="Arial"/>
          <w:lang w:val="es-ES"/>
        </w:rPr>
      </w:pPr>
    </w:p>
    <w:p w14:paraId="6B1E897B" w14:textId="77777777" w:rsidR="004D7AA5" w:rsidRPr="00175040" w:rsidRDefault="004D7AA5" w:rsidP="007C283C">
      <w:pPr>
        <w:widowControl w:val="0"/>
        <w:numPr>
          <w:ilvl w:val="0"/>
          <w:numId w:val="6"/>
        </w:numPr>
        <w:tabs>
          <w:tab w:val="clear" w:pos="1076"/>
          <w:tab w:val="left" w:pos="426"/>
          <w:tab w:val="num" w:pos="567"/>
        </w:tabs>
        <w:kinsoku w:val="0"/>
        <w:overflowPunct w:val="0"/>
        <w:ind w:left="0"/>
        <w:jc w:val="both"/>
        <w:textAlignment w:val="baseline"/>
        <w:rPr>
          <w:rFonts w:ascii="Arial" w:hAnsi="Arial" w:cs="Arial"/>
          <w:lang w:val="es-ES"/>
        </w:rPr>
      </w:pPr>
      <w:r w:rsidRPr="00175040">
        <w:rPr>
          <w:rFonts w:ascii="Arial" w:hAnsi="Arial" w:cs="Arial"/>
          <w:lang w:val="es-ES"/>
        </w:rPr>
        <w:t>Registro Nacional de Turismo: Es el catálogo público de prestadores de servicios turísticos en el país, el cual constituye el mecanismo por el que el Ejecutivo Federal, los Estados y Municipios, podrán contar con información sobre los prestadores de servicios turísticos a nivel nacional, con objeto de conocer mejor el mercado turístico y establecer comunicación con las empresas cuando se requiera;</w:t>
      </w:r>
    </w:p>
    <w:p w14:paraId="0D8D128C" w14:textId="77777777" w:rsidR="00C86922" w:rsidRPr="00175040" w:rsidRDefault="00C86922" w:rsidP="00C86922">
      <w:pPr>
        <w:widowControl w:val="0"/>
        <w:tabs>
          <w:tab w:val="left" w:pos="426"/>
        </w:tabs>
        <w:kinsoku w:val="0"/>
        <w:overflowPunct w:val="0"/>
        <w:jc w:val="both"/>
        <w:textAlignment w:val="baseline"/>
        <w:rPr>
          <w:rFonts w:ascii="Arial" w:hAnsi="Arial" w:cs="Arial"/>
          <w:lang w:val="es-ES"/>
        </w:rPr>
      </w:pPr>
    </w:p>
    <w:p w14:paraId="780D36D5" w14:textId="77777777" w:rsidR="004D7AA5" w:rsidRPr="00175040" w:rsidRDefault="004D7AA5" w:rsidP="00D542E7">
      <w:pPr>
        <w:widowControl w:val="0"/>
        <w:numPr>
          <w:ilvl w:val="0"/>
          <w:numId w:val="6"/>
        </w:numPr>
        <w:tabs>
          <w:tab w:val="left" w:pos="426"/>
        </w:tabs>
        <w:kinsoku w:val="0"/>
        <w:overflowPunct w:val="0"/>
        <w:ind w:left="0"/>
        <w:jc w:val="both"/>
        <w:textAlignment w:val="baseline"/>
        <w:rPr>
          <w:rFonts w:ascii="Arial" w:hAnsi="Arial" w:cs="Arial"/>
          <w:lang w:val="es-ES"/>
        </w:rPr>
      </w:pPr>
      <w:r w:rsidRPr="00175040">
        <w:rPr>
          <w:rFonts w:ascii="Arial" w:hAnsi="Arial" w:cs="Arial"/>
          <w:lang w:val="es-ES"/>
        </w:rPr>
        <w:t>Registro Estatal de Turismo: Es el catálogo público de prestadores de servicios turísticos en Tamaulipas;</w:t>
      </w:r>
    </w:p>
    <w:p w14:paraId="2DFD8F81" w14:textId="77777777" w:rsidR="004D7AA5" w:rsidRPr="00175040" w:rsidRDefault="004D7AA5" w:rsidP="00C86922">
      <w:pPr>
        <w:widowControl w:val="0"/>
        <w:tabs>
          <w:tab w:val="left" w:pos="426"/>
        </w:tabs>
        <w:kinsoku w:val="0"/>
        <w:overflowPunct w:val="0"/>
        <w:jc w:val="both"/>
        <w:textAlignment w:val="baseline"/>
        <w:rPr>
          <w:rFonts w:ascii="Arial" w:hAnsi="Arial" w:cs="Arial"/>
          <w:lang w:val="es-ES"/>
        </w:rPr>
      </w:pPr>
    </w:p>
    <w:p w14:paraId="737700BB" w14:textId="77777777" w:rsidR="004D7AA5" w:rsidRPr="00175040" w:rsidRDefault="004D7AA5" w:rsidP="007C283C">
      <w:pPr>
        <w:widowControl w:val="0"/>
        <w:numPr>
          <w:ilvl w:val="0"/>
          <w:numId w:val="6"/>
        </w:numPr>
        <w:tabs>
          <w:tab w:val="left" w:pos="426"/>
        </w:tabs>
        <w:kinsoku w:val="0"/>
        <w:overflowPunct w:val="0"/>
        <w:ind w:left="0"/>
        <w:jc w:val="both"/>
        <w:textAlignment w:val="baseline"/>
        <w:rPr>
          <w:rFonts w:ascii="Arial" w:hAnsi="Arial" w:cs="Arial"/>
          <w:lang w:val="es-ES"/>
        </w:rPr>
      </w:pPr>
      <w:r w:rsidRPr="00175040">
        <w:rPr>
          <w:rFonts w:ascii="Arial" w:hAnsi="Arial" w:cs="Arial"/>
          <w:lang w:val="es-ES"/>
        </w:rPr>
        <w:t>Reglamento: El Reglamento de la Ley de Turismo para el Estado de Tamaulipas;</w:t>
      </w:r>
    </w:p>
    <w:p w14:paraId="376400F7" w14:textId="77777777" w:rsidR="00C86922" w:rsidRPr="00175040" w:rsidRDefault="00C86922" w:rsidP="00C86922">
      <w:pPr>
        <w:widowControl w:val="0"/>
        <w:tabs>
          <w:tab w:val="left" w:pos="426"/>
        </w:tabs>
        <w:kinsoku w:val="0"/>
        <w:overflowPunct w:val="0"/>
        <w:jc w:val="both"/>
        <w:textAlignment w:val="baseline"/>
        <w:rPr>
          <w:rFonts w:ascii="Arial" w:hAnsi="Arial" w:cs="Arial"/>
          <w:lang w:val="es-ES"/>
        </w:rPr>
      </w:pPr>
    </w:p>
    <w:p w14:paraId="1285E777" w14:textId="77777777" w:rsidR="004D7AA5" w:rsidRDefault="004D7AA5" w:rsidP="007C283C">
      <w:pPr>
        <w:widowControl w:val="0"/>
        <w:numPr>
          <w:ilvl w:val="0"/>
          <w:numId w:val="6"/>
        </w:numPr>
        <w:tabs>
          <w:tab w:val="left" w:pos="426"/>
        </w:tabs>
        <w:kinsoku w:val="0"/>
        <w:overflowPunct w:val="0"/>
        <w:ind w:left="0"/>
        <w:jc w:val="both"/>
        <w:textAlignment w:val="baseline"/>
        <w:rPr>
          <w:rFonts w:ascii="Arial" w:hAnsi="Arial" w:cs="Arial"/>
          <w:lang w:val="es-ES"/>
        </w:rPr>
      </w:pPr>
      <w:r w:rsidRPr="00175040">
        <w:rPr>
          <w:rFonts w:ascii="Arial" w:hAnsi="Arial" w:cs="Arial"/>
          <w:lang w:val="es-ES"/>
        </w:rPr>
        <w:t>Reglamento de la Ley General: El Reglamento de la Ley General de Turismo;</w:t>
      </w:r>
    </w:p>
    <w:p w14:paraId="31ECFF0C" w14:textId="77777777" w:rsidR="003542C4" w:rsidRDefault="003542C4" w:rsidP="003542C4">
      <w:pPr>
        <w:pStyle w:val="Prrafodelista"/>
        <w:rPr>
          <w:rFonts w:ascii="Arial" w:hAnsi="Arial" w:cs="Arial"/>
          <w:lang w:val="es-ES"/>
        </w:rPr>
      </w:pPr>
    </w:p>
    <w:p w14:paraId="00E37ADC" w14:textId="5A04C60C" w:rsidR="003542C4" w:rsidRPr="00C4582A" w:rsidRDefault="003542C4" w:rsidP="003542C4">
      <w:pPr>
        <w:widowControl w:val="0"/>
        <w:tabs>
          <w:tab w:val="left" w:pos="426"/>
        </w:tabs>
        <w:kinsoku w:val="0"/>
        <w:overflowPunct w:val="0"/>
        <w:jc w:val="both"/>
        <w:textAlignment w:val="baseline"/>
        <w:rPr>
          <w:rFonts w:ascii="Arial" w:hAnsi="Arial" w:cs="Arial"/>
          <w:lang w:val="es-ES"/>
        </w:rPr>
      </w:pPr>
      <w:r w:rsidRPr="003542C4">
        <w:rPr>
          <w:rFonts w:ascii="Arial" w:hAnsi="Arial" w:cs="Arial"/>
        </w:rPr>
        <w:t>XXI Bis. Registro Estatal de Anfitriones y Plataformas Digitales de Servicios de Hospedaje del Estado de Tamaulipas: Registro de personas físicas o morales, mexicanas o extranjeras, que ofertan el servicio de Estancia Turística Eventual y, en su caso, cuentan con la capacidad jurídica de operar, intermediar y/o administrar una plataforma digital que oferte el mismo servicio;</w:t>
      </w:r>
    </w:p>
    <w:p w14:paraId="11D43F50" w14:textId="77777777" w:rsidR="00C4582A" w:rsidRPr="00D914F0" w:rsidRDefault="00C4582A" w:rsidP="00C4582A">
      <w:pPr>
        <w:widowControl w:val="0"/>
        <w:tabs>
          <w:tab w:val="left" w:pos="284"/>
        </w:tabs>
        <w:kinsoku w:val="0"/>
        <w:overflowPunct w:val="0"/>
        <w:jc w:val="right"/>
        <w:textAlignment w:val="baseline"/>
        <w:rPr>
          <w:rFonts w:ascii="Arial" w:hAnsi="Arial" w:cs="Arial"/>
          <w:b/>
          <w:bCs/>
          <w:i/>
          <w:iCs/>
          <w:sz w:val="16"/>
          <w:szCs w:val="16"/>
          <w:lang w:val="es-ES"/>
        </w:rPr>
      </w:pPr>
      <w:r w:rsidRPr="00D914F0">
        <w:rPr>
          <w:rFonts w:ascii="Arial" w:hAnsi="Arial" w:cs="Arial"/>
          <w:b/>
          <w:bCs/>
          <w:i/>
          <w:iCs/>
          <w:sz w:val="16"/>
          <w:szCs w:val="16"/>
          <w:lang w:val="es-ES"/>
        </w:rPr>
        <w:t>Fracción adicionada P.O. No. 32, del 17 de marzo del 2026</w:t>
      </w:r>
    </w:p>
    <w:p w14:paraId="168DA5F9" w14:textId="77777777" w:rsidR="00C4582A" w:rsidRDefault="00C4582A" w:rsidP="00C4582A">
      <w:pPr>
        <w:widowControl w:val="0"/>
        <w:tabs>
          <w:tab w:val="left" w:pos="284"/>
        </w:tabs>
        <w:kinsoku w:val="0"/>
        <w:overflowPunct w:val="0"/>
        <w:jc w:val="right"/>
        <w:textAlignment w:val="baseline"/>
        <w:rPr>
          <w:rFonts w:ascii="Arial" w:hAnsi="Arial" w:cs="Arial"/>
          <w:b/>
          <w:bCs/>
          <w:sz w:val="16"/>
          <w:szCs w:val="16"/>
          <w:lang w:val="es-ES"/>
        </w:rPr>
      </w:pPr>
      <w:hyperlink r:id="rId13" w:history="1">
        <w:r w:rsidRPr="00D914F0">
          <w:rPr>
            <w:rStyle w:val="Hipervnculo"/>
            <w:rFonts w:ascii="Arial" w:hAnsi="Arial" w:cs="Arial"/>
            <w:b/>
            <w:bCs/>
            <w:i/>
            <w:iCs/>
            <w:sz w:val="16"/>
            <w:szCs w:val="16"/>
            <w:lang w:val="es-ES"/>
          </w:rPr>
          <w:t>https://po.tamaulipas.gob.mx/wp-content/uploads/2026/03/cli-32-170326.pdf</w:t>
        </w:r>
      </w:hyperlink>
    </w:p>
    <w:p w14:paraId="532506FD" w14:textId="77777777" w:rsidR="00C4582A" w:rsidRPr="003542C4" w:rsidRDefault="00C4582A" w:rsidP="00C4582A">
      <w:pPr>
        <w:rPr>
          <w:rFonts w:ascii="Arial" w:hAnsi="Arial" w:cs="Arial"/>
          <w:lang w:val="es-ES"/>
        </w:rPr>
      </w:pPr>
    </w:p>
    <w:p w14:paraId="3BC0E813" w14:textId="77777777" w:rsidR="004D7AA5" w:rsidRPr="00175040" w:rsidRDefault="004D7AA5" w:rsidP="007C283C">
      <w:pPr>
        <w:widowControl w:val="0"/>
        <w:numPr>
          <w:ilvl w:val="0"/>
          <w:numId w:val="6"/>
        </w:numPr>
        <w:tabs>
          <w:tab w:val="clear" w:pos="1076"/>
          <w:tab w:val="left" w:pos="426"/>
          <w:tab w:val="num" w:pos="567"/>
        </w:tabs>
        <w:kinsoku w:val="0"/>
        <w:overflowPunct w:val="0"/>
        <w:ind w:left="0"/>
        <w:jc w:val="both"/>
        <w:textAlignment w:val="baseline"/>
        <w:rPr>
          <w:rFonts w:ascii="Arial" w:hAnsi="Arial" w:cs="Arial"/>
          <w:lang w:val="es-ES"/>
        </w:rPr>
      </w:pPr>
      <w:r w:rsidRPr="00175040">
        <w:rPr>
          <w:rFonts w:ascii="Arial" w:hAnsi="Arial" w:cs="Arial"/>
          <w:lang w:val="es-ES"/>
        </w:rPr>
        <w:lastRenderedPageBreak/>
        <w:t>Secretaría: La Secretaría Turismo del Estado de Tamaulipas;</w:t>
      </w:r>
    </w:p>
    <w:p w14:paraId="7293FA37" w14:textId="77777777" w:rsidR="00C86922" w:rsidRPr="00175040" w:rsidRDefault="00C86922" w:rsidP="00C86922">
      <w:pPr>
        <w:widowControl w:val="0"/>
        <w:tabs>
          <w:tab w:val="left" w:pos="426"/>
        </w:tabs>
        <w:kinsoku w:val="0"/>
        <w:overflowPunct w:val="0"/>
        <w:jc w:val="both"/>
        <w:textAlignment w:val="baseline"/>
        <w:rPr>
          <w:rFonts w:ascii="Arial" w:hAnsi="Arial" w:cs="Arial"/>
          <w:lang w:val="es-ES"/>
        </w:rPr>
      </w:pPr>
    </w:p>
    <w:p w14:paraId="31F2FD9A" w14:textId="77777777" w:rsidR="004D7AA5" w:rsidRPr="00175040" w:rsidRDefault="004D7AA5" w:rsidP="007C283C">
      <w:pPr>
        <w:widowControl w:val="0"/>
        <w:numPr>
          <w:ilvl w:val="0"/>
          <w:numId w:val="6"/>
        </w:numPr>
        <w:tabs>
          <w:tab w:val="clear" w:pos="1076"/>
          <w:tab w:val="left" w:pos="426"/>
          <w:tab w:val="num" w:pos="567"/>
        </w:tabs>
        <w:kinsoku w:val="0"/>
        <w:overflowPunct w:val="0"/>
        <w:ind w:left="0"/>
        <w:jc w:val="both"/>
        <w:textAlignment w:val="baseline"/>
        <w:rPr>
          <w:rFonts w:ascii="Arial" w:hAnsi="Arial" w:cs="Arial"/>
          <w:lang w:val="es-ES"/>
        </w:rPr>
      </w:pPr>
      <w:r w:rsidRPr="00175040">
        <w:rPr>
          <w:rFonts w:ascii="Arial" w:hAnsi="Arial" w:cs="Arial"/>
          <w:lang w:val="es-ES"/>
        </w:rPr>
        <w:t>SECTUR: Secretaría de Turismo de la Administración Pública Federal;</w:t>
      </w:r>
    </w:p>
    <w:p w14:paraId="51F7CCE5" w14:textId="77777777" w:rsidR="00C86922" w:rsidRPr="00175040" w:rsidRDefault="00C86922" w:rsidP="00C86922">
      <w:pPr>
        <w:widowControl w:val="0"/>
        <w:tabs>
          <w:tab w:val="left" w:pos="426"/>
        </w:tabs>
        <w:kinsoku w:val="0"/>
        <w:overflowPunct w:val="0"/>
        <w:jc w:val="both"/>
        <w:textAlignment w:val="baseline"/>
        <w:rPr>
          <w:rFonts w:ascii="Arial" w:hAnsi="Arial" w:cs="Arial"/>
          <w:lang w:val="es-ES"/>
        </w:rPr>
      </w:pPr>
    </w:p>
    <w:p w14:paraId="2A7C3FC4" w14:textId="77777777" w:rsidR="004D7AA5" w:rsidRPr="00175040" w:rsidRDefault="004D7AA5" w:rsidP="007C283C">
      <w:pPr>
        <w:widowControl w:val="0"/>
        <w:numPr>
          <w:ilvl w:val="0"/>
          <w:numId w:val="6"/>
        </w:numPr>
        <w:tabs>
          <w:tab w:val="clear" w:pos="1076"/>
          <w:tab w:val="left" w:pos="426"/>
          <w:tab w:val="num" w:pos="567"/>
        </w:tabs>
        <w:kinsoku w:val="0"/>
        <w:overflowPunct w:val="0"/>
        <w:ind w:left="0"/>
        <w:jc w:val="both"/>
        <w:textAlignment w:val="baseline"/>
        <w:rPr>
          <w:rFonts w:ascii="Arial" w:hAnsi="Arial" w:cs="Arial"/>
          <w:lang w:val="es-ES"/>
        </w:rPr>
      </w:pPr>
      <w:r w:rsidRPr="00175040">
        <w:rPr>
          <w:rFonts w:ascii="Arial" w:hAnsi="Arial" w:cs="Arial"/>
          <w:lang w:val="es-ES"/>
        </w:rPr>
        <w:t>Servicios Turísticos: Los dirigidos a atender las solicitudes de los turistas a cambio de una contraprestación, en apego con lo dispuesto por esta Ley y su Reglamento;</w:t>
      </w:r>
    </w:p>
    <w:p w14:paraId="7BA6FC1F" w14:textId="77777777" w:rsidR="00C86922" w:rsidRDefault="00C86922" w:rsidP="00C86922">
      <w:pPr>
        <w:widowControl w:val="0"/>
        <w:tabs>
          <w:tab w:val="left" w:pos="426"/>
        </w:tabs>
        <w:kinsoku w:val="0"/>
        <w:overflowPunct w:val="0"/>
        <w:jc w:val="both"/>
        <w:textAlignment w:val="baseline"/>
        <w:rPr>
          <w:rFonts w:ascii="Arial" w:hAnsi="Arial" w:cs="Arial"/>
          <w:lang w:val="es-ES"/>
        </w:rPr>
      </w:pPr>
    </w:p>
    <w:p w14:paraId="50231AC3" w14:textId="77777777" w:rsidR="009D7E8B" w:rsidRDefault="009D7E8B" w:rsidP="00C86922">
      <w:pPr>
        <w:widowControl w:val="0"/>
        <w:tabs>
          <w:tab w:val="left" w:pos="426"/>
        </w:tabs>
        <w:kinsoku w:val="0"/>
        <w:overflowPunct w:val="0"/>
        <w:jc w:val="both"/>
        <w:textAlignment w:val="baseline"/>
        <w:rPr>
          <w:rFonts w:ascii="Arial" w:hAnsi="Arial" w:cs="Arial"/>
          <w:lang w:val="es-ES"/>
        </w:rPr>
      </w:pPr>
      <w:r w:rsidRPr="009D7E8B">
        <w:rPr>
          <w:rFonts w:ascii="Arial" w:hAnsi="Arial" w:cs="Arial"/>
          <w:lang w:val="es-ES"/>
        </w:rPr>
        <w:t>XXIV Bis. Turismo Gastronómico: Es aquel que tiene como objetivo que el turista conozca y experimente de la diversidad culinaria del Estado a través de la promoción de los platillos típicos, productos alimenticios locales, asistencia a eventos gastronómicos, mercados populares, restaurantes, locales y lugares específicos para su degustación;</w:t>
      </w:r>
    </w:p>
    <w:p w14:paraId="6DC67B16" w14:textId="71AC263E" w:rsidR="009D7E8B" w:rsidRPr="00422AFC" w:rsidRDefault="009D7E8B" w:rsidP="009D7E8B">
      <w:pPr>
        <w:jc w:val="right"/>
        <w:rPr>
          <w:rFonts w:ascii="Arial" w:hAnsi="Arial" w:cs="Arial"/>
          <w:b/>
          <w:i/>
          <w:kern w:val="28"/>
          <w:sz w:val="16"/>
          <w:lang w:val="es-MX"/>
        </w:rPr>
      </w:pPr>
      <w:r>
        <w:rPr>
          <w:rFonts w:ascii="Arial" w:hAnsi="Arial" w:cs="Arial"/>
          <w:b/>
          <w:i/>
          <w:kern w:val="28"/>
          <w:sz w:val="16"/>
          <w:lang w:val="es-MX"/>
        </w:rPr>
        <w:t xml:space="preserve">Fracción </w:t>
      </w:r>
      <w:r w:rsidR="00B65F12">
        <w:rPr>
          <w:rFonts w:ascii="Arial" w:hAnsi="Arial" w:cs="Arial"/>
          <w:b/>
          <w:i/>
          <w:kern w:val="28"/>
          <w:sz w:val="16"/>
          <w:lang w:val="es-MX"/>
        </w:rPr>
        <w:t>a</w:t>
      </w:r>
      <w:r>
        <w:rPr>
          <w:rFonts w:ascii="Arial" w:hAnsi="Arial" w:cs="Arial"/>
          <w:b/>
          <w:i/>
          <w:kern w:val="28"/>
          <w:sz w:val="16"/>
          <w:lang w:val="es-MX"/>
        </w:rPr>
        <w:t>dicionada, P.O. No. 122</w:t>
      </w:r>
      <w:r w:rsidRPr="00422AFC">
        <w:rPr>
          <w:rFonts w:ascii="Arial" w:hAnsi="Arial" w:cs="Arial"/>
          <w:b/>
          <w:i/>
          <w:kern w:val="28"/>
          <w:sz w:val="16"/>
          <w:lang w:val="es-MX"/>
        </w:rPr>
        <w:t xml:space="preserve">, del </w:t>
      </w:r>
      <w:r>
        <w:rPr>
          <w:rFonts w:ascii="Arial" w:hAnsi="Arial" w:cs="Arial"/>
          <w:b/>
          <w:i/>
          <w:kern w:val="28"/>
          <w:sz w:val="16"/>
          <w:lang w:val="es-MX"/>
        </w:rPr>
        <w:t>11 de octubre de 2023</w:t>
      </w:r>
      <w:r w:rsidRPr="00422AFC">
        <w:rPr>
          <w:rFonts w:ascii="Arial" w:hAnsi="Arial" w:cs="Arial"/>
          <w:b/>
          <w:i/>
          <w:kern w:val="28"/>
          <w:sz w:val="16"/>
          <w:lang w:val="es-MX"/>
        </w:rPr>
        <w:t>.</w:t>
      </w:r>
    </w:p>
    <w:p w14:paraId="726CE96F" w14:textId="77777777" w:rsidR="009D7E8B" w:rsidRPr="005804BE" w:rsidRDefault="009D7E8B" w:rsidP="005804BE">
      <w:pPr>
        <w:autoSpaceDE w:val="0"/>
        <w:autoSpaceDN w:val="0"/>
        <w:adjustRightInd w:val="0"/>
        <w:ind w:right="-1"/>
        <w:jc w:val="right"/>
        <w:rPr>
          <w:rFonts w:ascii="Arial" w:hAnsi="Arial" w:cs="Arial"/>
          <w:b/>
          <w:i/>
          <w:color w:val="0000FF"/>
          <w:sz w:val="16"/>
          <w:szCs w:val="16"/>
          <w:u w:val="single"/>
        </w:rPr>
      </w:pPr>
      <w:r w:rsidRPr="009D7E8B">
        <w:rPr>
          <w:rStyle w:val="Hipervnculo"/>
          <w:rFonts w:ascii="Arial" w:hAnsi="Arial" w:cs="Arial"/>
          <w:b/>
          <w:i/>
          <w:sz w:val="16"/>
          <w:szCs w:val="16"/>
        </w:rPr>
        <w:t>https://po.tamaulipas.gob.mx/wp-content/uploads/2023/10/cxlviii-122-111023.pdf</w:t>
      </w:r>
    </w:p>
    <w:p w14:paraId="1A049EC0" w14:textId="77777777" w:rsidR="00DB652B" w:rsidRDefault="00DB652B" w:rsidP="00C86922">
      <w:pPr>
        <w:widowControl w:val="0"/>
        <w:tabs>
          <w:tab w:val="left" w:pos="426"/>
        </w:tabs>
        <w:kinsoku w:val="0"/>
        <w:overflowPunct w:val="0"/>
        <w:jc w:val="both"/>
        <w:textAlignment w:val="baseline"/>
        <w:rPr>
          <w:rFonts w:ascii="Arial" w:hAnsi="Arial" w:cs="Arial"/>
          <w:lang w:val="es-ES"/>
        </w:rPr>
      </w:pPr>
    </w:p>
    <w:p w14:paraId="65962883" w14:textId="66A5C9E6" w:rsidR="00173791" w:rsidRPr="00173791" w:rsidRDefault="00173791" w:rsidP="00173791">
      <w:pPr>
        <w:widowControl w:val="0"/>
        <w:tabs>
          <w:tab w:val="left" w:pos="426"/>
        </w:tabs>
        <w:kinsoku w:val="0"/>
        <w:overflowPunct w:val="0"/>
        <w:jc w:val="both"/>
        <w:textAlignment w:val="baseline"/>
        <w:rPr>
          <w:rFonts w:ascii="Arial" w:hAnsi="Arial" w:cs="Arial"/>
          <w:lang w:val="es-ES"/>
        </w:rPr>
      </w:pPr>
      <w:r w:rsidRPr="009D7E8B">
        <w:rPr>
          <w:rFonts w:ascii="Arial" w:hAnsi="Arial" w:cs="Arial"/>
          <w:lang w:val="es-ES"/>
        </w:rPr>
        <w:t xml:space="preserve">XXIV </w:t>
      </w:r>
      <w:r>
        <w:rPr>
          <w:rFonts w:ascii="Arial" w:hAnsi="Arial" w:cs="Arial"/>
          <w:lang w:val="es-ES"/>
        </w:rPr>
        <w:t>Ter</w:t>
      </w:r>
      <w:r w:rsidRPr="009D7E8B">
        <w:rPr>
          <w:rFonts w:ascii="Arial" w:hAnsi="Arial" w:cs="Arial"/>
          <w:lang w:val="es-ES"/>
        </w:rPr>
        <w:t xml:space="preserve">. </w:t>
      </w:r>
      <w:r w:rsidRPr="00173791">
        <w:rPr>
          <w:rFonts w:ascii="Arial" w:hAnsi="Arial" w:cs="Arial"/>
          <w:lang w:val="es-ES"/>
        </w:rPr>
        <w:t>El Turismo Espacial es el conjunto de actividades que posibilita la exploración más allá de la</w:t>
      </w:r>
      <w:r w:rsidR="00C20625">
        <w:rPr>
          <w:rFonts w:ascii="Arial" w:hAnsi="Arial" w:cs="Arial"/>
          <w:lang w:val="es-ES"/>
        </w:rPr>
        <w:t xml:space="preserve"> </w:t>
      </w:r>
      <w:r w:rsidRPr="00173791">
        <w:rPr>
          <w:rFonts w:ascii="Arial" w:hAnsi="Arial" w:cs="Arial"/>
          <w:lang w:val="es-ES"/>
        </w:rPr>
        <w:t>atmósfera terrestre, es una oportunidad para el desarrollo e innovación en la tecnología espacial nacional y</w:t>
      </w:r>
    </w:p>
    <w:p w14:paraId="4C9D0826" w14:textId="77777777" w:rsidR="00173791" w:rsidRDefault="00173791" w:rsidP="00C86922">
      <w:pPr>
        <w:widowControl w:val="0"/>
        <w:tabs>
          <w:tab w:val="left" w:pos="426"/>
        </w:tabs>
        <w:kinsoku w:val="0"/>
        <w:overflowPunct w:val="0"/>
        <w:jc w:val="both"/>
        <w:textAlignment w:val="baseline"/>
        <w:rPr>
          <w:rFonts w:ascii="Arial" w:hAnsi="Arial" w:cs="Arial"/>
          <w:lang w:val="es-ES"/>
        </w:rPr>
      </w:pPr>
      <w:r w:rsidRPr="00173791">
        <w:rPr>
          <w:rFonts w:ascii="Arial" w:hAnsi="Arial" w:cs="Arial"/>
          <w:lang w:val="es-ES"/>
        </w:rPr>
        <w:t>para potenciar la inversión;</w:t>
      </w:r>
    </w:p>
    <w:p w14:paraId="3F4E7C7C" w14:textId="72925375" w:rsidR="00173791" w:rsidRPr="00422AFC" w:rsidRDefault="00173791" w:rsidP="00173791">
      <w:pPr>
        <w:jc w:val="right"/>
        <w:rPr>
          <w:rFonts w:ascii="Arial" w:hAnsi="Arial" w:cs="Arial"/>
          <w:b/>
          <w:i/>
          <w:kern w:val="28"/>
          <w:sz w:val="16"/>
          <w:lang w:val="es-MX"/>
        </w:rPr>
      </w:pPr>
      <w:r>
        <w:rPr>
          <w:rFonts w:ascii="Arial" w:hAnsi="Arial" w:cs="Arial"/>
          <w:b/>
          <w:i/>
          <w:kern w:val="28"/>
          <w:sz w:val="16"/>
          <w:lang w:val="es-MX"/>
        </w:rPr>
        <w:t xml:space="preserve">Fracción </w:t>
      </w:r>
      <w:r w:rsidR="00B65F12">
        <w:rPr>
          <w:rFonts w:ascii="Arial" w:hAnsi="Arial" w:cs="Arial"/>
          <w:b/>
          <w:i/>
          <w:kern w:val="28"/>
          <w:sz w:val="16"/>
          <w:lang w:val="es-MX"/>
        </w:rPr>
        <w:t>a</w:t>
      </w:r>
      <w:r>
        <w:rPr>
          <w:rFonts w:ascii="Arial" w:hAnsi="Arial" w:cs="Arial"/>
          <w:b/>
          <w:i/>
          <w:kern w:val="28"/>
          <w:sz w:val="16"/>
          <w:lang w:val="es-MX"/>
        </w:rPr>
        <w:t>dicionada, P.O. Edición Vespertina No. 115</w:t>
      </w:r>
      <w:r w:rsidRPr="00422AFC">
        <w:rPr>
          <w:rFonts w:ascii="Arial" w:hAnsi="Arial" w:cs="Arial"/>
          <w:b/>
          <w:i/>
          <w:kern w:val="28"/>
          <w:sz w:val="16"/>
          <w:lang w:val="es-MX"/>
        </w:rPr>
        <w:t xml:space="preserve">, del </w:t>
      </w:r>
      <w:r>
        <w:rPr>
          <w:rFonts w:ascii="Arial" w:hAnsi="Arial" w:cs="Arial"/>
          <w:b/>
          <w:i/>
          <w:kern w:val="28"/>
          <w:sz w:val="16"/>
          <w:lang w:val="es-MX"/>
        </w:rPr>
        <w:t>24 de septiembre de 2024</w:t>
      </w:r>
      <w:r w:rsidRPr="00422AFC">
        <w:rPr>
          <w:rFonts w:ascii="Arial" w:hAnsi="Arial" w:cs="Arial"/>
          <w:b/>
          <w:i/>
          <w:kern w:val="28"/>
          <w:sz w:val="16"/>
          <w:lang w:val="es-MX"/>
        </w:rPr>
        <w:t>.</w:t>
      </w:r>
    </w:p>
    <w:p w14:paraId="410A835A" w14:textId="77777777" w:rsidR="00173791" w:rsidRDefault="00173791" w:rsidP="00173791">
      <w:pPr>
        <w:autoSpaceDE w:val="0"/>
        <w:autoSpaceDN w:val="0"/>
        <w:adjustRightInd w:val="0"/>
        <w:ind w:right="-1"/>
        <w:jc w:val="right"/>
        <w:rPr>
          <w:rStyle w:val="Hipervnculo"/>
          <w:rFonts w:ascii="Arial" w:hAnsi="Arial" w:cs="Arial"/>
          <w:b/>
          <w:i/>
          <w:sz w:val="16"/>
          <w:szCs w:val="16"/>
        </w:rPr>
      </w:pPr>
      <w:r w:rsidRPr="00173791">
        <w:rPr>
          <w:rStyle w:val="Hipervnculo"/>
          <w:rFonts w:ascii="Arial" w:hAnsi="Arial" w:cs="Arial"/>
          <w:b/>
          <w:i/>
          <w:sz w:val="16"/>
          <w:szCs w:val="16"/>
        </w:rPr>
        <w:t>https://po.tamaulipas.gob.mx/wp-content/uploads/2024/09/cxlix-115-240924-EV.pdf</w:t>
      </w:r>
    </w:p>
    <w:p w14:paraId="4B5DF986" w14:textId="77777777" w:rsidR="00173791" w:rsidRDefault="00173791" w:rsidP="00C86922">
      <w:pPr>
        <w:widowControl w:val="0"/>
        <w:tabs>
          <w:tab w:val="left" w:pos="426"/>
        </w:tabs>
        <w:kinsoku w:val="0"/>
        <w:overflowPunct w:val="0"/>
        <w:jc w:val="both"/>
        <w:textAlignment w:val="baseline"/>
        <w:rPr>
          <w:rFonts w:ascii="Arial" w:hAnsi="Arial" w:cs="Arial"/>
          <w:lang w:val="es-ES"/>
        </w:rPr>
      </w:pPr>
    </w:p>
    <w:p w14:paraId="6F3A5DBF" w14:textId="77777777" w:rsidR="002F20A3" w:rsidRDefault="002F20A3" w:rsidP="00C86922">
      <w:pPr>
        <w:widowControl w:val="0"/>
        <w:tabs>
          <w:tab w:val="left" w:pos="426"/>
        </w:tabs>
        <w:kinsoku w:val="0"/>
        <w:overflowPunct w:val="0"/>
        <w:jc w:val="both"/>
        <w:textAlignment w:val="baseline"/>
        <w:rPr>
          <w:rFonts w:ascii="Arial" w:hAnsi="Arial" w:cs="Arial"/>
          <w:lang w:val="es-ES"/>
        </w:rPr>
      </w:pPr>
      <w:r w:rsidRPr="002F20A3">
        <w:rPr>
          <w:rFonts w:ascii="Arial" w:hAnsi="Arial" w:cs="Arial"/>
        </w:rPr>
        <w:t>XXIV Quater. El Turismo Deportivo: es la actividad turística en la cual las personas se desplazan a un determinado destino para practicar algún tipo de deporte u observar eventos deportivos en diferentes modalidades;</w:t>
      </w:r>
    </w:p>
    <w:p w14:paraId="2D2B60F3" w14:textId="64883BA4" w:rsidR="002F20A3" w:rsidRPr="002F20A3" w:rsidRDefault="002F20A3" w:rsidP="002F20A3">
      <w:pPr>
        <w:widowControl w:val="0"/>
        <w:tabs>
          <w:tab w:val="left" w:pos="426"/>
        </w:tabs>
        <w:kinsoku w:val="0"/>
        <w:overflowPunct w:val="0"/>
        <w:jc w:val="right"/>
        <w:textAlignment w:val="baseline"/>
        <w:rPr>
          <w:rFonts w:ascii="Arial" w:hAnsi="Arial" w:cs="Arial"/>
          <w:b/>
          <w:i/>
          <w:sz w:val="16"/>
          <w:szCs w:val="16"/>
          <w:lang w:val="es-MX"/>
        </w:rPr>
      </w:pPr>
      <w:r w:rsidRPr="002F20A3">
        <w:rPr>
          <w:rFonts w:ascii="Arial" w:hAnsi="Arial" w:cs="Arial"/>
          <w:b/>
          <w:i/>
          <w:sz w:val="16"/>
          <w:szCs w:val="16"/>
          <w:lang w:val="es-MX"/>
        </w:rPr>
        <w:t xml:space="preserve">Fracción </w:t>
      </w:r>
      <w:r w:rsidR="00EB3764">
        <w:rPr>
          <w:rFonts w:ascii="Arial" w:hAnsi="Arial" w:cs="Arial"/>
          <w:b/>
          <w:i/>
          <w:sz w:val="16"/>
          <w:szCs w:val="16"/>
          <w:lang w:val="es-MX"/>
        </w:rPr>
        <w:t>a</w:t>
      </w:r>
      <w:r w:rsidRPr="002F20A3">
        <w:rPr>
          <w:rFonts w:ascii="Arial" w:hAnsi="Arial" w:cs="Arial"/>
          <w:b/>
          <w:i/>
          <w:sz w:val="16"/>
          <w:szCs w:val="16"/>
          <w:lang w:val="es-MX"/>
        </w:rPr>
        <w:t>di</w:t>
      </w:r>
      <w:r>
        <w:rPr>
          <w:rFonts w:ascii="Arial" w:hAnsi="Arial" w:cs="Arial"/>
          <w:b/>
          <w:i/>
          <w:sz w:val="16"/>
          <w:szCs w:val="16"/>
          <w:lang w:val="es-MX"/>
        </w:rPr>
        <w:t>cionada, P.O. Extraordinario No. 38</w:t>
      </w:r>
      <w:r w:rsidRPr="002F20A3">
        <w:rPr>
          <w:rFonts w:ascii="Arial" w:hAnsi="Arial" w:cs="Arial"/>
          <w:b/>
          <w:i/>
          <w:sz w:val="16"/>
          <w:szCs w:val="16"/>
          <w:lang w:val="es-MX"/>
        </w:rPr>
        <w:t xml:space="preserve">, del </w:t>
      </w:r>
      <w:r>
        <w:rPr>
          <w:rFonts w:ascii="Arial" w:hAnsi="Arial" w:cs="Arial"/>
          <w:b/>
          <w:i/>
          <w:sz w:val="16"/>
          <w:szCs w:val="16"/>
          <w:lang w:val="es-MX"/>
        </w:rPr>
        <w:t>5 de septiembre de 2025</w:t>
      </w:r>
      <w:r w:rsidRPr="002F20A3">
        <w:rPr>
          <w:rFonts w:ascii="Arial" w:hAnsi="Arial" w:cs="Arial"/>
          <w:b/>
          <w:i/>
          <w:sz w:val="16"/>
          <w:szCs w:val="16"/>
          <w:lang w:val="es-MX"/>
        </w:rPr>
        <w:t>.</w:t>
      </w:r>
    </w:p>
    <w:p w14:paraId="743307CA" w14:textId="77777777" w:rsidR="002F20A3" w:rsidRDefault="002F20A3" w:rsidP="002F20A3">
      <w:pPr>
        <w:widowControl w:val="0"/>
        <w:tabs>
          <w:tab w:val="left" w:pos="426"/>
        </w:tabs>
        <w:kinsoku w:val="0"/>
        <w:overflowPunct w:val="0"/>
        <w:jc w:val="right"/>
        <w:textAlignment w:val="baseline"/>
        <w:rPr>
          <w:rStyle w:val="Hipervnculo"/>
          <w:rFonts w:ascii="Arial" w:hAnsi="Arial" w:cs="Arial"/>
          <w:b/>
          <w:bCs/>
          <w:sz w:val="16"/>
          <w:szCs w:val="16"/>
          <w:lang w:val="es-ES"/>
        </w:rPr>
      </w:pPr>
      <w:hyperlink r:id="rId14" w:history="1">
        <w:r w:rsidRPr="00EB3764">
          <w:rPr>
            <w:rStyle w:val="Hipervnculo"/>
            <w:rFonts w:ascii="Arial" w:hAnsi="Arial" w:cs="Arial"/>
            <w:b/>
            <w:bCs/>
            <w:sz w:val="16"/>
            <w:szCs w:val="16"/>
            <w:lang w:val="es-ES"/>
          </w:rPr>
          <w:t>https://po.tamaulipas.gob.mx/wp-content/uploads/2025/09/cl-Ext-No.38-050925.pdf</w:t>
        </w:r>
      </w:hyperlink>
    </w:p>
    <w:p w14:paraId="1E210444" w14:textId="77777777" w:rsidR="00DF73B7" w:rsidRPr="00EB3764" w:rsidRDefault="00DF73B7" w:rsidP="002F20A3">
      <w:pPr>
        <w:widowControl w:val="0"/>
        <w:tabs>
          <w:tab w:val="left" w:pos="426"/>
        </w:tabs>
        <w:kinsoku w:val="0"/>
        <w:overflowPunct w:val="0"/>
        <w:jc w:val="right"/>
        <w:textAlignment w:val="baseline"/>
        <w:rPr>
          <w:rFonts w:ascii="Arial" w:hAnsi="Arial" w:cs="Arial"/>
          <w:b/>
          <w:bCs/>
          <w:sz w:val="16"/>
          <w:szCs w:val="16"/>
          <w:lang w:val="es-ES"/>
        </w:rPr>
      </w:pPr>
    </w:p>
    <w:p w14:paraId="64BED574" w14:textId="54CBC435" w:rsidR="002F20A3" w:rsidRPr="00DF73B7" w:rsidRDefault="00DF73B7" w:rsidP="00C86922">
      <w:pPr>
        <w:widowControl w:val="0"/>
        <w:tabs>
          <w:tab w:val="left" w:pos="426"/>
        </w:tabs>
        <w:kinsoku w:val="0"/>
        <w:overflowPunct w:val="0"/>
        <w:jc w:val="both"/>
        <w:textAlignment w:val="baseline"/>
        <w:rPr>
          <w:rFonts w:ascii="Arial" w:hAnsi="Arial" w:cs="Arial"/>
          <w:lang w:val="es-ES"/>
        </w:rPr>
      </w:pPr>
      <w:r w:rsidRPr="00DF73B7">
        <w:rPr>
          <w:rFonts w:ascii="Arial" w:hAnsi="Arial" w:cs="Arial"/>
          <w:lang w:val="es-ES"/>
        </w:rPr>
        <w:t xml:space="preserve">XXIV Quinquies. Turismo Religioso: aquel </w:t>
      </w:r>
      <w:proofErr w:type="gramStart"/>
      <w:r w:rsidRPr="00DF73B7">
        <w:rPr>
          <w:rFonts w:ascii="Arial" w:hAnsi="Arial" w:cs="Arial"/>
          <w:lang w:val="es-ES"/>
        </w:rPr>
        <w:t>que</w:t>
      </w:r>
      <w:proofErr w:type="gramEnd"/>
      <w:r w:rsidRPr="00DF73B7">
        <w:rPr>
          <w:rFonts w:ascii="Arial" w:hAnsi="Arial" w:cs="Arial"/>
          <w:lang w:val="es-ES"/>
        </w:rPr>
        <w:t xml:space="preserve"> con independencia de motivaciones espirituales, se realiza a sitios que, por su valor histórico o cultural asociado con alguna religión, se constituyen en centros de reunión periódica o constante de turistas o peregrinos;</w:t>
      </w:r>
    </w:p>
    <w:p w14:paraId="25439CFF" w14:textId="1AE03FA0" w:rsidR="006F148B" w:rsidRPr="009E61EF" w:rsidRDefault="006F148B" w:rsidP="006F148B">
      <w:pPr>
        <w:widowControl w:val="0"/>
        <w:tabs>
          <w:tab w:val="left" w:pos="426"/>
        </w:tabs>
        <w:kinsoku w:val="0"/>
        <w:overflowPunct w:val="0"/>
        <w:jc w:val="right"/>
        <w:textAlignment w:val="baseline"/>
        <w:rPr>
          <w:rFonts w:ascii="Arial" w:hAnsi="Arial" w:cs="Arial"/>
          <w:b/>
          <w:i/>
          <w:sz w:val="16"/>
          <w:szCs w:val="16"/>
          <w:lang w:val="es-MX"/>
        </w:rPr>
      </w:pPr>
      <w:r w:rsidRPr="009E61EF">
        <w:rPr>
          <w:rFonts w:ascii="Arial" w:hAnsi="Arial" w:cs="Arial"/>
          <w:b/>
          <w:i/>
          <w:sz w:val="16"/>
          <w:szCs w:val="16"/>
          <w:lang w:val="es-MX"/>
        </w:rPr>
        <w:t xml:space="preserve">Fracción adicionada, P.O.  No. 143, </w:t>
      </w:r>
      <w:proofErr w:type="gramStart"/>
      <w:r w:rsidRPr="009E61EF">
        <w:rPr>
          <w:rFonts w:ascii="Arial" w:hAnsi="Arial" w:cs="Arial"/>
          <w:b/>
          <w:i/>
          <w:sz w:val="16"/>
          <w:szCs w:val="16"/>
          <w:lang w:val="es-MX"/>
        </w:rPr>
        <w:t>del  20</w:t>
      </w:r>
      <w:proofErr w:type="gramEnd"/>
      <w:r w:rsidRPr="009E61EF">
        <w:rPr>
          <w:rFonts w:ascii="Arial" w:hAnsi="Arial" w:cs="Arial"/>
          <w:b/>
          <w:i/>
          <w:sz w:val="16"/>
          <w:szCs w:val="16"/>
          <w:lang w:val="es-MX"/>
        </w:rPr>
        <w:t xml:space="preserve"> de noviembre de 2025.</w:t>
      </w:r>
    </w:p>
    <w:p w14:paraId="558A10BF" w14:textId="0E9C0CED" w:rsidR="00DF73B7" w:rsidRDefault="009E61EF" w:rsidP="006F148B">
      <w:pPr>
        <w:widowControl w:val="0"/>
        <w:tabs>
          <w:tab w:val="left" w:pos="426"/>
        </w:tabs>
        <w:kinsoku w:val="0"/>
        <w:overflowPunct w:val="0"/>
        <w:jc w:val="right"/>
        <w:textAlignment w:val="baseline"/>
        <w:rPr>
          <w:rFonts w:ascii="Arial" w:hAnsi="Arial" w:cs="Arial"/>
          <w:b/>
          <w:sz w:val="16"/>
          <w:szCs w:val="16"/>
          <w:lang w:val="es-ES"/>
        </w:rPr>
      </w:pPr>
      <w:hyperlink r:id="rId15" w:history="1">
        <w:r w:rsidRPr="004E5F4E">
          <w:rPr>
            <w:rStyle w:val="Hipervnculo"/>
            <w:rFonts w:ascii="Arial" w:hAnsi="Arial" w:cs="Arial"/>
            <w:b/>
            <w:sz w:val="16"/>
            <w:szCs w:val="16"/>
            <w:lang w:val="es-ES"/>
          </w:rPr>
          <w:t>https://po.tamaulipas.gob.mx/wp-content/uploads/2025/11/cl-143-271125.pdf</w:t>
        </w:r>
      </w:hyperlink>
    </w:p>
    <w:p w14:paraId="20D63A5F" w14:textId="77777777" w:rsidR="00DF73B7" w:rsidRPr="00EB3764" w:rsidRDefault="00DF73B7" w:rsidP="00C86922">
      <w:pPr>
        <w:widowControl w:val="0"/>
        <w:tabs>
          <w:tab w:val="left" w:pos="426"/>
        </w:tabs>
        <w:kinsoku w:val="0"/>
        <w:overflowPunct w:val="0"/>
        <w:jc w:val="both"/>
        <w:textAlignment w:val="baseline"/>
        <w:rPr>
          <w:rFonts w:ascii="Arial" w:hAnsi="Arial" w:cs="Arial"/>
          <w:b/>
          <w:bCs/>
          <w:lang w:val="es-ES"/>
        </w:rPr>
      </w:pPr>
    </w:p>
    <w:p w14:paraId="080FB3C3" w14:textId="77777777" w:rsidR="004D7AA5" w:rsidRPr="00175040" w:rsidRDefault="004D7AA5" w:rsidP="007C283C">
      <w:pPr>
        <w:widowControl w:val="0"/>
        <w:numPr>
          <w:ilvl w:val="0"/>
          <w:numId w:val="6"/>
        </w:numPr>
        <w:tabs>
          <w:tab w:val="clear" w:pos="1076"/>
          <w:tab w:val="left" w:pos="426"/>
          <w:tab w:val="num" w:pos="567"/>
        </w:tabs>
        <w:kinsoku w:val="0"/>
        <w:overflowPunct w:val="0"/>
        <w:ind w:left="0"/>
        <w:jc w:val="both"/>
        <w:textAlignment w:val="baseline"/>
        <w:rPr>
          <w:rFonts w:ascii="Arial" w:hAnsi="Arial" w:cs="Arial"/>
          <w:lang w:val="es-ES"/>
        </w:rPr>
      </w:pPr>
      <w:r w:rsidRPr="00175040">
        <w:rPr>
          <w:rFonts w:ascii="Arial" w:hAnsi="Arial" w:cs="Arial"/>
          <w:lang w:val="es-ES"/>
        </w:rPr>
        <w:t>Turismo Social: Actividad encaminada a que los habitantes de cualquier nivel socioeconómico puedan participar de los beneficios de la actividad turística, en condiciones adecuadas de economía, seguridad y comodidad;</w:t>
      </w:r>
    </w:p>
    <w:p w14:paraId="5D6FF38A" w14:textId="77777777" w:rsidR="00C86922" w:rsidRPr="00175040" w:rsidRDefault="00C86922" w:rsidP="00C86922">
      <w:pPr>
        <w:widowControl w:val="0"/>
        <w:tabs>
          <w:tab w:val="left" w:pos="426"/>
        </w:tabs>
        <w:kinsoku w:val="0"/>
        <w:overflowPunct w:val="0"/>
        <w:jc w:val="both"/>
        <w:textAlignment w:val="baseline"/>
        <w:rPr>
          <w:rFonts w:ascii="Arial" w:hAnsi="Arial" w:cs="Arial"/>
          <w:lang w:val="es-ES"/>
        </w:rPr>
      </w:pPr>
    </w:p>
    <w:p w14:paraId="2ADEDBB6" w14:textId="77777777" w:rsidR="004D7AA5" w:rsidRPr="00175040" w:rsidRDefault="004D7AA5" w:rsidP="007C283C">
      <w:pPr>
        <w:widowControl w:val="0"/>
        <w:numPr>
          <w:ilvl w:val="0"/>
          <w:numId w:val="6"/>
        </w:numPr>
        <w:tabs>
          <w:tab w:val="clear" w:pos="1076"/>
          <w:tab w:val="left" w:pos="426"/>
          <w:tab w:val="num" w:pos="567"/>
        </w:tabs>
        <w:kinsoku w:val="0"/>
        <w:overflowPunct w:val="0"/>
        <w:ind w:left="0"/>
        <w:jc w:val="both"/>
        <w:textAlignment w:val="baseline"/>
        <w:rPr>
          <w:rFonts w:ascii="Arial" w:hAnsi="Arial" w:cs="Arial"/>
          <w:spacing w:val="-1"/>
          <w:lang w:val="es-ES"/>
        </w:rPr>
      </w:pPr>
      <w:r w:rsidRPr="00175040">
        <w:rPr>
          <w:rFonts w:ascii="Arial" w:hAnsi="Arial" w:cs="Arial"/>
          <w:spacing w:val="-1"/>
          <w:lang w:val="es-ES"/>
        </w:rPr>
        <w:t>Turismo Sustentable: Es aquel que cumple con las siguientes directrices:</w:t>
      </w:r>
    </w:p>
    <w:p w14:paraId="429FA225" w14:textId="77777777" w:rsidR="00C86922" w:rsidRPr="00175040" w:rsidRDefault="00C86922" w:rsidP="00C86922">
      <w:pPr>
        <w:widowControl w:val="0"/>
        <w:tabs>
          <w:tab w:val="left" w:pos="426"/>
        </w:tabs>
        <w:kinsoku w:val="0"/>
        <w:overflowPunct w:val="0"/>
        <w:jc w:val="both"/>
        <w:textAlignment w:val="baseline"/>
        <w:rPr>
          <w:rFonts w:ascii="Arial" w:hAnsi="Arial" w:cs="Arial"/>
          <w:spacing w:val="-1"/>
          <w:lang w:val="es-ES"/>
        </w:rPr>
      </w:pPr>
    </w:p>
    <w:p w14:paraId="011C34CB" w14:textId="77777777" w:rsidR="004D7AA5" w:rsidRPr="00175040" w:rsidRDefault="004D7AA5" w:rsidP="007C283C">
      <w:pPr>
        <w:widowControl w:val="0"/>
        <w:numPr>
          <w:ilvl w:val="0"/>
          <w:numId w:val="7"/>
        </w:numPr>
        <w:tabs>
          <w:tab w:val="clear" w:pos="1728"/>
          <w:tab w:val="left" w:pos="426"/>
          <w:tab w:val="left" w:pos="1134"/>
        </w:tabs>
        <w:kinsoku w:val="0"/>
        <w:overflowPunct w:val="0"/>
        <w:ind w:left="0"/>
        <w:jc w:val="both"/>
        <w:textAlignment w:val="baseline"/>
        <w:rPr>
          <w:rFonts w:ascii="Arial" w:hAnsi="Arial" w:cs="Arial"/>
          <w:lang w:val="es-ES"/>
        </w:rPr>
      </w:pPr>
      <w:r w:rsidRPr="00175040">
        <w:rPr>
          <w:rFonts w:ascii="Arial" w:hAnsi="Arial" w:cs="Arial"/>
          <w:lang w:val="es-ES"/>
        </w:rPr>
        <w:t>Dar un uso óptimo a los recursos naturales aptos para el desarrollo turístico, ayudando a conservarlos con apego a las leyes en la materia;</w:t>
      </w:r>
    </w:p>
    <w:p w14:paraId="322210EF" w14:textId="77777777" w:rsidR="00C86922" w:rsidRPr="00175040" w:rsidRDefault="00C86922" w:rsidP="00C86922">
      <w:pPr>
        <w:widowControl w:val="0"/>
        <w:tabs>
          <w:tab w:val="left" w:pos="426"/>
          <w:tab w:val="left" w:pos="1134"/>
        </w:tabs>
        <w:kinsoku w:val="0"/>
        <w:overflowPunct w:val="0"/>
        <w:jc w:val="both"/>
        <w:textAlignment w:val="baseline"/>
        <w:rPr>
          <w:rFonts w:ascii="Arial" w:hAnsi="Arial" w:cs="Arial"/>
          <w:lang w:val="es-ES"/>
        </w:rPr>
      </w:pPr>
    </w:p>
    <w:p w14:paraId="5FF07BB6" w14:textId="77777777" w:rsidR="004D7AA5" w:rsidRPr="00175040" w:rsidRDefault="004D7AA5" w:rsidP="007C283C">
      <w:pPr>
        <w:widowControl w:val="0"/>
        <w:numPr>
          <w:ilvl w:val="0"/>
          <w:numId w:val="7"/>
        </w:numPr>
        <w:tabs>
          <w:tab w:val="clear" w:pos="1728"/>
          <w:tab w:val="left" w:pos="426"/>
          <w:tab w:val="left" w:pos="1134"/>
        </w:tabs>
        <w:kinsoku w:val="0"/>
        <w:overflowPunct w:val="0"/>
        <w:ind w:left="0"/>
        <w:jc w:val="both"/>
        <w:textAlignment w:val="baseline"/>
        <w:rPr>
          <w:rFonts w:ascii="Arial" w:hAnsi="Arial" w:cs="Arial"/>
          <w:lang w:val="es-ES"/>
        </w:rPr>
      </w:pPr>
      <w:r w:rsidRPr="00175040">
        <w:rPr>
          <w:rFonts w:ascii="Arial" w:hAnsi="Arial" w:cs="Arial"/>
          <w:lang w:val="es-ES"/>
        </w:rPr>
        <w:t>Respetar la autenticidad sociocultural de las comunidades anfitrionas, conservando sus atractivos culturales, sus valores tradicionales y arquitectónicos, y</w:t>
      </w:r>
    </w:p>
    <w:p w14:paraId="27C6E71F" w14:textId="77777777" w:rsidR="00C86922" w:rsidRPr="00175040" w:rsidRDefault="00C86922" w:rsidP="00C86922">
      <w:pPr>
        <w:widowControl w:val="0"/>
        <w:tabs>
          <w:tab w:val="left" w:pos="426"/>
          <w:tab w:val="left" w:pos="1134"/>
        </w:tabs>
        <w:kinsoku w:val="0"/>
        <w:overflowPunct w:val="0"/>
        <w:jc w:val="both"/>
        <w:textAlignment w:val="baseline"/>
        <w:rPr>
          <w:rFonts w:ascii="Arial" w:hAnsi="Arial" w:cs="Arial"/>
          <w:lang w:val="es-ES"/>
        </w:rPr>
      </w:pPr>
    </w:p>
    <w:p w14:paraId="149D64EF" w14:textId="77777777" w:rsidR="004D7AA5" w:rsidRPr="00175040" w:rsidRDefault="004D7AA5" w:rsidP="007C283C">
      <w:pPr>
        <w:widowControl w:val="0"/>
        <w:numPr>
          <w:ilvl w:val="0"/>
          <w:numId w:val="7"/>
        </w:numPr>
        <w:tabs>
          <w:tab w:val="clear" w:pos="1728"/>
          <w:tab w:val="left" w:pos="426"/>
          <w:tab w:val="left" w:pos="1134"/>
        </w:tabs>
        <w:kinsoku w:val="0"/>
        <w:overflowPunct w:val="0"/>
        <w:ind w:left="0"/>
        <w:jc w:val="both"/>
        <w:textAlignment w:val="baseline"/>
        <w:rPr>
          <w:rFonts w:ascii="Arial" w:hAnsi="Arial" w:cs="Arial"/>
          <w:lang w:val="es-ES"/>
        </w:rPr>
      </w:pPr>
      <w:r w:rsidRPr="00175040">
        <w:rPr>
          <w:rFonts w:ascii="Arial" w:hAnsi="Arial" w:cs="Arial"/>
          <w:lang w:val="es-ES"/>
        </w:rPr>
        <w:t>Asegurar el desarrollo de las actividades económicas viables, que reporten beneficios socioeconómicos, entre los que se cuenten oportunidades de empleo y obtención de ingresos y servicios sociales para las comunidades anfitrionas, que contribuyan a mejorar las condiciones de vida;</w:t>
      </w:r>
    </w:p>
    <w:p w14:paraId="7535E20A" w14:textId="77777777" w:rsidR="00C86922" w:rsidRPr="00175040" w:rsidRDefault="00C86922" w:rsidP="00C86922">
      <w:pPr>
        <w:widowControl w:val="0"/>
        <w:tabs>
          <w:tab w:val="left" w:pos="426"/>
          <w:tab w:val="left" w:pos="1134"/>
        </w:tabs>
        <w:kinsoku w:val="0"/>
        <w:overflowPunct w:val="0"/>
        <w:jc w:val="both"/>
        <w:textAlignment w:val="baseline"/>
        <w:rPr>
          <w:rFonts w:ascii="Arial" w:hAnsi="Arial" w:cs="Arial"/>
          <w:lang w:val="es-ES"/>
        </w:rPr>
      </w:pPr>
    </w:p>
    <w:p w14:paraId="2F2D82D5" w14:textId="77777777" w:rsidR="00C86922" w:rsidRDefault="004D7AA5" w:rsidP="00C86922">
      <w:pPr>
        <w:widowControl w:val="0"/>
        <w:numPr>
          <w:ilvl w:val="0"/>
          <w:numId w:val="8"/>
        </w:numPr>
        <w:tabs>
          <w:tab w:val="clear" w:pos="2232"/>
          <w:tab w:val="left" w:pos="426"/>
          <w:tab w:val="num" w:pos="709"/>
        </w:tabs>
        <w:kinsoku w:val="0"/>
        <w:overflowPunct w:val="0"/>
        <w:ind w:left="0"/>
        <w:jc w:val="both"/>
        <w:textAlignment w:val="baseline"/>
        <w:rPr>
          <w:rFonts w:ascii="Arial" w:hAnsi="Arial" w:cs="Arial"/>
          <w:spacing w:val="-2"/>
          <w:lang w:val="es-ES"/>
        </w:rPr>
      </w:pPr>
      <w:r w:rsidRPr="00175040">
        <w:rPr>
          <w:rFonts w:ascii="Arial" w:hAnsi="Arial" w:cs="Arial"/>
          <w:spacing w:val="-2"/>
          <w:lang w:val="es-ES"/>
        </w:rPr>
        <w:t>Turistas: Las personas que viajan temporalmente fuera de su lugar de residencia habitual y que utilicen alguno de los servicios turísticos a que se refiere esta Ley, sin perjuicio de lo dispuesto para efectos migratorios por la Ley General de Población; y</w:t>
      </w:r>
    </w:p>
    <w:p w14:paraId="0001001F" w14:textId="77777777" w:rsidR="009D7E8B" w:rsidRPr="00175040" w:rsidRDefault="009D7E8B" w:rsidP="009D7E8B">
      <w:pPr>
        <w:widowControl w:val="0"/>
        <w:tabs>
          <w:tab w:val="left" w:pos="426"/>
        </w:tabs>
        <w:kinsoku w:val="0"/>
        <w:overflowPunct w:val="0"/>
        <w:jc w:val="both"/>
        <w:textAlignment w:val="baseline"/>
        <w:rPr>
          <w:rFonts w:ascii="Arial" w:hAnsi="Arial" w:cs="Arial"/>
          <w:spacing w:val="-2"/>
          <w:lang w:val="es-ES"/>
        </w:rPr>
      </w:pPr>
    </w:p>
    <w:p w14:paraId="416E5777" w14:textId="77777777" w:rsidR="004D7AA5" w:rsidRPr="00175040" w:rsidRDefault="004D7AA5" w:rsidP="007C283C">
      <w:pPr>
        <w:widowControl w:val="0"/>
        <w:numPr>
          <w:ilvl w:val="0"/>
          <w:numId w:val="8"/>
        </w:numPr>
        <w:tabs>
          <w:tab w:val="clear" w:pos="2232"/>
          <w:tab w:val="left" w:pos="426"/>
          <w:tab w:val="num" w:pos="709"/>
        </w:tabs>
        <w:kinsoku w:val="0"/>
        <w:overflowPunct w:val="0"/>
        <w:ind w:left="0"/>
        <w:jc w:val="both"/>
        <w:textAlignment w:val="baseline"/>
        <w:rPr>
          <w:rFonts w:ascii="Arial" w:hAnsi="Arial" w:cs="Arial"/>
          <w:lang w:val="es-ES"/>
        </w:rPr>
      </w:pPr>
      <w:r w:rsidRPr="00175040">
        <w:rPr>
          <w:rFonts w:ascii="Arial" w:hAnsi="Arial" w:cs="Arial"/>
          <w:lang w:val="es-ES"/>
        </w:rPr>
        <w:t>Zonas de Desarrollo Turístico Sustentable: Aquellas fracciones del territorio del Estado de Tamaulipas, claramente ubicadas y delimitadas geográficamente, que, por sus características naturales o culturales, constituyen un atractivo turístico.</w:t>
      </w:r>
    </w:p>
    <w:p w14:paraId="411E3E88" w14:textId="77777777" w:rsidR="004D7AA5" w:rsidRPr="000442AD" w:rsidRDefault="004D7AA5" w:rsidP="000442AD">
      <w:pPr>
        <w:widowControl w:val="0"/>
        <w:kinsoku w:val="0"/>
        <w:overflowPunct w:val="0"/>
        <w:jc w:val="center"/>
        <w:textAlignment w:val="baseline"/>
        <w:rPr>
          <w:rFonts w:ascii="Arial" w:hAnsi="Arial" w:cs="Arial"/>
          <w:b/>
          <w:bCs/>
          <w:lang w:val="es-ES"/>
        </w:rPr>
      </w:pPr>
    </w:p>
    <w:p w14:paraId="1A68CF70" w14:textId="77777777" w:rsidR="00D914F0" w:rsidRDefault="00D914F0" w:rsidP="000442AD">
      <w:pPr>
        <w:widowControl w:val="0"/>
        <w:kinsoku w:val="0"/>
        <w:overflowPunct w:val="0"/>
        <w:jc w:val="center"/>
        <w:textAlignment w:val="baseline"/>
        <w:rPr>
          <w:rFonts w:ascii="Arial" w:hAnsi="Arial" w:cs="Arial"/>
          <w:b/>
          <w:bCs/>
          <w:lang w:val="es-ES"/>
        </w:rPr>
      </w:pPr>
    </w:p>
    <w:p w14:paraId="07A18804" w14:textId="77777777" w:rsidR="00343063" w:rsidRDefault="00343063" w:rsidP="000442AD">
      <w:pPr>
        <w:widowControl w:val="0"/>
        <w:kinsoku w:val="0"/>
        <w:overflowPunct w:val="0"/>
        <w:jc w:val="center"/>
        <w:textAlignment w:val="baseline"/>
        <w:rPr>
          <w:rFonts w:ascii="Arial" w:hAnsi="Arial" w:cs="Arial"/>
          <w:b/>
          <w:bCs/>
          <w:lang w:val="es-ES"/>
        </w:rPr>
      </w:pPr>
    </w:p>
    <w:p w14:paraId="4051C7FD" w14:textId="52790429" w:rsidR="004D7AA5" w:rsidRPr="000442AD" w:rsidRDefault="004D7AA5" w:rsidP="000442AD">
      <w:pPr>
        <w:widowControl w:val="0"/>
        <w:kinsoku w:val="0"/>
        <w:overflowPunct w:val="0"/>
        <w:jc w:val="center"/>
        <w:textAlignment w:val="baseline"/>
        <w:rPr>
          <w:rFonts w:ascii="Arial" w:hAnsi="Arial" w:cs="Arial"/>
          <w:b/>
          <w:bCs/>
          <w:lang w:val="es-ES"/>
        </w:rPr>
      </w:pPr>
      <w:r w:rsidRPr="000442AD">
        <w:rPr>
          <w:rFonts w:ascii="Arial" w:hAnsi="Arial" w:cs="Arial"/>
          <w:b/>
          <w:bCs/>
          <w:lang w:val="es-ES"/>
        </w:rPr>
        <w:lastRenderedPageBreak/>
        <w:t>TÍTULO SEGUNDO</w:t>
      </w:r>
    </w:p>
    <w:p w14:paraId="1C7213EC" w14:textId="77777777" w:rsidR="004D7AA5" w:rsidRPr="000442AD" w:rsidRDefault="004D7AA5" w:rsidP="000442AD">
      <w:pPr>
        <w:widowControl w:val="0"/>
        <w:kinsoku w:val="0"/>
        <w:overflowPunct w:val="0"/>
        <w:jc w:val="center"/>
        <w:textAlignment w:val="baseline"/>
        <w:rPr>
          <w:rFonts w:ascii="Arial" w:hAnsi="Arial" w:cs="Arial"/>
          <w:b/>
          <w:bCs/>
          <w:lang w:val="es-ES"/>
        </w:rPr>
      </w:pPr>
      <w:r w:rsidRPr="000442AD">
        <w:rPr>
          <w:rFonts w:ascii="Arial" w:hAnsi="Arial" w:cs="Arial"/>
          <w:b/>
          <w:bCs/>
          <w:lang w:val="es-ES"/>
        </w:rPr>
        <w:t>DE LAS AUTORIDADES Y SU COORDINACIÓN</w:t>
      </w:r>
    </w:p>
    <w:p w14:paraId="5F73047F" w14:textId="77777777" w:rsidR="004D7AA5" w:rsidRPr="000442AD" w:rsidRDefault="004D7AA5" w:rsidP="000442AD">
      <w:pPr>
        <w:widowControl w:val="0"/>
        <w:kinsoku w:val="0"/>
        <w:overflowPunct w:val="0"/>
        <w:jc w:val="center"/>
        <w:textAlignment w:val="baseline"/>
        <w:rPr>
          <w:rFonts w:ascii="Arial" w:hAnsi="Arial" w:cs="Arial"/>
          <w:b/>
          <w:bCs/>
          <w:lang w:val="es-ES"/>
        </w:rPr>
      </w:pPr>
    </w:p>
    <w:p w14:paraId="5A806C14" w14:textId="77777777" w:rsidR="004D7AA5" w:rsidRPr="000442AD" w:rsidRDefault="004D7AA5" w:rsidP="000442AD">
      <w:pPr>
        <w:widowControl w:val="0"/>
        <w:kinsoku w:val="0"/>
        <w:overflowPunct w:val="0"/>
        <w:jc w:val="center"/>
        <w:textAlignment w:val="baseline"/>
        <w:rPr>
          <w:rFonts w:ascii="Arial" w:hAnsi="Arial" w:cs="Arial"/>
          <w:b/>
          <w:bCs/>
          <w:spacing w:val="-4"/>
          <w:lang w:val="es-ES"/>
        </w:rPr>
      </w:pPr>
      <w:r w:rsidRPr="000442AD">
        <w:rPr>
          <w:rFonts w:ascii="Arial" w:hAnsi="Arial" w:cs="Arial"/>
          <w:b/>
          <w:bCs/>
          <w:spacing w:val="-4"/>
          <w:lang w:val="es-ES"/>
        </w:rPr>
        <w:t xml:space="preserve">CAPÍTULO I </w:t>
      </w:r>
    </w:p>
    <w:p w14:paraId="0BBF2358" w14:textId="77777777" w:rsidR="004D7AA5" w:rsidRPr="000442AD" w:rsidRDefault="004D7AA5" w:rsidP="000442AD">
      <w:pPr>
        <w:widowControl w:val="0"/>
        <w:kinsoku w:val="0"/>
        <w:overflowPunct w:val="0"/>
        <w:jc w:val="center"/>
        <w:textAlignment w:val="baseline"/>
        <w:rPr>
          <w:rFonts w:ascii="Arial" w:hAnsi="Arial" w:cs="Arial"/>
          <w:b/>
          <w:bCs/>
          <w:spacing w:val="-4"/>
          <w:lang w:val="es-ES"/>
        </w:rPr>
      </w:pPr>
      <w:r w:rsidRPr="000442AD">
        <w:rPr>
          <w:rFonts w:ascii="Arial" w:hAnsi="Arial" w:cs="Arial"/>
          <w:b/>
          <w:bCs/>
          <w:spacing w:val="-4"/>
          <w:lang w:val="es-ES"/>
        </w:rPr>
        <w:t>DEL ESTADO</w:t>
      </w:r>
    </w:p>
    <w:p w14:paraId="3EBBA5E9" w14:textId="77777777" w:rsidR="004D7AA5" w:rsidRPr="000442AD" w:rsidRDefault="004D7AA5" w:rsidP="000442AD">
      <w:pPr>
        <w:widowControl w:val="0"/>
        <w:kinsoku w:val="0"/>
        <w:overflowPunct w:val="0"/>
        <w:jc w:val="center"/>
        <w:textAlignment w:val="baseline"/>
        <w:rPr>
          <w:rFonts w:ascii="Arial" w:hAnsi="Arial" w:cs="Arial"/>
          <w:b/>
          <w:bCs/>
          <w:spacing w:val="-4"/>
          <w:lang w:val="es-ES"/>
        </w:rPr>
      </w:pPr>
    </w:p>
    <w:p w14:paraId="3FD8A54D" w14:textId="77777777" w:rsidR="004D7AA5" w:rsidRPr="000442AD" w:rsidRDefault="004D7AA5" w:rsidP="000442AD">
      <w:pPr>
        <w:widowControl w:val="0"/>
        <w:kinsoku w:val="0"/>
        <w:overflowPunct w:val="0"/>
        <w:textAlignment w:val="baseline"/>
        <w:rPr>
          <w:rFonts w:ascii="Arial" w:hAnsi="Arial" w:cs="Arial"/>
          <w:b/>
          <w:bCs/>
          <w:lang w:val="es-ES"/>
        </w:rPr>
      </w:pPr>
      <w:r w:rsidRPr="000442AD">
        <w:rPr>
          <w:rFonts w:ascii="Arial" w:hAnsi="Arial" w:cs="Arial"/>
          <w:b/>
          <w:bCs/>
          <w:lang w:val="es-ES"/>
        </w:rPr>
        <w:t>ARTÍCULO 4.</w:t>
      </w:r>
    </w:p>
    <w:p w14:paraId="754A43A6" w14:textId="77777777" w:rsidR="004D7AA5" w:rsidRDefault="004D7AA5" w:rsidP="000442AD">
      <w:pPr>
        <w:widowControl w:val="0"/>
        <w:kinsoku w:val="0"/>
        <w:overflowPunct w:val="0"/>
        <w:textAlignment w:val="baseline"/>
        <w:rPr>
          <w:rFonts w:ascii="Arial" w:hAnsi="Arial" w:cs="Arial"/>
          <w:lang w:val="es-ES"/>
        </w:rPr>
      </w:pPr>
      <w:r w:rsidRPr="000442AD">
        <w:rPr>
          <w:rFonts w:ascii="Arial" w:hAnsi="Arial" w:cs="Arial"/>
          <w:lang w:val="es-ES"/>
        </w:rPr>
        <w:t>Corresponde al Gobernador:</w:t>
      </w:r>
    </w:p>
    <w:p w14:paraId="3D123EDA" w14:textId="77777777" w:rsidR="00D542E7" w:rsidRPr="00175040" w:rsidRDefault="00D542E7" w:rsidP="000442AD">
      <w:pPr>
        <w:widowControl w:val="0"/>
        <w:kinsoku w:val="0"/>
        <w:overflowPunct w:val="0"/>
        <w:textAlignment w:val="baseline"/>
        <w:rPr>
          <w:rFonts w:ascii="Arial" w:hAnsi="Arial" w:cs="Arial"/>
          <w:lang w:val="es-ES"/>
        </w:rPr>
      </w:pPr>
    </w:p>
    <w:p w14:paraId="0001FB4E" w14:textId="77777777" w:rsidR="004D7AA5" w:rsidRPr="00175040" w:rsidRDefault="004D7AA5" w:rsidP="00D542E7">
      <w:pPr>
        <w:widowControl w:val="0"/>
        <w:numPr>
          <w:ilvl w:val="0"/>
          <w:numId w:val="9"/>
        </w:numPr>
        <w:tabs>
          <w:tab w:val="clear" w:pos="1872"/>
          <w:tab w:val="left" w:pos="0"/>
          <w:tab w:val="left" w:pos="426"/>
        </w:tabs>
        <w:kinsoku w:val="0"/>
        <w:overflowPunct w:val="0"/>
        <w:ind w:left="0"/>
        <w:textAlignment w:val="baseline"/>
        <w:rPr>
          <w:rFonts w:ascii="Arial" w:hAnsi="Arial" w:cs="Arial"/>
          <w:spacing w:val="-1"/>
          <w:lang w:val="es-ES"/>
        </w:rPr>
      </w:pPr>
      <w:r w:rsidRPr="00175040">
        <w:rPr>
          <w:rFonts w:ascii="Arial" w:hAnsi="Arial" w:cs="Arial"/>
          <w:spacing w:val="-1"/>
          <w:lang w:val="es-ES"/>
        </w:rPr>
        <w:t>Formular, conducir y evaluar la política turística local;</w:t>
      </w:r>
    </w:p>
    <w:p w14:paraId="67128519" w14:textId="77777777" w:rsidR="00D542E7" w:rsidRPr="00175040" w:rsidRDefault="00D542E7" w:rsidP="00D542E7">
      <w:pPr>
        <w:widowControl w:val="0"/>
        <w:tabs>
          <w:tab w:val="left" w:pos="0"/>
          <w:tab w:val="left" w:pos="426"/>
        </w:tabs>
        <w:kinsoku w:val="0"/>
        <w:overflowPunct w:val="0"/>
        <w:textAlignment w:val="baseline"/>
        <w:rPr>
          <w:rFonts w:ascii="Arial" w:hAnsi="Arial" w:cs="Arial"/>
          <w:spacing w:val="-1"/>
          <w:lang w:val="es-ES"/>
        </w:rPr>
      </w:pPr>
    </w:p>
    <w:p w14:paraId="4C88FEE7" w14:textId="77777777" w:rsidR="004D7AA5" w:rsidRPr="00175040" w:rsidRDefault="004D7AA5" w:rsidP="00D542E7">
      <w:pPr>
        <w:widowControl w:val="0"/>
        <w:numPr>
          <w:ilvl w:val="0"/>
          <w:numId w:val="9"/>
        </w:numPr>
        <w:tabs>
          <w:tab w:val="clear" w:pos="1872"/>
          <w:tab w:val="left" w:pos="0"/>
          <w:tab w:val="left" w:pos="142"/>
          <w:tab w:val="left" w:pos="426"/>
        </w:tabs>
        <w:kinsoku w:val="0"/>
        <w:overflowPunct w:val="0"/>
        <w:ind w:left="0"/>
        <w:jc w:val="both"/>
        <w:textAlignment w:val="baseline"/>
        <w:rPr>
          <w:rFonts w:ascii="Arial" w:hAnsi="Arial" w:cs="Arial"/>
          <w:lang w:val="es-ES"/>
        </w:rPr>
      </w:pPr>
      <w:r w:rsidRPr="00175040">
        <w:rPr>
          <w:rFonts w:ascii="Arial" w:hAnsi="Arial" w:cs="Arial"/>
          <w:lang w:val="es-ES"/>
        </w:rPr>
        <w:t>Publicar en el Periódico Oficial del Estado el Programa derivado del Plan Estatal de Desarrollo;</w:t>
      </w:r>
    </w:p>
    <w:p w14:paraId="3EA7BE0F" w14:textId="77777777" w:rsidR="00D542E7" w:rsidRPr="00175040" w:rsidRDefault="00D542E7" w:rsidP="00D542E7">
      <w:pPr>
        <w:widowControl w:val="0"/>
        <w:tabs>
          <w:tab w:val="left" w:pos="0"/>
          <w:tab w:val="left" w:pos="142"/>
          <w:tab w:val="left" w:pos="426"/>
        </w:tabs>
        <w:kinsoku w:val="0"/>
        <w:overflowPunct w:val="0"/>
        <w:jc w:val="both"/>
        <w:textAlignment w:val="baseline"/>
        <w:rPr>
          <w:rFonts w:ascii="Arial" w:hAnsi="Arial" w:cs="Arial"/>
          <w:lang w:val="es-ES"/>
        </w:rPr>
      </w:pPr>
    </w:p>
    <w:p w14:paraId="44330CA2" w14:textId="77777777" w:rsidR="004D7AA5" w:rsidRPr="00175040" w:rsidRDefault="004D7AA5" w:rsidP="00D542E7">
      <w:pPr>
        <w:widowControl w:val="0"/>
        <w:numPr>
          <w:ilvl w:val="0"/>
          <w:numId w:val="9"/>
        </w:numPr>
        <w:tabs>
          <w:tab w:val="clear" w:pos="1872"/>
          <w:tab w:val="left" w:pos="0"/>
          <w:tab w:val="left" w:pos="142"/>
          <w:tab w:val="left" w:pos="426"/>
        </w:tabs>
        <w:kinsoku w:val="0"/>
        <w:overflowPunct w:val="0"/>
        <w:ind w:left="0"/>
        <w:jc w:val="both"/>
        <w:textAlignment w:val="baseline"/>
        <w:rPr>
          <w:rFonts w:ascii="Arial" w:hAnsi="Arial" w:cs="Arial"/>
          <w:lang w:val="es-ES"/>
        </w:rPr>
      </w:pPr>
      <w:r w:rsidRPr="00175040">
        <w:rPr>
          <w:rFonts w:ascii="Arial" w:hAnsi="Arial" w:cs="Arial"/>
          <w:lang w:val="es-ES"/>
        </w:rPr>
        <w:t>Publicar en el Periódico Oficial del Estado el Decreto por el que se expide el ordenamiento territorial turístico del Estado;</w:t>
      </w:r>
    </w:p>
    <w:p w14:paraId="75786BC1" w14:textId="77777777" w:rsidR="00175040" w:rsidRPr="00175040" w:rsidRDefault="00175040" w:rsidP="00175040">
      <w:pPr>
        <w:widowControl w:val="0"/>
        <w:tabs>
          <w:tab w:val="left" w:pos="0"/>
          <w:tab w:val="left" w:pos="142"/>
          <w:tab w:val="left" w:pos="426"/>
        </w:tabs>
        <w:kinsoku w:val="0"/>
        <w:overflowPunct w:val="0"/>
        <w:jc w:val="both"/>
        <w:textAlignment w:val="baseline"/>
        <w:rPr>
          <w:rFonts w:ascii="Arial" w:hAnsi="Arial" w:cs="Arial"/>
          <w:lang w:val="es-ES"/>
        </w:rPr>
      </w:pPr>
    </w:p>
    <w:p w14:paraId="27CAC134" w14:textId="77777777" w:rsidR="004D7AA5" w:rsidRPr="00175040" w:rsidRDefault="004D7AA5" w:rsidP="00D542E7">
      <w:pPr>
        <w:widowControl w:val="0"/>
        <w:numPr>
          <w:ilvl w:val="0"/>
          <w:numId w:val="9"/>
        </w:numPr>
        <w:tabs>
          <w:tab w:val="clear" w:pos="1872"/>
          <w:tab w:val="left" w:pos="0"/>
          <w:tab w:val="left" w:pos="142"/>
          <w:tab w:val="left" w:pos="426"/>
        </w:tabs>
        <w:kinsoku w:val="0"/>
        <w:overflowPunct w:val="0"/>
        <w:ind w:left="0"/>
        <w:jc w:val="both"/>
        <w:textAlignment w:val="baseline"/>
        <w:rPr>
          <w:rFonts w:ascii="Arial" w:hAnsi="Arial" w:cs="Arial"/>
          <w:lang w:val="es-ES"/>
        </w:rPr>
      </w:pPr>
      <w:r w:rsidRPr="00175040">
        <w:rPr>
          <w:rFonts w:ascii="Arial" w:hAnsi="Arial" w:cs="Arial"/>
          <w:lang w:val="es-ES"/>
        </w:rPr>
        <w:t xml:space="preserve">Establecer y presidir el Consejo en los términos que fija la Ley y demás ordenamientos aplicables; </w:t>
      </w:r>
    </w:p>
    <w:p w14:paraId="2862A58F" w14:textId="77777777" w:rsidR="00D542E7" w:rsidRPr="00175040" w:rsidRDefault="00D542E7" w:rsidP="00D542E7">
      <w:pPr>
        <w:widowControl w:val="0"/>
        <w:tabs>
          <w:tab w:val="left" w:pos="0"/>
          <w:tab w:val="left" w:pos="142"/>
          <w:tab w:val="left" w:pos="426"/>
        </w:tabs>
        <w:kinsoku w:val="0"/>
        <w:overflowPunct w:val="0"/>
        <w:jc w:val="both"/>
        <w:textAlignment w:val="baseline"/>
        <w:rPr>
          <w:rFonts w:ascii="Arial" w:hAnsi="Arial" w:cs="Arial"/>
          <w:lang w:val="es-ES"/>
        </w:rPr>
      </w:pPr>
    </w:p>
    <w:p w14:paraId="6B76253B" w14:textId="77777777" w:rsidR="004D7AA5" w:rsidRPr="00175040" w:rsidRDefault="004D7AA5" w:rsidP="00D542E7">
      <w:pPr>
        <w:widowControl w:val="0"/>
        <w:numPr>
          <w:ilvl w:val="0"/>
          <w:numId w:val="9"/>
        </w:numPr>
        <w:tabs>
          <w:tab w:val="clear" w:pos="1872"/>
          <w:tab w:val="left" w:pos="0"/>
          <w:tab w:val="left" w:pos="142"/>
          <w:tab w:val="left" w:pos="426"/>
        </w:tabs>
        <w:kinsoku w:val="0"/>
        <w:overflowPunct w:val="0"/>
        <w:ind w:left="0"/>
        <w:textAlignment w:val="baseline"/>
        <w:rPr>
          <w:rFonts w:ascii="Arial" w:hAnsi="Arial" w:cs="Arial"/>
          <w:lang w:val="es-ES"/>
        </w:rPr>
      </w:pPr>
      <w:r w:rsidRPr="00175040">
        <w:rPr>
          <w:rFonts w:ascii="Arial" w:hAnsi="Arial" w:cs="Arial"/>
          <w:lang w:val="es-ES"/>
        </w:rPr>
        <w:t>Emitir opiniones a la SECTUR en materia turística; y</w:t>
      </w:r>
    </w:p>
    <w:p w14:paraId="2E7F30CF" w14:textId="77777777" w:rsidR="00D542E7" w:rsidRPr="00175040" w:rsidRDefault="00D542E7" w:rsidP="00D542E7">
      <w:pPr>
        <w:widowControl w:val="0"/>
        <w:tabs>
          <w:tab w:val="left" w:pos="0"/>
          <w:tab w:val="left" w:pos="142"/>
          <w:tab w:val="left" w:pos="426"/>
        </w:tabs>
        <w:kinsoku w:val="0"/>
        <w:overflowPunct w:val="0"/>
        <w:textAlignment w:val="baseline"/>
        <w:rPr>
          <w:rFonts w:ascii="Arial" w:hAnsi="Arial" w:cs="Arial"/>
          <w:lang w:val="es-ES"/>
        </w:rPr>
      </w:pPr>
    </w:p>
    <w:p w14:paraId="789F92CE" w14:textId="5FD36465" w:rsidR="00C20625" w:rsidRPr="004A09C4" w:rsidRDefault="004D7AA5" w:rsidP="004A09C4">
      <w:pPr>
        <w:widowControl w:val="0"/>
        <w:numPr>
          <w:ilvl w:val="0"/>
          <w:numId w:val="9"/>
        </w:numPr>
        <w:tabs>
          <w:tab w:val="clear" w:pos="1872"/>
          <w:tab w:val="left" w:pos="0"/>
          <w:tab w:val="left" w:pos="142"/>
          <w:tab w:val="left" w:pos="426"/>
        </w:tabs>
        <w:kinsoku w:val="0"/>
        <w:overflowPunct w:val="0"/>
        <w:ind w:left="0"/>
        <w:textAlignment w:val="baseline"/>
        <w:rPr>
          <w:rFonts w:ascii="Arial" w:hAnsi="Arial" w:cs="Arial"/>
          <w:lang w:val="es-ES"/>
        </w:rPr>
      </w:pPr>
      <w:r w:rsidRPr="00175040">
        <w:rPr>
          <w:rFonts w:ascii="Arial" w:hAnsi="Arial" w:cs="Arial"/>
          <w:lang w:val="es-ES"/>
        </w:rPr>
        <w:t>Las demás previstas en éste y otros ordenamientos.</w:t>
      </w:r>
    </w:p>
    <w:p w14:paraId="7E55DFD4" w14:textId="77777777" w:rsidR="00345C1E" w:rsidRDefault="00345C1E" w:rsidP="000442AD">
      <w:pPr>
        <w:widowControl w:val="0"/>
        <w:kinsoku w:val="0"/>
        <w:overflowPunct w:val="0"/>
        <w:jc w:val="both"/>
        <w:textAlignment w:val="baseline"/>
        <w:rPr>
          <w:rFonts w:ascii="Arial" w:hAnsi="Arial" w:cs="Arial"/>
          <w:b/>
          <w:bCs/>
          <w:lang w:val="es-ES"/>
        </w:rPr>
      </w:pPr>
    </w:p>
    <w:p w14:paraId="073CC833" w14:textId="0002968A" w:rsidR="004D7AA5" w:rsidRPr="00175040" w:rsidRDefault="004D7AA5" w:rsidP="000442AD">
      <w:pPr>
        <w:widowControl w:val="0"/>
        <w:kinsoku w:val="0"/>
        <w:overflowPunct w:val="0"/>
        <w:jc w:val="both"/>
        <w:textAlignment w:val="baseline"/>
        <w:rPr>
          <w:rFonts w:ascii="Arial" w:hAnsi="Arial" w:cs="Arial"/>
          <w:b/>
          <w:bCs/>
          <w:lang w:val="es-ES"/>
        </w:rPr>
      </w:pPr>
      <w:r w:rsidRPr="00175040">
        <w:rPr>
          <w:rFonts w:ascii="Arial" w:hAnsi="Arial" w:cs="Arial"/>
          <w:b/>
          <w:bCs/>
          <w:lang w:val="es-ES"/>
        </w:rPr>
        <w:t>ARTÍCULO 5.</w:t>
      </w:r>
    </w:p>
    <w:p w14:paraId="41D8F9A2" w14:textId="77777777" w:rsidR="004D7AA5" w:rsidRPr="00175040" w:rsidRDefault="004D7AA5" w:rsidP="000442AD">
      <w:pPr>
        <w:widowControl w:val="0"/>
        <w:kinsoku w:val="0"/>
        <w:overflowPunct w:val="0"/>
        <w:jc w:val="both"/>
        <w:textAlignment w:val="baseline"/>
        <w:rPr>
          <w:rFonts w:ascii="Arial" w:hAnsi="Arial" w:cs="Arial"/>
          <w:lang w:val="es-ES"/>
        </w:rPr>
      </w:pPr>
      <w:r w:rsidRPr="00175040">
        <w:rPr>
          <w:rFonts w:ascii="Arial" w:hAnsi="Arial" w:cs="Arial"/>
          <w:lang w:val="es-ES"/>
        </w:rPr>
        <w:t>El Gobernador, a través de la Secretaría, además de las atribuciones que le asignan las disposiciones legales vigentes, le corresponde el despacho de los siguientes asuntos:</w:t>
      </w:r>
    </w:p>
    <w:p w14:paraId="269421F4" w14:textId="77777777" w:rsidR="00C328C1" w:rsidRPr="00175040" w:rsidRDefault="00C328C1" w:rsidP="000442AD">
      <w:pPr>
        <w:widowControl w:val="0"/>
        <w:kinsoku w:val="0"/>
        <w:overflowPunct w:val="0"/>
        <w:jc w:val="both"/>
        <w:textAlignment w:val="baseline"/>
        <w:rPr>
          <w:rFonts w:ascii="Arial" w:hAnsi="Arial" w:cs="Arial"/>
          <w:lang w:val="es-ES"/>
        </w:rPr>
      </w:pPr>
    </w:p>
    <w:p w14:paraId="1BE76263" w14:textId="77777777" w:rsidR="004D7AA5" w:rsidRPr="00175040" w:rsidRDefault="004D7AA5" w:rsidP="00D542E7">
      <w:pPr>
        <w:widowControl w:val="0"/>
        <w:numPr>
          <w:ilvl w:val="0"/>
          <w:numId w:val="44"/>
        </w:numPr>
        <w:tabs>
          <w:tab w:val="left" w:pos="0"/>
          <w:tab w:val="left" w:pos="426"/>
        </w:tabs>
        <w:kinsoku w:val="0"/>
        <w:overflowPunct w:val="0"/>
        <w:ind w:left="0" w:firstLine="0"/>
        <w:jc w:val="both"/>
        <w:textAlignment w:val="baseline"/>
        <w:rPr>
          <w:rFonts w:ascii="Arial" w:hAnsi="Arial" w:cs="Arial"/>
          <w:spacing w:val="1"/>
          <w:lang w:val="es-ES"/>
        </w:rPr>
      </w:pPr>
      <w:r w:rsidRPr="00175040">
        <w:rPr>
          <w:rFonts w:ascii="Arial" w:hAnsi="Arial" w:cs="Arial"/>
          <w:spacing w:val="1"/>
          <w:lang w:val="es-ES"/>
        </w:rPr>
        <w:t>Presentar al Gobernador para su aprobación y en su caso publicación en el Periódico Oficial del Estado, un proyecto de Programa, siguiendo las directrices previstas en el Plan Nacional de Desarrollo, el Programa Sectorial de Turismo y el Plan Estatal de Desarrollo;</w:t>
      </w:r>
    </w:p>
    <w:p w14:paraId="16B63427" w14:textId="77777777" w:rsidR="00D542E7" w:rsidRPr="00175040" w:rsidRDefault="00D542E7" w:rsidP="00D542E7">
      <w:pPr>
        <w:widowControl w:val="0"/>
        <w:tabs>
          <w:tab w:val="left" w:pos="0"/>
          <w:tab w:val="left" w:pos="426"/>
        </w:tabs>
        <w:kinsoku w:val="0"/>
        <w:overflowPunct w:val="0"/>
        <w:jc w:val="both"/>
        <w:textAlignment w:val="baseline"/>
        <w:rPr>
          <w:rFonts w:ascii="Arial" w:hAnsi="Arial" w:cs="Arial"/>
          <w:spacing w:val="1"/>
          <w:lang w:val="es-ES"/>
        </w:rPr>
      </w:pPr>
    </w:p>
    <w:p w14:paraId="66FB7AE2" w14:textId="77777777" w:rsidR="004D7AA5" w:rsidRPr="00175040" w:rsidRDefault="004D7AA5" w:rsidP="00D542E7">
      <w:pPr>
        <w:widowControl w:val="0"/>
        <w:numPr>
          <w:ilvl w:val="0"/>
          <w:numId w:val="44"/>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Solicitar al Gobernador emita opiniones o sugerencias en materia turística a la SECTUR;</w:t>
      </w:r>
    </w:p>
    <w:p w14:paraId="58A60B37" w14:textId="77777777" w:rsidR="00D542E7" w:rsidRPr="00175040" w:rsidRDefault="00D542E7" w:rsidP="00D542E7">
      <w:pPr>
        <w:widowControl w:val="0"/>
        <w:tabs>
          <w:tab w:val="left" w:pos="0"/>
          <w:tab w:val="left" w:pos="426"/>
        </w:tabs>
        <w:kinsoku w:val="0"/>
        <w:overflowPunct w:val="0"/>
        <w:jc w:val="both"/>
        <w:textAlignment w:val="baseline"/>
        <w:rPr>
          <w:rFonts w:ascii="Arial" w:hAnsi="Arial" w:cs="Arial"/>
          <w:lang w:val="es-ES"/>
        </w:rPr>
      </w:pPr>
    </w:p>
    <w:p w14:paraId="75091205" w14:textId="77777777" w:rsidR="004D7AA5" w:rsidRPr="00175040" w:rsidRDefault="004D7AA5" w:rsidP="00D542E7">
      <w:pPr>
        <w:widowControl w:val="0"/>
        <w:numPr>
          <w:ilvl w:val="0"/>
          <w:numId w:val="44"/>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Celebrar y suscribir convenios o acuerdos de coordinación, previa autorización del Gobernador, con dependencias y entidades del Estado, la federación y los municipios, así como convenios o acuerdos de concertación con organizaciones del sector privado, social y educativo;</w:t>
      </w:r>
    </w:p>
    <w:p w14:paraId="7805503C" w14:textId="77777777" w:rsidR="00D542E7" w:rsidRPr="00175040" w:rsidRDefault="00D542E7" w:rsidP="00D542E7">
      <w:pPr>
        <w:widowControl w:val="0"/>
        <w:tabs>
          <w:tab w:val="left" w:pos="0"/>
          <w:tab w:val="left" w:pos="426"/>
        </w:tabs>
        <w:kinsoku w:val="0"/>
        <w:overflowPunct w:val="0"/>
        <w:jc w:val="both"/>
        <w:textAlignment w:val="baseline"/>
        <w:rPr>
          <w:rFonts w:ascii="Arial" w:hAnsi="Arial" w:cs="Arial"/>
          <w:lang w:val="es-ES"/>
        </w:rPr>
      </w:pPr>
    </w:p>
    <w:p w14:paraId="7EE408E7" w14:textId="77777777" w:rsidR="004D7AA5" w:rsidRPr="00175040" w:rsidRDefault="004D7AA5" w:rsidP="00D542E7">
      <w:pPr>
        <w:widowControl w:val="0"/>
        <w:numPr>
          <w:ilvl w:val="0"/>
          <w:numId w:val="44"/>
        </w:numPr>
        <w:tabs>
          <w:tab w:val="left" w:pos="0"/>
          <w:tab w:val="left" w:pos="426"/>
        </w:tabs>
        <w:kinsoku w:val="0"/>
        <w:overflowPunct w:val="0"/>
        <w:ind w:left="0" w:firstLine="0"/>
        <w:jc w:val="both"/>
        <w:textAlignment w:val="baseline"/>
        <w:rPr>
          <w:rFonts w:ascii="Arial" w:hAnsi="Arial" w:cs="Arial"/>
          <w:spacing w:val="2"/>
          <w:lang w:val="es-ES"/>
        </w:rPr>
      </w:pPr>
      <w:r w:rsidRPr="00175040">
        <w:rPr>
          <w:rFonts w:ascii="Arial" w:hAnsi="Arial" w:cs="Arial"/>
          <w:spacing w:val="2"/>
          <w:lang w:val="es-ES"/>
        </w:rPr>
        <w:t>Aplicar los instrumentos de política turística previstos en esta Ley y demás disposiciones normativas aplicables, así como la planeación, programación, fomento y desarrollo de la actividad turística que se realice en bienes y áreas de competencia local;</w:t>
      </w:r>
    </w:p>
    <w:p w14:paraId="0D36708B" w14:textId="77777777" w:rsidR="00D542E7" w:rsidRPr="00175040" w:rsidRDefault="00D542E7" w:rsidP="00D542E7">
      <w:pPr>
        <w:widowControl w:val="0"/>
        <w:tabs>
          <w:tab w:val="left" w:pos="0"/>
          <w:tab w:val="left" w:pos="426"/>
        </w:tabs>
        <w:kinsoku w:val="0"/>
        <w:overflowPunct w:val="0"/>
        <w:jc w:val="both"/>
        <w:textAlignment w:val="baseline"/>
        <w:rPr>
          <w:rFonts w:ascii="Arial" w:hAnsi="Arial" w:cs="Arial"/>
          <w:spacing w:val="2"/>
          <w:lang w:val="es-ES"/>
        </w:rPr>
      </w:pPr>
    </w:p>
    <w:p w14:paraId="7C884A40" w14:textId="77777777" w:rsidR="004D7AA5" w:rsidRPr="00175040" w:rsidRDefault="004D7AA5" w:rsidP="00D542E7">
      <w:pPr>
        <w:widowControl w:val="0"/>
        <w:numPr>
          <w:ilvl w:val="0"/>
          <w:numId w:val="44"/>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Impulsar el fortalecimiento de la competitividad turística del Estado de Tamaulipas a través de las instituciones e instrumentos previstos en la Ley y/o cualquier otra acción análoga que conlleve a la materialización del presente objetivo;</w:t>
      </w:r>
    </w:p>
    <w:p w14:paraId="13957D94" w14:textId="77777777" w:rsidR="00D542E7" w:rsidRPr="00175040" w:rsidRDefault="00D542E7" w:rsidP="00D542E7">
      <w:pPr>
        <w:widowControl w:val="0"/>
        <w:tabs>
          <w:tab w:val="left" w:pos="0"/>
          <w:tab w:val="left" w:pos="426"/>
        </w:tabs>
        <w:kinsoku w:val="0"/>
        <w:overflowPunct w:val="0"/>
        <w:jc w:val="both"/>
        <w:textAlignment w:val="baseline"/>
        <w:rPr>
          <w:rFonts w:ascii="Arial" w:hAnsi="Arial" w:cs="Arial"/>
          <w:lang w:val="es-ES"/>
        </w:rPr>
      </w:pPr>
    </w:p>
    <w:p w14:paraId="68FF41D9" w14:textId="77777777" w:rsidR="004D7AA5" w:rsidRPr="00175040" w:rsidRDefault="004D7AA5" w:rsidP="00D542E7">
      <w:pPr>
        <w:widowControl w:val="0"/>
        <w:numPr>
          <w:ilvl w:val="0"/>
          <w:numId w:val="44"/>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Concertar con los sectores privado y social, las acciones tendientes a detonar programas a favor de la actividad turística;</w:t>
      </w:r>
    </w:p>
    <w:p w14:paraId="238E0CAF" w14:textId="77777777" w:rsidR="00D542E7" w:rsidRPr="00175040" w:rsidRDefault="00D542E7" w:rsidP="00D542E7">
      <w:pPr>
        <w:widowControl w:val="0"/>
        <w:tabs>
          <w:tab w:val="left" w:pos="0"/>
          <w:tab w:val="left" w:pos="426"/>
        </w:tabs>
        <w:kinsoku w:val="0"/>
        <w:overflowPunct w:val="0"/>
        <w:jc w:val="both"/>
        <w:textAlignment w:val="baseline"/>
        <w:rPr>
          <w:rFonts w:ascii="Arial" w:hAnsi="Arial" w:cs="Arial"/>
          <w:lang w:val="es-ES"/>
        </w:rPr>
      </w:pPr>
    </w:p>
    <w:p w14:paraId="1B8949CD" w14:textId="77777777" w:rsidR="004D7AA5" w:rsidRPr="00175040" w:rsidRDefault="004D7AA5" w:rsidP="00D542E7">
      <w:pPr>
        <w:widowControl w:val="0"/>
        <w:numPr>
          <w:ilvl w:val="0"/>
          <w:numId w:val="44"/>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Presentar al Gobernador para su aprobación y en su caso publicación en el Periódico Oficial del Estado un proyecto de ordenamiento turístico del territorio del Estado, debiendo ejecutar y evaluarlo con la participación que corresponda a los Municipios implicados en términos de la presente Ley y demás normatividad aplicable;</w:t>
      </w:r>
    </w:p>
    <w:p w14:paraId="7CE10819" w14:textId="77777777" w:rsidR="00175040" w:rsidRPr="00175040" w:rsidRDefault="00175040" w:rsidP="00D542E7">
      <w:pPr>
        <w:widowControl w:val="0"/>
        <w:tabs>
          <w:tab w:val="left" w:pos="0"/>
          <w:tab w:val="left" w:pos="426"/>
        </w:tabs>
        <w:kinsoku w:val="0"/>
        <w:overflowPunct w:val="0"/>
        <w:jc w:val="both"/>
        <w:textAlignment w:val="baseline"/>
        <w:rPr>
          <w:rFonts w:ascii="Arial" w:hAnsi="Arial" w:cs="Arial"/>
          <w:lang w:val="es-ES"/>
        </w:rPr>
      </w:pPr>
    </w:p>
    <w:p w14:paraId="6000A3FC" w14:textId="77777777" w:rsidR="004D7AA5" w:rsidRPr="00175040" w:rsidRDefault="004D7AA5" w:rsidP="00D542E7">
      <w:pPr>
        <w:widowControl w:val="0"/>
        <w:numPr>
          <w:ilvl w:val="0"/>
          <w:numId w:val="44"/>
        </w:numPr>
        <w:tabs>
          <w:tab w:val="left" w:pos="0"/>
          <w:tab w:val="left" w:pos="426"/>
        </w:tabs>
        <w:kinsoku w:val="0"/>
        <w:overflowPunct w:val="0"/>
        <w:ind w:left="0" w:firstLine="0"/>
        <w:jc w:val="both"/>
        <w:textAlignment w:val="baseline"/>
        <w:rPr>
          <w:rFonts w:ascii="Arial" w:hAnsi="Arial" w:cs="Arial"/>
          <w:spacing w:val="2"/>
          <w:lang w:val="es-ES"/>
        </w:rPr>
      </w:pPr>
      <w:r w:rsidRPr="00175040">
        <w:rPr>
          <w:rFonts w:ascii="Arial" w:hAnsi="Arial" w:cs="Arial"/>
          <w:spacing w:val="2"/>
          <w:lang w:val="es-ES"/>
        </w:rPr>
        <w:t>Proponer proyectos de Zonas de Desarrollo Turístico Sustentable a la SECTUR con la participación de los municipios implicados territorialmente, así como participar en la regulación, administración y vigilancia de las Zonas de Desarrollo Turístico Sustentable en los Municipios del Estado, conforme a los convenios que al efecto se suscriban;</w:t>
      </w:r>
    </w:p>
    <w:p w14:paraId="139FF2F6" w14:textId="77777777" w:rsidR="00D542E7" w:rsidRPr="00175040" w:rsidRDefault="00D542E7" w:rsidP="00D542E7">
      <w:pPr>
        <w:widowControl w:val="0"/>
        <w:tabs>
          <w:tab w:val="left" w:pos="0"/>
          <w:tab w:val="left" w:pos="426"/>
        </w:tabs>
        <w:kinsoku w:val="0"/>
        <w:overflowPunct w:val="0"/>
        <w:jc w:val="both"/>
        <w:textAlignment w:val="baseline"/>
        <w:rPr>
          <w:rFonts w:ascii="Arial" w:hAnsi="Arial" w:cs="Arial"/>
          <w:spacing w:val="2"/>
          <w:lang w:val="es-ES"/>
        </w:rPr>
      </w:pPr>
    </w:p>
    <w:p w14:paraId="7A3876DE" w14:textId="77777777" w:rsidR="004D7AA5" w:rsidRPr="00175040" w:rsidRDefault="004D7AA5" w:rsidP="00D542E7">
      <w:pPr>
        <w:widowControl w:val="0"/>
        <w:numPr>
          <w:ilvl w:val="0"/>
          <w:numId w:val="44"/>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lastRenderedPageBreak/>
        <w:t>Conducir la política local de información y difusión en materia turística en coordinación con el área administrativa correspondiente del Gobierno del Estado;</w:t>
      </w:r>
    </w:p>
    <w:p w14:paraId="633528FE" w14:textId="77777777" w:rsidR="00D542E7" w:rsidRPr="00175040" w:rsidRDefault="00D542E7" w:rsidP="00D542E7">
      <w:pPr>
        <w:widowControl w:val="0"/>
        <w:tabs>
          <w:tab w:val="left" w:pos="0"/>
          <w:tab w:val="left" w:pos="426"/>
        </w:tabs>
        <w:kinsoku w:val="0"/>
        <w:overflowPunct w:val="0"/>
        <w:jc w:val="both"/>
        <w:textAlignment w:val="baseline"/>
        <w:rPr>
          <w:rFonts w:ascii="Arial" w:hAnsi="Arial" w:cs="Arial"/>
          <w:lang w:val="es-ES"/>
        </w:rPr>
      </w:pPr>
    </w:p>
    <w:p w14:paraId="09728C57" w14:textId="77777777" w:rsidR="004D7AA5" w:rsidRPr="00175040" w:rsidRDefault="004D7AA5" w:rsidP="00D542E7">
      <w:pPr>
        <w:widowControl w:val="0"/>
        <w:numPr>
          <w:ilvl w:val="0"/>
          <w:numId w:val="44"/>
        </w:numPr>
        <w:tabs>
          <w:tab w:val="left" w:pos="0"/>
          <w:tab w:val="left" w:pos="426"/>
        </w:tabs>
        <w:kinsoku w:val="0"/>
        <w:overflowPunct w:val="0"/>
        <w:ind w:left="0" w:firstLine="0"/>
        <w:jc w:val="both"/>
        <w:textAlignment w:val="baseline"/>
        <w:rPr>
          <w:rFonts w:ascii="Arial" w:hAnsi="Arial" w:cs="Arial"/>
          <w:spacing w:val="-5"/>
          <w:lang w:val="es-ES"/>
        </w:rPr>
      </w:pPr>
      <w:r w:rsidRPr="00175040">
        <w:rPr>
          <w:rFonts w:ascii="Arial" w:hAnsi="Arial" w:cs="Arial"/>
          <w:spacing w:val="-5"/>
          <w:lang w:val="es-ES"/>
        </w:rPr>
        <w:t>Proyectar y promover el desarrollo de la infraestructura turística;</w:t>
      </w:r>
    </w:p>
    <w:p w14:paraId="0A7EA6F2" w14:textId="77777777" w:rsidR="00D542E7" w:rsidRPr="00175040" w:rsidRDefault="00D542E7" w:rsidP="00D542E7">
      <w:pPr>
        <w:widowControl w:val="0"/>
        <w:tabs>
          <w:tab w:val="left" w:pos="0"/>
          <w:tab w:val="left" w:pos="426"/>
        </w:tabs>
        <w:kinsoku w:val="0"/>
        <w:overflowPunct w:val="0"/>
        <w:jc w:val="both"/>
        <w:textAlignment w:val="baseline"/>
        <w:rPr>
          <w:rFonts w:ascii="Arial" w:hAnsi="Arial" w:cs="Arial"/>
          <w:spacing w:val="-5"/>
          <w:lang w:val="es-ES"/>
        </w:rPr>
      </w:pPr>
    </w:p>
    <w:p w14:paraId="37D75460" w14:textId="77777777" w:rsidR="004D7AA5" w:rsidRPr="00175040" w:rsidRDefault="004D7AA5" w:rsidP="00D542E7">
      <w:pPr>
        <w:widowControl w:val="0"/>
        <w:numPr>
          <w:ilvl w:val="0"/>
          <w:numId w:val="44"/>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Impulsar a las micro, pequeñas y medianas empresas turísticas que operen en el Estado;</w:t>
      </w:r>
    </w:p>
    <w:p w14:paraId="5ACCC522" w14:textId="77777777" w:rsidR="00D542E7" w:rsidRPr="00175040" w:rsidRDefault="00D542E7" w:rsidP="00D542E7">
      <w:pPr>
        <w:widowControl w:val="0"/>
        <w:tabs>
          <w:tab w:val="left" w:pos="0"/>
          <w:tab w:val="left" w:pos="426"/>
        </w:tabs>
        <w:kinsoku w:val="0"/>
        <w:overflowPunct w:val="0"/>
        <w:jc w:val="both"/>
        <w:textAlignment w:val="baseline"/>
        <w:rPr>
          <w:rFonts w:ascii="Arial" w:hAnsi="Arial" w:cs="Arial"/>
          <w:lang w:val="es-ES"/>
        </w:rPr>
      </w:pPr>
    </w:p>
    <w:p w14:paraId="7CB39685" w14:textId="77777777" w:rsidR="004D7AA5" w:rsidRPr="00175040" w:rsidRDefault="004D7AA5" w:rsidP="00D542E7">
      <w:pPr>
        <w:widowControl w:val="0"/>
        <w:numPr>
          <w:ilvl w:val="0"/>
          <w:numId w:val="44"/>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Diseñar, instrumentar, ejecutar y evaluar, los programas de investigación para el desarrollo turístico del Estado;</w:t>
      </w:r>
    </w:p>
    <w:p w14:paraId="10A25F1C" w14:textId="77777777" w:rsidR="00D542E7" w:rsidRPr="00175040" w:rsidRDefault="00D542E7" w:rsidP="00D542E7">
      <w:pPr>
        <w:widowControl w:val="0"/>
        <w:tabs>
          <w:tab w:val="left" w:pos="0"/>
          <w:tab w:val="left" w:pos="426"/>
        </w:tabs>
        <w:kinsoku w:val="0"/>
        <w:overflowPunct w:val="0"/>
        <w:jc w:val="both"/>
        <w:textAlignment w:val="baseline"/>
        <w:rPr>
          <w:rFonts w:ascii="Arial" w:hAnsi="Arial" w:cs="Arial"/>
          <w:lang w:val="es-ES"/>
        </w:rPr>
      </w:pPr>
    </w:p>
    <w:p w14:paraId="40277323" w14:textId="77777777" w:rsidR="004D7AA5" w:rsidRPr="00175040" w:rsidRDefault="004D7AA5" w:rsidP="00D542E7">
      <w:pPr>
        <w:widowControl w:val="0"/>
        <w:numPr>
          <w:ilvl w:val="0"/>
          <w:numId w:val="44"/>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Participar en programas de prevención y atención de emergencias y desastres, así como en acciones para la gestión integral de los riesgos conforme a las políticas y programas de protección civil que al efecto se establezcan;</w:t>
      </w:r>
    </w:p>
    <w:p w14:paraId="4478E7DF" w14:textId="77777777" w:rsidR="00D542E7" w:rsidRPr="00175040" w:rsidRDefault="00D542E7" w:rsidP="00D542E7">
      <w:pPr>
        <w:widowControl w:val="0"/>
        <w:tabs>
          <w:tab w:val="left" w:pos="0"/>
          <w:tab w:val="left" w:pos="426"/>
        </w:tabs>
        <w:kinsoku w:val="0"/>
        <w:overflowPunct w:val="0"/>
        <w:jc w:val="both"/>
        <w:textAlignment w:val="baseline"/>
        <w:rPr>
          <w:rFonts w:ascii="Arial" w:hAnsi="Arial" w:cs="Arial"/>
          <w:lang w:val="es-ES"/>
        </w:rPr>
      </w:pPr>
    </w:p>
    <w:p w14:paraId="6D642DE6" w14:textId="77777777" w:rsidR="004D7AA5" w:rsidRPr="00175040" w:rsidRDefault="004D7AA5" w:rsidP="00D542E7">
      <w:pPr>
        <w:widowControl w:val="0"/>
        <w:numPr>
          <w:ilvl w:val="0"/>
          <w:numId w:val="44"/>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Proporcionar orientación y asistencia a los turistas, directamente o a través de la Red de Módulos de Información Turística;</w:t>
      </w:r>
    </w:p>
    <w:p w14:paraId="3741D33B" w14:textId="77777777" w:rsidR="00D542E7" w:rsidRPr="00175040" w:rsidRDefault="00D542E7" w:rsidP="00D542E7">
      <w:pPr>
        <w:widowControl w:val="0"/>
        <w:tabs>
          <w:tab w:val="left" w:pos="0"/>
          <w:tab w:val="left" w:pos="426"/>
        </w:tabs>
        <w:kinsoku w:val="0"/>
        <w:overflowPunct w:val="0"/>
        <w:jc w:val="both"/>
        <w:textAlignment w:val="baseline"/>
        <w:rPr>
          <w:rFonts w:ascii="Arial" w:hAnsi="Arial" w:cs="Arial"/>
          <w:lang w:val="es-ES"/>
        </w:rPr>
      </w:pPr>
    </w:p>
    <w:p w14:paraId="73514FE1" w14:textId="77777777" w:rsidR="004D7AA5" w:rsidRPr="00175040" w:rsidRDefault="004D7AA5" w:rsidP="00D542E7">
      <w:pPr>
        <w:widowControl w:val="0"/>
        <w:numPr>
          <w:ilvl w:val="0"/>
          <w:numId w:val="44"/>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Atender los asuntos que afecten el desarrollo de la actividad turística de dos o más Municipios del Estado;</w:t>
      </w:r>
    </w:p>
    <w:p w14:paraId="11725597" w14:textId="77777777" w:rsidR="00D542E7" w:rsidRPr="00175040" w:rsidRDefault="00D542E7" w:rsidP="00D542E7">
      <w:pPr>
        <w:widowControl w:val="0"/>
        <w:tabs>
          <w:tab w:val="left" w:pos="0"/>
          <w:tab w:val="left" w:pos="426"/>
        </w:tabs>
        <w:kinsoku w:val="0"/>
        <w:overflowPunct w:val="0"/>
        <w:jc w:val="both"/>
        <w:textAlignment w:val="baseline"/>
        <w:rPr>
          <w:rFonts w:ascii="Arial" w:hAnsi="Arial" w:cs="Arial"/>
          <w:lang w:val="es-ES"/>
        </w:rPr>
      </w:pPr>
    </w:p>
    <w:p w14:paraId="6A4A363A" w14:textId="77777777" w:rsidR="004D7AA5" w:rsidRDefault="004D7AA5" w:rsidP="00D542E7">
      <w:pPr>
        <w:widowControl w:val="0"/>
        <w:numPr>
          <w:ilvl w:val="0"/>
          <w:numId w:val="44"/>
        </w:numPr>
        <w:tabs>
          <w:tab w:val="left" w:pos="0"/>
          <w:tab w:val="left" w:pos="426"/>
        </w:tabs>
        <w:kinsoku w:val="0"/>
        <w:overflowPunct w:val="0"/>
        <w:ind w:left="0" w:firstLine="0"/>
        <w:jc w:val="both"/>
        <w:textAlignment w:val="baseline"/>
        <w:rPr>
          <w:rFonts w:ascii="Arial" w:hAnsi="Arial" w:cs="Arial"/>
          <w:spacing w:val="-2"/>
          <w:lang w:val="es-ES"/>
        </w:rPr>
      </w:pPr>
      <w:r w:rsidRPr="00175040">
        <w:rPr>
          <w:rFonts w:ascii="Arial" w:hAnsi="Arial" w:cs="Arial"/>
          <w:spacing w:val="-2"/>
          <w:lang w:val="es-ES"/>
        </w:rPr>
        <w:t>Coadyuvar con el Ejecutivo Federal en materia de clasificación de establecimientos hoteleros y de hospedaje, en los términos de la regulación correspondiente;</w:t>
      </w:r>
    </w:p>
    <w:p w14:paraId="5AF7D382" w14:textId="77777777" w:rsidR="00DB652B" w:rsidRDefault="00DB652B" w:rsidP="00DB652B">
      <w:pPr>
        <w:widowControl w:val="0"/>
        <w:tabs>
          <w:tab w:val="left" w:pos="0"/>
          <w:tab w:val="left" w:pos="426"/>
        </w:tabs>
        <w:kinsoku w:val="0"/>
        <w:overflowPunct w:val="0"/>
        <w:jc w:val="both"/>
        <w:textAlignment w:val="baseline"/>
        <w:rPr>
          <w:rFonts w:ascii="Arial" w:hAnsi="Arial" w:cs="Arial"/>
          <w:spacing w:val="-2"/>
          <w:lang w:val="es-ES"/>
        </w:rPr>
      </w:pPr>
    </w:p>
    <w:p w14:paraId="3230244D" w14:textId="77777777" w:rsidR="004D7AA5" w:rsidRPr="00175040" w:rsidRDefault="004D7AA5" w:rsidP="00D542E7">
      <w:pPr>
        <w:widowControl w:val="0"/>
        <w:numPr>
          <w:ilvl w:val="0"/>
          <w:numId w:val="44"/>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Recibir quejas en contra de autoridades y prestadores de servicios turísticos, con la finalidad de implementar las medidas pertinentes para mejorar la calidad en la prestación de los servicios turísticos;</w:t>
      </w:r>
    </w:p>
    <w:p w14:paraId="7BED70B1" w14:textId="77777777" w:rsidR="00D542E7" w:rsidRPr="00175040" w:rsidRDefault="00D542E7" w:rsidP="00D542E7">
      <w:pPr>
        <w:widowControl w:val="0"/>
        <w:tabs>
          <w:tab w:val="left" w:pos="0"/>
          <w:tab w:val="left" w:pos="426"/>
        </w:tabs>
        <w:kinsoku w:val="0"/>
        <w:overflowPunct w:val="0"/>
        <w:jc w:val="both"/>
        <w:textAlignment w:val="baseline"/>
        <w:rPr>
          <w:rFonts w:ascii="Arial" w:hAnsi="Arial" w:cs="Arial"/>
          <w:lang w:val="es-ES"/>
        </w:rPr>
      </w:pPr>
    </w:p>
    <w:p w14:paraId="5F092485" w14:textId="77777777" w:rsidR="004D7AA5" w:rsidRPr="00175040" w:rsidRDefault="004D7AA5" w:rsidP="00D542E7">
      <w:pPr>
        <w:widowControl w:val="0"/>
        <w:numPr>
          <w:ilvl w:val="0"/>
          <w:numId w:val="44"/>
        </w:numPr>
        <w:tabs>
          <w:tab w:val="left" w:pos="0"/>
          <w:tab w:val="left" w:pos="426"/>
        </w:tabs>
        <w:kinsoku w:val="0"/>
        <w:overflowPunct w:val="0"/>
        <w:ind w:left="0" w:firstLine="0"/>
        <w:jc w:val="both"/>
        <w:textAlignment w:val="baseline"/>
        <w:rPr>
          <w:rFonts w:ascii="Arial" w:hAnsi="Arial" w:cs="Arial"/>
          <w:spacing w:val="-5"/>
          <w:lang w:val="es-ES"/>
        </w:rPr>
      </w:pPr>
      <w:r w:rsidRPr="00175040">
        <w:rPr>
          <w:rFonts w:ascii="Arial" w:hAnsi="Arial" w:cs="Arial"/>
          <w:spacing w:val="-5"/>
          <w:lang w:val="es-ES"/>
        </w:rPr>
        <w:t>Operar, por sí o a través de terceros, la Red de Centros y Módulos de Información Turística del Estado de Tamaulipas, en las ubicaciones con mayor afluencia de turistas en el Estado;</w:t>
      </w:r>
    </w:p>
    <w:p w14:paraId="7CCAE3A5" w14:textId="77777777" w:rsidR="00D542E7" w:rsidRPr="00175040" w:rsidRDefault="00D542E7" w:rsidP="00D542E7">
      <w:pPr>
        <w:widowControl w:val="0"/>
        <w:tabs>
          <w:tab w:val="left" w:pos="0"/>
          <w:tab w:val="left" w:pos="426"/>
        </w:tabs>
        <w:kinsoku w:val="0"/>
        <w:overflowPunct w:val="0"/>
        <w:jc w:val="both"/>
        <w:textAlignment w:val="baseline"/>
        <w:rPr>
          <w:rFonts w:ascii="Arial" w:hAnsi="Arial" w:cs="Arial"/>
          <w:spacing w:val="-5"/>
          <w:lang w:val="es-ES"/>
        </w:rPr>
      </w:pPr>
    </w:p>
    <w:p w14:paraId="0E8C2F46" w14:textId="77777777" w:rsidR="004D7AA5" w:rsidRPr="00175040" w:rsidRDefault="004D7AA5" w:rsidP="00D542E7">
      <w:pPr>
        <w:widowControl w:val="0"/>
        <w:numPr>
          <w:ilvl w:val="0"/>
          <w:numId w:val="44"/>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Difundir información a la ciudadanía en general respecto de aspectos de interés general en materia turística;</w:t>
      </w:r>
    </w:p>
    <w:p w14:paraId="32FE4D7F" w14:textId="77777777" w:rsidR="00D542E7" w:rsidRPr="00175040" w:rsidRDefault="00D542E7" w:rsidP="00D542E7">
      <w:pPr>
        <w:widowControl w:val="0"/>
        <w:tabs>
          <w:tab w:val="left" w:pos="0"/>
          <w:tab w:val="left" w:pos="426"/>
        </w:tabs>
        <w:kinsoku w:val="0"/>
        <w:overflowPunct w:val="0"/>
        <w:jc w:val="both"/>
        <w:textAlignment w:val="baseline"/>
        <w:rPr>
          <w:rFonts w:ascii="Arial" w:hAnsi="Arial" w:cs="Arial"/>
          <w:lang w:val="es-ES"/>
        </w:rPr>
      </w:pPr>
    </w:p>
    <w:p w14:paraId="60EFDC66" w14:textId="77777777" w:rsidR="004D7AA5" w:rsidRPr="00175040" w:rsidRDefault="004D7AA5" w:rsidP="00D542E7">
      <w:pPr>
        <w:widowControl w:val="0"/>
        <w:numPr>
          <w:ilvl w:val="0"/>
          <w:numId w:val="44"/>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Informar y orientar a los prestadores de servicios turísticos en materia de normatividad, acceso a financiamientos y estímulos, participación en los programas y reconocimientos de la Secretaría;</w:t>
      </w:r>
    </w:p>
    <w:p w14:paraId="6CE71808" w14:textId="77777777" w:rsidR="00D542E7" w:rsidRPr="00175040" w:rsidRDefault="00D542E7" w:rsidP="00D542E7">
      <w:pPr>
        <w:widowControl w:val="0"/>
        <w:tabs>
          <w:tab w:val="left" w:pos="0"/>
          <w:tab w:val="left" w:pos="426"/>
        </w:tabs>
        <w:kinsoku w:val="0"/>
        <w:overflowPunct w:val="0"/>
        <w:jc w:val="both"/>
        <w:textAlignment w:val="baseline"/>
        <w:rPr>
          <w:rFonts w:ascii="Arial" w:hAnsi="Arial" w:cs="Arial"/>
          <w:lang w:val="es-ES"/>
        </w:rPr>
      </w:pPr>
    </w:p>
    <w:p w14:paraId="7891E915" w14:textId="77777777" w:rsidR="004D7AA5" w:rsidRPr="00175040" w:rsidRDefault="004D7AA5" w:rsidP="00D542E7">
      <w:pPr>
        <w:widowControl w:val="0"/>
        <w:numPr>
          <w:ilvl w:val="0"/>
          <w:numId w:val="44"/>
        </w:numPr>
        <w:tabs>
          <w:tab w:val="left" w:pos="0"/>
          <w:tab w:val="left" w:pos="426"/>
          <w:tab w:val="left" w:pos="993"/>
        </w:tabs>
        <w:kinsoku w:val="0"/>
        <w:overflowPunct w:val="0"/>
        <w:ind w:left="0" w:firstLine="0"/>
        <w:jc w:val="both"/>
        <w:textAlignment w:val="baseline"/>
        <w:rPr>
          <w:rFonts w:ascii="Arial" w:hAnsi="Arial" w:cs="Arial"/>
          <w:lang w:val="es-ES"/>
        </w:rPr>
      </w:pPr>
      <w:r w:rsidRPr="00175040">
        <w:rPr>
          <w:rFonts w:ascii="Arial" w:hAnsi="Arial" w:cs="Arial"/>
          <w:lang w:val="es-ES"/>
        </w:rPr>
        <w:t>Llevar a cabo la promoción turística del patrimonio turístico del Estado, en coordinación con las dependencias facultadas conforme a la Ley Orgánica de la Administración Pública del Estado;</w:t>
      </w:r>
    </w:p>
    <w:p w14:paraId="10A7C657" w14:textId="77777777" w:rsidR="00D542E7" w:rsidRDefault="00D542E7" w:rsidP="00D542E7">
      <w:pPr>
        <w:widowControl w:val="0"/>
        <w:tabs>
          <w:tab w:val="left" w:pos="0"/>
          <w:tab w:val="left" w:pos="426"/>
          <w:tab w:val="left" w:pos="993"/>
        </w:tabs>
        <w:kinsoku w:val="0"/>
        <w:overflowPunct w:val="0"/>
        <w:jc w:val="both"/>
        <w:textAlignment w:val="baseline"/>
        <w:rPr>
          <w:rFonts w:ascii="Arial" w:hAnsi="Arial" w:cs="Arial"/>
          <w:lang w:val="es-ES"/>
        </w:rPr>
      </w:pPr>
    </w:p>
    <w:p w14:paraId="6FBF1D8A" w14:textId="77777777" w:rsidR="004D7AA5" w:rsidRPr="00175040" w:rsidRDefault="004D7AA5" w:rsidP="00D542E7">
      <w:pPr>
        <w:widowControl w:val="0"/>
        <w:numPr>
          <w:ilvl w:val="0"/>
          <w:numId w:val="44"/>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Asesorar a los prestadores de servicios turísticos en la constitución y organización de empresas y cooperativas turísticas, así como en la conformación e integración de cadenas productivas;</w:t>
      </w:r>
    </w:p>
    <w:p w14:paraId="11DD377D" w14:textId="77777777" w:rsidR="00316FEA" w:rsidRPr="00175040" w:rsidRDefault="00316FEA" w:rsidP="00316FEA">
      <w:pPr>
        <w:widowControl w:val="0"/>
        <w:tabs>
          <w:tab w:val="left" w:pos="0"/>
          <w:tab w:val="left" w:pos="426"/>
        </w:tabs>
        <w:kinsoku w:val="0"/>
        <w:overflowPunct w:val="0"/>
        <w:jc w:val="both"/>
        <w:textAlignment w:val="baseline"/>
        <w:rPr>
          <w:rFonts w:ascii="Arial" w:hAnsi="Arial" w:cs="Arial"/>
          <w:lang w:val="es-ES"/>
        </w:rPr>
      </w:pPr>
    </w:p>
    <w:p w14:paraId="6EA66FBA" w14:textId="77777777" w:rsidR="00316FEA" w:rsidRDefault="004D7AA5" w:rsidP="00316FEA">
      <w:pPr>
        <w:widowControl w:val="0"/>
        <w:numPr>
          <w:ilvl w:val="0"/>
          <w:numId w:val="44"/>
        </w:numPr>
        <w:tabs>
          <w:tab w:val="left" w:pos="0"/>
          <w:tab w:val="left" w:pos="426"/>
        </w:tabs>
        <w:kinsoku w:val="0"/>
        <w:overflowPunct w:val="0"/>
        <w:ind w:left="0" w:firstLine="0"/>
        <w:jc w:val="both"/>
        <w:textAlignment w:val="baseline"/>
        <w:rPr>
          <w:rFonts w:ascii="Arial" w:hAnsi="Arial" w:cs="Arial"/>
          <w:spacing w:val="-4"/>
          <w:lang w:val="es-ES"/>
        </w:rPr>
      </w:pPr>
      <w:r w:rsidRPr="00175040">
        <w:rPr>
          <w:rFonts w:ascii="Arial" w:hAnsi="Arial" w:cs="Arial"/>
          <w:spacing w:val="-4"/>
          <w:lang w:val="es-ES"/>
        </w:rPr>
        <w:t>Recabar y solicitar datos estadísticos por cualquier medio a turistas, prestadores de servicios turísticos, autoridades o a cualquier persona u organización, a fin de obtener información que permita a la Secretaría proponer acciones y programas que mejoren la calidad de la infraestructura, el patrimonio y los servicios turísticos;</w:t>
      </w:r>
    </w:p>
    <w:p w14:paraId="6AE05DBE" w14:textId="77777777" w:rsidR="00EB3764" w:rsidRPr="0077183F" w:rsidRDefault="00EB3764" w:rsidP="00EB3764">
      <w:pPr>
        <w:widowControl w:val="0"/>
        <w:tabs>
          <w:tab w:val="left" w:pos="0"/>
          <w:tab w:val="left" w:pos="426"/>
        </w:tabs>
        <w:kinsoku w:val="0"/>
        <w:overflowPunct w:val="0"/>
        <w:jc w:val="both"/>
        <w:textAlignment w:val="baseline"/>
        <w:rPr>
          <w:rFonts w:ascii="Arial" w:hAnsi="Arial" w:cs="Arial"/>
          <w:spacing w:val="-4"/>
          <w:lang w:val="es-ES"/>
        </w:rPr>
      </w:pPr>
    </w:p>
    <w:p w14:paraId="0219310E" w14:textId="77777777" w:rsidR="004D7AA5" w:rsidRPr="00175040" w:rsidRDefault="004D7AA5" w:rsidP="00D542E7">
      <w:pPr>
        <w:widowControl w:val="0"/>
        <w:numPr>
          <w:ilvl w:val="0"/>
          <w:numId w:val="44"/>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Apoyar la celebración de ferias y eventos promocionales de turismo, que se celebren anualmente en el Estado y cuya finalidad sea la de posicionar al destino en el ámbito turístico nacional e internacional;</w:t>
      </w:r>
    </w:p>
    <w:p w14:paraId="1B7B8A94" w14:textId="77777777" w:rsidR="00316FEA" w:rsidRPr="00470F10" w:rsidRDefault="00316FEA" w:rsidP="00316FEA">
      <w:pPr>
        <w:widowControl w:val="0"/>
        <w:tabs>
          <w:tab w:val="left" w:pos="0"/>
          <w:tab w:val="left" w:pos="426"/>
        </w:tabs>
        <w:kinsoku w:val="0"/>
        <w:overflowPunct w:val="0"/>
        <w:jc w:val="both"/>
        <w:textAlignment w:val="baseline"/>
        <w:rPr>
          <w:rFonts w:ascii="Arial" w:hAnsi="Arial" w:cs="Arial"/>
          <w:sz w:val="16"/>
          <w:lang w:val="es-ES"/>
        </w:rPr>
      </w:pPr>
    </w:p>
    <w:p w14:paraId="6D8014D9" w14:textId="77777777" w:rsidR="004D7AA5" w:rsidRPr="00175040" w:rsidRDefault="004D7AA5" w:rsidP="00D542E7">
      <w:pPr>
        <w:widowControl w:val="0"/>
        <w:numPr>
          <w:ilvl w:val="0"/>
          <w:numId w:val="44"/>
        </w:numPr>
        <w:tabs>
          <w:tab w:val="left" w:pos="0"/>
          <w:tab w:val="left" w:pos="426"/>
        </w:tabs>
        <w:kinsoku w:val="0"/>
        <w:overflowPunct w:val="0"/>
        <w:ind w:left="0" w:firstLine="0"/>
        <w:jc w:val="both"/>
        <w:textAlignment w:val="baseline"/>
        <w:rPr>
          <w:rFonts w:ascii="Arial" w:hAnsi="Arial" w:cs="Arial"/>
          <w:spacing w:val="-4"/>
          <w:lang w:val="es-ES"/>
        </w:rPr>
      </w:pPr>
      <w:r w:rsidRPr="00175040">
        <w:rPr>
          <w:rFonts w:ascii="Arial" w:hAnsi="Arial" w:cs="Arial"/>
          <w:spacing w:val="-4"/>
          <w:lang w:val="es-ES"/>
        </w:rPr>
        <w:t xml:space="preserve">El diseño, la estandarización y la supervisión de la colocación de la nomenclatura turística, </w:t>
      </w:r>
      <w:proofErr w:type="gramStart"/>
      <w:r w:rsidRPr="00175040">
        <w:rPr>
          <w:rFonts w:ascii="Arial" w:hAnsi="Arial" w:cs="Arial"/>
          <w:spacing w:val="-4"/>
          <w:lang w:val="es-ES"/>
        </w:rPr>
        <w:t>de acuerdo a</w:t>
      </w:r>
      <w:proofErr w:type="gramEnd"/>
      <w:r w:rsidRPr="00175040">
        <w:rPr>
          <w:rFonts w:ascii="Arial" w:hAnsi="Arial" w:cs="Arial"/>
          <w:spacing w:val="-4"/>
          <w:lang w:val="es-ES"/>
        </w:rPr>
        <w:t xml:space="preserve"> sus características correspondientes, señalados en el Reglamento;</w:t>
      </w:r>
    </w:p>
    <w:p w14:paraId="65ACCBCE" w14:textId="77777777" w:rsidR="00316FEA" w:rsidRPr="00470F10" w:rsidRDefault="00316FEA" w:rsidP="00316FEA">
      <w:pPr>
        <w:widowControl w:val="0"/>
        <w:tabs>
          <w:tab w:val="left" w:pos="0"/>
          <w:tab w:val="left" w:pos="426"/>
        </w:tabs>
        <w:kinsoku w:val="0"/>
        <w:overflowPunct w:val="0"/>
        <w:jc w:val="both"/>
        <w:textAlignment w:val="baseline"/>
        <w:rPr>
          <w:rFonts w:ascii="Arial" w:hAnsi="Arial" w:cs="Arial"/>
          <w:spacing w:val="-4"/>
          <w:sz w:val="16"/>
          <w:lang w:val="es-ES"/>
        </w:rPr>
      </w:pPr>
    </w:p>
    <w:p w14:paraId="31138B28" w14:textId="77777777" w:rsidR="004D7AA5" w:rsidRPr="00175040" w:rsidRDefault="004D7AA5" w:rsidP="00D542E7">
      <w:pPr>
        <w:widowControl w:val="0"/>
        <w:numPr>
          <w:ilvl w:val="0"/>
          <w:numId w:val="44"/>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Vigilar el cumplimiento de esta Ley y demás disposiciones reglamentarias que de ella deriven, en lo que se refiere a los requisitos de operación de los prestadores de servicios turísticos;</w:t>
      </w:r>
    </w:p>
    <w:p w14:paraId="55CE57E5" w14:textId="77777777" w:rsidR="00316FEA" w:rsidRPr="00470F10" w:rsidRDefault="00316FEA" w:rsidP="00316FEA">
      <w:pPr>
        <w:widowControl w:val="0"/>
        <w:tabs>
          <w:tab w:val="left" w:pos="0"/>
          <w:tab w:val="left" w:pos="426"/>
        </w:tabs>
        <w:kinsoku w:val="0"/>
        <w:overflowPunct w:val="0"/>
        <w:jc w:val="both"/>
        <w:textAlignment w:val="baseline"/>
        <w:rPr>
          <w:rFonts w:ascii="Arial" w:hAnsi="Arial" w:cs="Arial"/>
          <w:sz w:val="16"/>
          <w:lang w:val="es-ES"/>
        </w:rPr>
      </w:pPr>
    </w:p>
    <w:p w14:paraId="680EC847" w14:textId="77777777" w:rsidR="004D7AA5" w:rsidRPr="00175040" w:rsidRDefault="004D7AA5" w:rsidP="00D542E7">
      <w:pPr>
        <w:widowControl w:val="0"/>
        <w:numPr>
          <w:ilvl w:val="0"/>
          <w:numId w:val="44"/>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Coordinar con las autoridades federales, por medio de los convenios que se suscriban, la imposición de sanciones por violaciones a esta Ley y a las disposiciones reglamentarias aplicables;</w:t>
      </w:r>
    </w:p>
    <w:p w14:paraId="1A262EB3" w14:textId="77777777" w:rsidR="00316FEA" w:rsidRPr="00470F10" w:rsidRDefault="00316FEA" w:rsidP="00316FEA">
      <w:pPr>
        <w:widowControl w:val="0"/>
        <w:tabs>
          <w:tab w:val="left" w:pos="0"/>
          <w:tab w:val="left" w:pos="426"/>
        </w:tabs>
        <w:kinsoku w:val="0"/>
        <w:overflowPunct w:val="0"/>
        <w:jc w:val="both"/>
        <w:textAlignment w:val="baseline"/>
        <w:rPr>
          <w:rFonts w:ascii="Arial" w:hAnsi="Arial" w:cs="Arial"/>
          <w:sz w:val="16"/>
          <w:lang w:val="es-ES"/>
        </w:rPr>
      </w:pPr>
    </w:p>
    <w:p w14:paraId="45DA59E0" w14:textId="77777777" w:rsidR="004D7AA5" w:rsidRPr="00175040" w:rsidRDefault="004D7AA5" w:rsidP="00D542E7">
      <w:pPr>
        <w:widowControl w:val="0"/>
        <w:numPr>
          <w:ilvl w:val="0"/>
          <w:numId w:val="44"/>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lastRenderedPageBreak/>
        <w:t>Coordinarse con la Secretaría de Desarrollo Urbano y Medio Ambiente del Estado, en el ámbito de sus respectivas atribuciones, la instrumentación de los programas y medidas para la preservación de los recursos naturales, prevención de la contaminación, para la ordenación y limpieza de las playas, para promover el turismo orientado a la naturaleza y a su preservación, así como para el mejoramiento ambiental de las actividades e instalaciones turísticas;</w:t>
      </w:r>
    </w:p>
    <w:p w14:paraId="64B6BFD6" w14:textId="77777777" w:rsidR="00316FEA" w:rsidRPr="00470F10" w:rsidRDefault="00316FEA" w:rsidP="00316FEA">
      <w:pPr>
        <w:widowControl w:val="0"/>
        <w:tabs>
          <w:tab w:val="left" w:pos="0"/>
          <w:tab w:val="left" w:pos="426"/>
        </w:tabs>
        <w:kinsoku w:val="0"/>
        <w:overflowPunct w:val="0"/>
        <w:jc w:val="both"/>
        <w:textAlignment w:val="baseline"/>
        <w:rPr>
          <w:rFonts w:ascii="Arial" w:hAnsi="Arial" w:cs="Arial"/>
          <w:sz w:val="16"/>
          <w:lang w:val="es-ES"/>
        </w:rPr>
      </w:pPr>
    </w:p>
    <w:p w14:paraId="51EA704C" w14:textId="77777777" w:rsidR="004D7AA5" w:rsidRPr="00175040" w:rsidRDefault="004D7AA5" w:rsidP="00D542E7">
      <w:pPr>
        <w:widowControl w:val="0"/>
        <w:numPr>
          <w:ilvl w:val="0"/>
          <w:numId w:val="44"/>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Impulsar ante las autoridades Federales y los Municipios, la instrumentación de mecanismos y programas tendientes a facilitar los trámites y gestión de los inversionistas y demás integrantes del sector turístico, que permitan la expedita creación y apertura de negocios y empresas en los destinos turísticos;</w:t>
      </w:r>
    </w:p>
    <w:p w14:paraId="29E3019B" w14:textId="77777777" w:rsidR="00316FEA" w:rsidRPr="00470F10" w:rsidRDefault="00316FEA" w:rsidP="00316FEA">
      <w:pPr>
        <w:widowControl w:val="0"/>
        <w:tabs>
          <w:tab w:val="left" w:pos="0"/>
          <w:tab w:val="left" w:pos="426"/>
        </w:tabs>
        <w:kinsoku w:val="0"/>
        <w:overflowPunct w:val="0"/>
        <w:jc w:val="both"/>
        <w:textAlignment w:val="baseline"/>
        <w:rPr>
          <w:rFonts w:ascii="Arial" w:hAnsi="Arial" w:cs="Arial"/>
          <w:sz w:val="16"/>
          <w:lang w:val="es-ES"/>
        </w:rPr>
      </w:pPr>
    </w:p>
    <w:p w14:paraId="04C163AA" w14:textId="77777777" w:rsidR="004D7AA5" w:rsidRPr="00175040" w:rsidRDefault="004D7AA5" w:rsidP="00D542E7">
      <w:pPr>
        <w:widowControl w:val="0"/>
        <w:numPr>
          <w:ilvl w:val="0"/>
          <w:numId w:val="44"/>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Analizar y coadyuvar con la Secretaría de Seguridad Pública del Estado, en los casos en que se determine que sea necesaria la protección de la integridad física de los turistas;</w:t>
      </w:r>
    </w:p>
    <w:p w14:paraId="0A1927C2" w14:textId="77777777" w:rsidR="00316FEA" w:rsidRPr="00470F10" w:rsidRDefault="00316FEA" w:rsidP="00316FEA">
      <w:pPr>
        <w:widowControl w:val="0"/>
        <w:tabs>
          <w:tab w:val="left" w:pos="0"/>
          <w:tab w:val="left" w:pos="426"/>
        </w:tabs>
        <w:kinsoku w:val="0"/>
        <w:overflowPunct w:val="0"/>
        <w:jc w:val="both"/>
        <w:textAlignment w:val="baseline"/>
        <w:rPr>
          <w:rFonts w:ascii="Arial" w:hAnsi="Arial" w:cs="Arial"/>
          <w:sz w:val="16"/>
          <w:lang w:val="es-ES"/>
        </w:rPr>
      </w:pPr>
    </w:p>
    <w:p w14:paraId="0216FD65" w14:textId="77777777" w:rsidR="004D7AA5" w:rsidRPr="00175040" w:rsidRDefault="004D7AA5" w:rsidP="00D542E7">
      <w:pPr>
        <w:widowControl w:val="0"/>
        <w:numPr>
          <w:ilvl w:val="0"/>
          <w:numId w:val="44"/>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Promover y fomentar con la Secretaría de Educación Pública del Estado la investigación, educación y la cultura turística;</w:t>
      </w:r>
    </w:p>
    <w:p w14:paraId="361B8227" w14:textId="77777777" w:rsidR="00DB652B" w:rsidRPr="00470F10" w:rsidRDefault="00DB652B" w:rsidP="00316FEA">
      <w:pPr>
        <w:widowControl w:val="0"/>
        <w:tabs>
          <w:tab w:val="left" w:pos="0"/>
          <w:tab w:val="left" w:pos="426"/>
        </w:tabs>
        <w:kinsoku w:val="0"/>
        <w:overflowPunct w:val="0"/>
        <w:jc w:val="both"/>
        <w:textAlignment w:val="baseline"/>
        <w:rPr>
          <w:rFonts w:ascii="Arial" w:hAnsi="Arial" w:cs="Arial"/>
          <w:sz w:val="16"/>
          <w:lang w:val="es-ES"/>
        </w:rPr>
      </w:pPr>
    </w:p>
    <w:p w14:paraId="6AE48327" w14:textId="585CEF61" w:rsidR="00EB3764" w:rsidRPr="00DB652B" w:rsidRDefault="00C4754C" w:rsidP="00316FEA">
      <w:pPr>
        <w:widowControl w:val="0"/>
        <w:tabs>
          <w:tab w:val="left" w:pos="0"/>
          <w:tab w:val="left" w:pos="426"/>
        </w:tabs>
        <w:kinsoku w:val="0"/>
        <w:overflowPunct w:val="0"/>
        <w:jc w:val="both"/>
        <w:textAlignment w:val="baseline"/>
        <w:rPr>
          <w:rFonts w:ascii="Arial" w:hAnsi="Arial" w:cs="Arial"/>
          <w:lang w:val="es-ES"/>
        </w:rPr>
      </w:pPr>
      <w:r w:rsidRPr="00175040">
        <w:rPr>
          <w:rFonts w:ascii="Arial" w:hAnsi="Arial" w:cs="Arial"/>
        </w:rPr>
        <w:t>XX</w:t>
      </w:r>
      <w:r w:rsidR="008B1581" w:rsidRPr="00175040">
        <w:rPr>
          <w:rFonts w:ascii="Arial" w:hAnsi="Arial" w:cs="Arial"/>
        </w:rPr>
        <w:t>X</w:t>
      </w:r>
      <w:r w:rsidRPr="00175040">
        <w:rPr>
          <w:rFonts w:ascii="Arial" w:hAnsi="Arial" w:cs="Arial"/>
        </w:rPr>
        <w:t xml:space="preserve">II. </w:t>
      </w:r>
      <w:r w:rsidR="004D7AA5" w:rsidRPr="00175040">
        <w:rPr>
          <w:rFonts w:ascii="Arial" w:hAnsi="Arial" w:cs="Arial"/>
          <w:lang w:val="es-ES"/>
        </w:rPr>
        <w:t>Colaborar con la Secretaría del Trabajo del Estado, en el desarrollo de programas de fomento al empleo turístico, así como de capacitación y profesionalización de la actividad turística, incorporando a las personas con discapacidad, así como revisar el marco normativo de la actividad turística con el objeto de promover reformas a las leyes y demás normatividad aplicable que redunden en el fortalecimiento de la infraestructura turística y la calidad de los servicios;</w:t>
      </w:r>
    </w:p>
    <w:p w14:paraId="198E95E5" w14:textId="77777777" w:rsidR="00345C1E" w:rsidRDefault="00345C1E" w:rsidP="00316FEA">
      <w:pPr>
        <w:widowControl w:val="0"/>
        <w:tabs>
          <w:tab w:val="left" w:pos="0"/>
          <w:tab w:val="left" w:pos="426"/>
        </w:tabs>
        <w:kinsoku w:val="0"/>
        <w:overflowPunct w:val="0"/>
        <w:jc w:val="both"/>
        <w:textAlignment w:val="baseline"/>
      </w:pPr>
    </w:p>
    <w:p w14:paraId="583F5186" w14:textId="77777777" w:rsidR="00316FEA" w:rsidRPr="003D06D4" w:rsidRDefault="003D06D4" w:rsidP="00316FEA">
      <w:pPr>
        <w:widowControl w:val="0"/>
        <w:tabs>
          <w:tab w:val="left" w:pos="0"/>
          <w:tab w:val="left" w:pos="426"/>
        </w:tabs>
        <w:kinsoku w:val="0"/>
        <w:overflowPunct w:val="0"/>
        <w:jc w:val="both"/>
        <w:textAlignment w:val="baseline"/>
        <w:rPr>
          <w:rFonts w:ascii="Arial" w:hAnsi="Arial" w:cs="Arial"/>
          <w:lang w:val="es-ES"/>
        </w:rPr>
      </w:pPr>
      <w:r w:rsidRPr="003D06D4">
        <w:rPr>
          <w:rFonts w:ascii="Arial" w:hAnsi="Arial" w:cs="Arial"/>
          <w:lang w:val="es-ES"/>
        </w:rPr>
        <w:t>XXXII Bis. Promover convenios entre los prestadores de servicios turísticos, con la finalidad de alcanzar incentivos y descuentos para las personas con discapacidad, procurando la renovación automática para aquellos que cumplan con las disposiciones establecidas en el mismo.</w:t>
      </w:r>
    </w:p>
    <w:p w14:paraId="102775BF" w14:textId="38C6283C" w:rsidR="003D06D4" w:rsidRDefault="003D06D4" w:rsidP="003D06D4">
      <w:pPr>
        <w:pStyle w:val="Prrafodelista"/>
        <w:autoSpaceDE w:val="0"/>
        <w:autoSpaceDN w:val="0"/>
        <w:adjustRightInd w:val="0"/>
        <w:ind w:left="1080"/>
        <w:jc w:val="right"/>
        <w:rPr>
          <w:rFonts w:ascii="Arial" w:hAnsi="Arial" w:cs="Arial"/>
          <w:b/>
          <w:i/>
          <w:sz w:val="16"/>
          <w:szCs w:val="16"/>
          <w:lang w:val="es-MX"/>
        </w:rPr>
      </w:pPr>
      <w:r>
        <w:rPr>
          <w:rFonts w:ascii="Arial" w:hAnsi="Arial" w:cs="Arial"/>
          <w:b/>
          <w:i/>
          <w:sz w:val="16"/>
          <w:szCs w:val="16"/>
          <w:lang w:val="es-MX"/>
        </w:rPr>
        <w:t xml:space="preserve">Fracción </w:t>
      </w:r>
      <w:r w:rsidR="00B65F12">
        <w:rPr>
          <w:rFonts w:ascii="Arial" w:hAnsi="Arial" w:cs="Arial"/>
          <w:b/>
          <w:i/>
          <w:sz w:val="16"/>
          <w:szCs w:val="16"/>
          <w:lang w:val="es-MX"/>
        </w:rPr>
        <w:t>a</w:t>
      </w:r>
      <w:r>
        <w:rPr>
          <w:rFonts w:ascii="Arial" w:hAnsi="Arial" w:cs="Arial"/>
          <w:b/>
          <w:i/>
          <w:sz w:val="16"/>
          <w:szCs w:val="16"/>
          <w:lang w:val="es-MX"/>
        </w:rPr>
        <w:t xml:space="preserve">dicionada </w:t>
      </w:r>
      <w:r>
        <w:rPr>
          <w:rFonts w:ascii="Arial" w:hAnsi="Arial" w:cs="Arial"/>
          <w:b/>
          <w:i/>
          <w:sz w:val="16"/>
          <w:szCs w:val="16"/>
        </w:rPr>
        <w:t>P.O. No. 152</w:t>
      </w:r>
      <w:r>
        <w:rPr>
          <w:rFonts w:ascii="Arial" w:hAnsi="Arial" w:cs="Arial"/>
          <w:b/>
          <w:i/>
          <w:sz w:val="16"/>
          <w:szCs w:val="16"/>
          <w:lang w:val="es-MX"/>
        </w:rPr>
        <w:t>, del 20</w:t>
      </w:r>
      <w:r w:rsidRPr="00D65024">
        <w:rPr>
          <w:rFonts w:ascii="Arial" w:hAnsi="Arial" w:cs="Arial"/>
          <w:b/>
          <w:i/>
          <w:sz w:val="16"/>
          <w:szCs w:val="16"/>
          <w:lang w:val="es-MX"/>
        </w:rPr>
        <w:t xml:space="preserve"> de</w:t>
      </w:r>
      <w:r>
        <w:rPr>
          <w:rFonts w:ascii="Arial" w:hAnsi="Arial" w:cs="Arial"/>
          <w:b/>
          <w:i/>
          <w:sz w:val="16"/>
          <w:szCs w:val="16"/>
          <w:lang w:val="es-MX"/>
        </w:rPr>
        <w:t xml:space="preserve"> diciembre</w:t>
      </w:r>
      <w:r w:rsidRPr="00D65024">
        <w:rPr>
          <w:rFonts w:ascii="Arial" w:hAnsi="Arial" w:cs="Arial"/>
          <w:b/>
          <w:i/>
          <w:sz w:val="16"/>
          <w:szCs w:val="16"/>
          <w:lang w:val="es-MX"/>
        </w:rPr>
        <w:t xml:space="preserve"> de </w:t>
      </w:r>
      <w:r>
        <w:rPr>
          <w:rFonts w:ascii="Arial" w:hAnsi="Arial" w:cs="Arial"/>
          <w:b/>
          <w:i/>
          <w:sz w:val="16"/>
          <w:szCs w:val="16"/>
          <w:lang w:val="es-MX"/>
        </w:rPr>
        <w:t>2023</w:t>
      </w:r>
      <w:r w:rsidRPr="00D65024">
        <w:rPr>
          <w:rFonts w:ascii="Arial" w:hAnsi="Arial" w:cs="Arial"/>
          <w:b/>
          <w:i/>
          <w:sz w:val="16"/>
          <w:szCs w:val="16"/>
          <w:lang w:val="es-MX"/>
        </w:rPr>
        <w:t>.</w:t>
      </w:r>
    </w:p>
    <w:p w14:paraId="38CC5F08" w14:textId="1124A902" w:rsidR="003D06D4" w:rsidRPr="00EB3764" w:rsidRDefault="003D06D4" w:rsidP="00EB3764">
      <w:pPr>
        <w:pStyle w:val="Prrafodelista"/>
        <w:autoSpaceDE w:val="0"/>
        <w:autoSpaceDN w:val="0"/>
        <w:adjustRightInd w:val="0"/>
        <w:ind w:left="1080"/>
        <w:jc w:val="right"/>
        <w:rPr>
          <w:rFonts w:ascii="Arial" w:hAnsi="Arial" w:cs="Arial"/>
          <w:b/>
          <w:i/>
          <w:sz w:val="16"/>
          <w:szCs w:val="16"/>
          <w:lang w:val="es-MX"/>
        </w:rPr>
      </w:pPr>
      <w:r w:rsidRPr="003D06D4">
        <w:rPr>
          <w:rStyle w:val="Hipervnculo"/>
          <w:rFonts w:ascii="Arial" w:hAnsi="Arial" w:cs="Arial"/>
          <w:b/>
          <w:i/>
          <w:sz w:val="16"/>
          <w:szCs w:val="16"/>
          <w:lang w:val="es-MX"/>
        </w:rPr>
        <w:t>https://po.tamaulipas.gob.mx/wp-content/uploads/2023/12/cxlviii-152-201223.pdf</w:t>
      </w:r>
    </w:p>
    <w:p w14:paraId="1366942B" w14:textId="77777777" w:rsidR="004D7AA5" w:rsidRPr="00175040" w:rsidRDefault="004D7AA5" w:rsidP="00C4754C">
      <w:pPr>
        <w:pStyle w:val="Prrafodelista"/>
        <w:widowControl w:val="0"/>
        <w:numPr>
          <w:ilvl w:val="0"/>
          <w:numId w:val="53"/>
        </w:numPr>
        <w:tabs>
          <w:tab w:val="left" w:pos="0"/>
          <w:tab w:val="left" w:pos="426"/>
        </w:tabs>
        <w:kinsoku w:val="0"/>
        <w:overflowPunct w:val="0"/>
        <w:ind w:left="709" w:hanging="709"/>
        <w:jc w:val="both"/>
        <w:textAlignment w:val="baseline"/>
        <w:rPr>
          <w:rFonts w:ascii="Arial" w:hAnsi="Arial" w:cs="Arial"/>
          <w:spacing w:val="-1"/>
          <w:lang w:val="es-ES"/>
        </w:rPr>
      </w:pPr>
      <w:r w:rsidRPr="00175040">
        <w:rPr>
          <w:rFonts w:ascii="Arial" w:hAnsi="Arial" w:cs="Arial"/>
          <w:spacing w:val="-1"/>
          <w:lang w:val="es-ES"/>
        </w:rPr>
        <w:t>Operar el Registro Nacional de Turismo en términos de la Ley General;</w:t>
      </w:r>
    </w:p>
    <w:p w14:paraId="614EFC6D" w14:textId="77777777" w:rsidR="00316FEA" w:rsidRPr="00175040" w:rsidRDefault="00316FEA" w:rsidP="00316FEA">
      <w:pPr>
        <w:widowControl w:val="0"/>
        <w:tabs>
          <w:tab w:val="left" w:pos="0"/>
          <w:tab w:val="left" w:pos="426"/>
        </w:tabs>
        <w:kinsoku w:val="0"/>
        <w:overflowPunct w:val="0"/>
        <w:jc w:val="both"/>
        <w:textAlignment w:val="baseline"/>
        <w:rPr>
          <w:rFonts w:ascii="Arial" w:hAnsi="Arial" w:cs="Arial"/>
          <w:spacing w:val="-1"/>
          <w:lang w:val="es-ES"/>
        </w:rPr>
      </w:pPr>
    </w:p>
    <w:p w14:paraId="2E36D464" w14:textId="77777777" w:rsidR="004D7AA5" w:rsidRPr="00175040" w:rsidRDefault="004D7AA5" w:rsidP="00C4754C">
      <w:pPr>
        <w:widowControl w:val="0"/>
        <w:numPr>
          <w:ilvl w:val="0"/>
          <w:numId w:val="53"/>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Observar el cumplimiento de las directrices previstas en el Plan Nacional de Desarrollo y el respectivo Programa Sectorial de Turismo;</w:t>
      </w:r>
    </w:p>
    <w:p w14:paraId="087EBE4C" w14:textId="77777777" w:rsidR="00316FEA" w:rsidRPr="00175040" w:rsidRDefault="00316FEA" w:rsidP="00316FEA">
      <w:pPr>
        <w:widowControl w:val="0"/>
        <w:tabs>
          <w:tab w:val="left" w:pos="0"/>
          <w:tab w:val="left" w:pos="426"/>
        </w:tabs>
        <w:kinsoku w:val="0"/>
        <w:overflowPunct w:val="0"/>
        <w:jc w:val="both"/>
        <w:textAlignment w:val="baseline"/>
        <w:rPr>
          <w:rFonts w:ascii="Arial" w:hAnsi="Arial" w:cs="Arial"/>
          <w:lang w:val="es-ES"/>
        </w:rPr>
      </w:pPr>
    </w:p>
    <w:p w14:paraId="01572568" w14:textId="77777777" w:rsidR="004D7AA5" w:rsidRPr="00175040" w:rsidRDefault="004D7AA5" w:rsidP="00C4754C">
      <w:pPr>
        <w:widowControl w:val="0"/>
        <w:numPr>
          <w:ilvl w:val="0"/>
          <w:numId w:val="53"/>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 xml:space="preserve">Emitir opinión oficial respecto de aquellas acciones que realicen las Dependencias y Entidades de la Administración Pública Federal, Estatal y Municipal, que desincentiven o entorpezcan la prestación de los servicios turísticos o la demanda de </w:t>
      </w:r>
      <w:proofErr w:type="gramStart"/>
      <w:r w:rsidRPr="00175040">
        <w:rPr>
          <w:rFonts w:ascii="Arial" w:hAnsi="Arial" w:cs="Arial"/>
          <w:lang w:val="es-ES"/>
        </w:rPr>
        <w:t>los mismos</w:t>
      </w:r>
      <w:proofErr w:type="gramEnd"/>
      <w:r w:rsidRPr="00175040">
        <w:rPr>
          <w:rFonts w:ascii="Arial" w:hAnsi="Arial" w:cs="Arial"/>
          <w:lang w:val="es-ES"/>
        </w:rPr>
        <w:t>;</w:t>
      </w:r>
    </w:p>
    <w:p w14:paraId="0742B850" w14:textId="77777777" w:rsidR="00316FEA" w:rsidRPr="00175040" w:rsidRDefault="00316FEA" w:rsidP="00316FEA">
      <w:pPr>
        <w:widowControl w:val="0"/>
        <w:tabs>
          <w:tab w:val="left" w:pos="0"/>
          <w:tab w:val="left" w:pos="426"/>
        </w:tabs>
        <w:kinsoku w:val="0"/>
        <w:overflowPunct w:val="0"/>
        <w:jc w:val="both"/>
        <w:textAlignment w:val="baseline"/>
        <w:rPr>
          <w:rFonts w:ascii="Arial" w:hAnsi="Arial" w:cs="Arial"/>
          <w:lang w:val="es-ES"/>
        </w:rPr>
      </w:pPr>
    </w:p>
    <w:p w14:paraId="25A58B04" w14:textId="77777777" w:rsidR="004D7AA5" w:rsidRPr="00175040" w:rsidRDefault="004D7AA5" w:rsidP="00C4754C">
      <w:pPr>
        <w:widowControl w:val="0"/>
        <w:numPr>
          <w:ilvl w:val="0"/>
          <w:numId w:val="53"/>
        </w:numPr>
        <w:tabs>
          <w:tab w:val="left" w:pos="0"/>
          <w:tab w:val="left" w:pos="426"/>
          <w:tab w:val="left" w:pos="851"/>
        </w:tabs>
        <w:kinsoku w:val="0"/>
        <w:overflowPunct w:val="0"/>
        <w:ind w:left="0" w:firstLine="0"/>
        <w:jc w:val="both"/>
        <w:textAlignment w:val="baseline"/>
        <w:rPr>
          <w:rFonts w:ascii="Arial" w:hAnsi="Arial" w:cs="Arial"/>
          <w:lang w:val="es-ES"/>
        </w:rPr>
      </w:pPr>
      <w:r w:rsidRPr="00175040">
        <w:rPr>
          <w:rFonts w:ascii="Arial" w:hAnsi="Arial" w:cs="Arial"/>
          <w:lang w:val="es-ES"/>
        </w:rPr>
        <w:t>La Secretaría impulsará la competitividad turística de Tamaulipas a través del desarrollo de los estudios, programas y proyectos para mejorar la experiencia de los turistas y visitantes, así como las capacidades de los prestadores de servicios turísticos, entre otros, a través del mejoramiento de la calidad de los servicios turísticos; la certificación de los prestadores de servicios en programas federales; el mejoramiento de la imagen urbana; la puesta en valor de nuevos espacios para la práctica de la actividad turística y recreativa y el impulso del mejoramiento de las condiciones generales del Estado como destino turístico;</w:t>
      </w:r>
    </w:p>
    <w:p w14:paraId="5AD2CF09" w14:textId="77777777" w:rsidR="00107AFA" w:rsidRPr="00175040" w:rsidRDefault="00107AFA" w:rsidP="00107AFA">
      <w:pPr>
        <w:widowControl w:val="0"/>
        <w:tabs>
          <w:tab w:val="left" w:pos="0"/>
          <w:tab w:val="left" w:pos="426"/>
          <w:tab w:val="left" w:pos="851"/>
        </w:tabs>
        <w:kinsoku w:val="0"/>
        <w:overflowPunct w:val="0"/>
        <w:jc w:val="both"/>
        <w:textAlignment w:val="baseline"/>
        <w:rPr>
          <w:rFonts w:ascii="Arial" w:hAnsi="Arial" w:cs="Arial"/>
          <w:lang w:val="es-ES"/>
        </w:rPr>
      </w:pPr>
    </w:p>
    <w:p w14:paraId="645D85C4" w14:textId="77777777" w:rsidR="00107AFA" w:rsidRPr="00175040" w:rsidRDefault="00107AFA" w:rsidP="00107AFA">
      <w:pPr>
        <w:widowControl w:val="0"/>
        <w:numPr>
          <w:ilvl w:val="0"/>
          <w:numId w:val="53"/>
        </w:numPr>
        <w:tabs>
          <w:tab w:val="left" w:pos="0"/>
          <w:tab w:val="left" w:pos="426"/>
          <w:tab w:val="left" w:pos="851"/>
          <w:tab w:val="left" w:pos="1843"/>
        </w:tabs>
        <w:kinsoku w:val="0"/>
        <w:overflowPunct w:val="0"/>
        <w:ind w:left="0" w:firstLine="0"/>
        <w:jc w:val="both"/>
        <w:textAlignment w:val="baseline"/>
        <w:rPr>
          <w:rFonts w:ascii="Arial" w:hAnsi="Arial" w:cs="Arial"/>
          <w:lang w:val="es-ES"/>
        </w:rPr>
      </w:pPr>
      <w:r w:rsidRPr="00175040">
        <w:rPr>
          <w:rFonts w:ascii="Arial" w:hAnsi="Arial" w:cs="Arial"/>
          <w:lang w:val="es-ES"/>
        </w:rPr>
        <w:t>La Secretaría definirá y clasificará en el Reglamento de esta Ley, los distintos tipos de actividad turística que se efectúan en el Estado, las condiciones particulares para su ejecución y demás elementos necesarios para su fomento y promoción;</w:t>
      </w:r>
    </w:p>
    <w:p w14:paraId="72E18B2A" w14:textId="67FED7AB" w:rsidR="00107AFA" w:rsidRDefault="00107AFA" w:rsidP="00107AFA">
      <w:pPr>
        <w:pStyle w:val="Prrafodelista"/>
        <w:autoSpaceDE w:val="0"/>
        <w:autoSpaceDN w:val="0"/>
        <w:adjustRightInd w:val="0"/>
        <w:ind w:left="1080"/>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sidR="00B65F12">
        <w:rPr>
          <w:rFonts w:ascii="Arial" w:hAnsi="Arial" w:cs="Arial"/>
          <w:b/>
          <w:i/>
          <w:sz w:val="16"/>
          <w:szCs w:val="16"/>
          <w:lang w:val="es-MX"/>
        </w:rPr>
        <w:t>r</w:t>
      </w:r>
      <w:r>
        <w:rPr>
          <w:rFonts w:ascii="Arial" w:hAnsi="Arial" w:cs="Arial"/>
          <w:b/>
          <w:i/>
          <w:sz w:val="16"/>
          <w:szCs w:val="16"/>
          <w:lang w:val="es-MX"/>
        </w:rPr>
        <w:t xml:space="preserve">eformada  </w:t>
      </w:r>
      <w:r>
        <w:rPr>
          <w:rFonts w:ascii="Arial" w:hAnsi="Arial" w:cs="Arial"/>
          <w:b/>
          <w:i/>
          <w:sz w:val="16"/>
          <w:szCs w:val="16"/>
        </w:rPr>
        <w:t>P.O.</w:t>
      </w:r>
      <w:proofErr w:type="gramEnd"/>
      <w:r>
        <w:rPr>
          <w:rFonts w:ascii="Arial" w:hAnsi="Arial" w:cs="Arial"/>
          <w:b/>
          <w:i/>
          <w:sz w:val="16"/>
          <w:szCs w:val="16"/>
        </w:rPr>
        <w:t xml:space="preserve"> </w:t>
      </w:r>
      <w:proofErr w:type="gramStart"/>
      <w:r>
        <w:rPr>
          <w:rFonts w:ascii="Arial" w:hAnsi="Arial" w:cs="Arial"/>
          <w:b/>
          <w:i/>
          <w:sz w:val="16"/>
          <w:szCs w:val="16"/>
        </w:rPr>
        <w:t>Extraordinario  No</w:t>
      </w:r>
      <w:proofErr w:type="gramEnd"/>
      <w:r>
        <w:rPr>
          <w:rFonts w:ascii="Arial" w:hAnsi="Arial" w:cs="Arial"/>
          <w:b/>
          <w:i/>
          <w:sz w:val="16"/>
          <w:szCs w:val="16"/>
        </w:rPr>
        <w:t>. 25</w:t>
      </w:r>
      <w:r>
        <w:rPr>
          <w:rFonts w:ascii="Arial" w:hAnsi="Arial" w:cs="Arial"/>
          <w:b/>
          <w:i/>
          <w:sz w:val="16"/>
          <w:szCs w:val="16"/>
          <w:lang w:val="es-MX"/>
        </w:rPr>
        <w:t>, del 18</w:t>
      </w:r>
      <w:r w:rsidRPr="00D65024">
        <w:rPr>
          <w:rFonts w:ascii="Arial" w:hAnsi="Arial" w:cs="Arial"/>
          <w:b/>
          <w:i/>
          <w:sz w:val="16"/>
          <w:szCs w:val="16"/>
          <w:lang w:val="es-MX"/>
        </w:rPr>
        <w:t xml:space="preserve"> de</w:t>
      </w:r>
      <w:r>
        <w:rPr>
          <w:rFonts w:ascii="Arial" w:hAnsi="Arial" w:cs="Arial"/>
          <w:b/>
          <w:i/>
          <w:sz w:val="16"/>
          <w:szCs w:val="16"/>
          <w:lang w:val="es-MX"/>
        </w:rPr>
        <w:t xml:space="preserve"> noviembre</w:t>
      </w:r>
      <w:r w:rsidRPr="00D65024">
        <w:rPr>
          <w:rFonts w:ascii="Arial" w:hAnsi="Arial" w:cs="Arial"/>
          <w:b/>
          <w:i/>
          <w:sz w:val="16"/>
          <w:szCs w:val="16"/>
          <w:lang w:val="es-MX"/>
        </w:rPr>
        <w:t xml:space="preserve"> de 2022.</w:t>
      </w:r>
    </w:p>
    <w:p w14:paraId="51A4B7BA" w14:textId="77777777" w:rsidR="00107AFA" w:rsidRDefault="00107AFA" w:rsidP="00107AFA">
      <w:pPr>
        <w:pStyle w:val="Prrafodelista"/>
        <w:autoSpaceDE w:val="0"/>
        <w:autoSpaceDN w:val="0"/>
        <w:adjustRightInd w:val="0"/>
        <w:ind w:left="1080"/>
        <w:jc w:val="right"/>
        <w:rPr>
          <w:rStyle w:val="Hipervnculo"/>
          <w:rFonts w:ascii="Arial" w:hAnsi="Arial" w:cs="Arial"/>
          <w:b/>
          <w:i/>
          <w:sz w:val="16"/>
          <w:szCs w:val="16"/>
          <w:lang w:val="es-MX"/>
        </w:rPr>
      </w:pPr>
      <w:hyperlink r:id="rId16" w:history="1">
        <w:r w:rsidRPr="002F5838">
          <w:rPr>
            <w:rStyle w:val="Hipervnculo"/>
            <w:rFonts w:ascii="Arial" w:hAnsi="Arial" w:cs="Arial"/>
            <w:b/>
            <w:i/>
            <w:sz w:val="16"/>
            <w:szCs w:val="16"/>
            <w:lang w:val="es-MX"/>
          </w:rPr>
          <w:t>https://po.tamaulipas.gob.mx/wp-content/uploads/2022/11/cxlvii-Ext.No_.25-181122F.pdf</w:t>
        </w:r>
      </w:hyperlink>
    </w:p>
    <w:p w14:paraId="372942F2" w14:textId="77777777" w:rsidR="0077183F" w:rsidRDefault="0077183F" w:rsidP="00107AFA">
      <w:pPr>
        <w:pStyle w:val="Prrafodelista"/>
        <w:autoSpaceDE w:val="0"/>
        <w:autoSpaceDN w:val="0"/>
        <w:adjustRightInd w:val="0"/>
        <w:ind w:left="1080"/>
        <w:jc w:val="right"/>
        <w:rPr>
          <w:rFonts w:ascii="Arial" w:hAnsi="Arial" w:cs="Arial"/>
          <w:b/>
          <w:i/>
          <w:sz w:val="16"/>
          <w:szCs w:val="16"/>
          <w:lang w:val="es-MX"/>
        </w:rPr>
      </w:pPr>
    </w:p>
    <w:p w14:paraId="7705F2F7" w14:textId="1A01B1FB" w:rsidR="00DF0DFB" w:rsidRDefault="00DF0DFB" w:rsidP="00DF0DFB">
      <w:pPr>
        <w:widowControl w:val="0"/>
        <w:numPr>
          <w:ilvl w:val="0"/>
          <w:numId w:val="53"/>
        </w:numPr>
        <w:tabs>
          <w:tab w:val="left" w:pos="0"/>
          <w:tab w:val="left" w:pos="426"/>
          <w:tab w:val="left" w:pos="851"/>
          <w:tab w:val="left" w:pos="1843"/>
        </w:tabs>
        <w:kinsoku w:val="0"/>
        <w:overflowPunct w:val="0"/>
        <w:ind w:left="0" w:firstLine="0"/>
        <w:jc w:val="both"/>
        <w:textAlignment w:val="baseline"/>
        <w:rPr>
          <w:rFonts w:ascii="Arial" w:hAnsi="Arial" w:cs="Arial"/>
          <w:lang w:val="es-ES"/>
        </w:rPr>
      </w:pPr>
      <w:r w:rsidRPr="00DF0DFB">
        <w:rPr>
          <w:rFonts w:ascii="Arial" w:hAnsi="Arial" w:cs="Arial"/>
          <w:lang w:val="es-ES"/>
        </w:rPr>
        <w:t xml:space="preserve">Celebrar y suscribir, convenios con las y los prestadores de servicios de hospedaje y la industria hotelera en los municipios de la entidad, a fin de generar y garantizar espacios de alojamiento seguros y libres de violencia para niñas, niños y adolescentes, en observancia del principio del interés superior de la niñez y su desarrollo integral. Para tal efecto, podrán implementarse distintivos de espacios seguros como mecanismos de supervisión y acreditación de los establecimientos, así como los protocolos de actuación correspondientes. </w:t>
      </w:r>
    </w:p>
    <w:p w14:paraId="4E0BBC9B" w14:textId="77777777" w:rsidR="00DF0DFB" w:rsidRDefault="00DF0DFB" w:rsidP="00DF0DFB">
      <w:pPr>
        <w:widowControl w:val="0"/>
        <w:tabs>
          <w:tab w:val="left" w:pos="0"/>
          <w:tab w:val="left" w:pos="426"/>
          <w:tab w:val="left" w:pos="851"/>
          <w:tab w:val="left" w:pos="1843"/>
        </w:tabs>
        <w:kinsoku w:val="0"/>
        <w:overflowPunct w:val="0"/>
        <w:jc w:val="both"/>
        <w:textAlignment w:val="baseline"/>
        <w:rPr>
          <w:rFonts w:ascii="Arial" w:hAnsi="Arial" w:cs="Arial"/>
          <w:lang w:val="es-ES"/>
        </w:rPr>
      </w:pPr>
    </w:p>
    <w:p w14:paraId="0753818A" w14:textId="77777777" w:rsidR="00DF0DFB" w:rsidRDefault="00DF0DFB" w:rsidP="00DF0DFB">
      <w:pPr>
        <w:widowControl w:val="0"/>
        <w:tabs>
          <w:tab w:val="left" w:pos="0"/>
          <w:tab w:val="left" w:pos="426"/>
          <w:tab w:val="left" w:pos="851"/>
          <w:tab w:val="left" w:pos="1843"/>
        </w:tabs>
        <w:kinsoku w:val="0"/>
        <w:overflowPunct w:val="0"/>
        <w:jc w:val="both"/>
        <w:textAlignment w:val="baseline"/>
        <w:rPr>
          <w:rFonts w:ascii="Arial" w:hAnsi="Arial" w:cs="Arial"/>
          <w:lang w:val="es-ES"/>
        </w:rPr>
      </w:pPr>
    </w:p>
    <w:p w14:paraId="135A3092" w14:textId="724FB5FF" w:rsidR="00DF0DFB" w:rsidRPr="00DF0DFB" w:rsidRDefault="00DF0DFB" w:rsidP="00DF0DFB">
      <w:pPr>
        <w:widowControl w:val="0"/>
        <w:tabs>
          <w:tab w:val="left" w:pos="0"/>
          <w:tab w:val="left" w:pos="426"/>
          <w:tab w:val="left" w:pos="851"/>
          <w:tab w:val="left" w:pos="1843"/>
        </w:tabs>
        <w:kinsoku w:val="0"/>
        <w:overflowPunct w:val="0"/>
        <w:jc w:val="both"/>
        <w:textAlignment w:val="baseline"/>
        <w:rPr>
          <w:rFonts w:ascii="Arial" w:hAnsi="Arial" w:cs="Arial"/>
          <w:lang w:val="es-ES"/>
        </w:rPr>
      </w:pPr>
      <w:r w:rsidRPr="00DF0DFB">
        <w:rPr>
          <w:rFonts w:ascii="Arial" w:hAnsi="Arial" w:cs="Arial"/>
          <w:lang w:val="es-ES"/>
        </w:rPr>
        <w:lastRenderedPageBreak/>
        <w:t>Lo anterior deberá implementarse en congruencia con las medidas de seguridad previstas en el artículo 72 Quater de la presente Ley, promoviendo mecanismos de prevención, supervisión y colaboración con autoridades competentes para la protección de este grupo vulnerable;</w:t>
      </w:r>
    </w:p>
    <w:p w14:paraId="337A2480" w14:textId="18CC01B6" w:rsidR="00DF0DFB" w:rsidRPr="009D2F62" w:rsidRDefault="004549B7" w:rsidP="00107AFA">
      <w:pPr>
        <w:pStyle w:val="Prrafodelista"/>
        <w:autoSpaceDE w:val="0"/>
        <w:autoSpaceDN w:val="0"/>
        <w:adjustRightInd w:val="0"/>
        <w:ind w:left="1080"/>
        <w:jc w:val="right"/>
        <w:rPr>
          <w:rFonts w:ascii="Arial" w:hAnsi="Arial" w:cs="Arial"/>
          <w:b/>
          <w:i/>
          <w:sz w:val="16"/>
          <w:szCs w:val="16"/>
          <w:lang w:val="es-MX"/>
        </w:rPr>
      </w:pPr>
      <w:r>
        <w:rPr>
          <w:rFonts w:ascii="Arial" w:hAnsi="Arial" w:cs="Arial"/>
          <w:b/>
          <w:i/>
          <w:sz w:val="16"/>
          <w:szCs w:val="16"/>
          <w:lang w:val="es-MX"/>
        </w:rPr>
        <w:t>F</w:t>
      </w:r>
      <w:r w:rsidR="00DF0DFB" w:rsidRPr="009D2F62">
        <w:rPr>
          <w:rFonts w:ascii="Arial" w:hAnsi="Arial" w:cs="Arial"/>
          <w:b/>
          <w:i/>
          <w:sz w:val="16"/>
          <w:szCs w:val="16"/>
          <w:lang w:val="es-MX"/>
        </w:rPr>
        <w:t>racción adicionada P.O. Extraordinario No. 22</w:t>
      </w:r>
      <w:r w:rsidR="005223DC">
        <w:rPr>
          <w:rFonts w:ascii="Arial" w:hAnsi="Arial" w:cs="Arial"/>
          <w:b/>
          <w:i/>
          <w:sz w:val="16"/>
          <w:szCs w:val="16"/>
          <w:lang w:val="es-MX"/>
        </w:rPr>
        <w:t xml:space="preserve">, </w:t>
      </w:r>
      <w:r w:rsidR="00DF0DFB" w:rsidRPr="009D2F62">
        <w:rPr>
          <w:rFonts w:ascii="Arial" w:hAnsi="Arial" w:cs="Arial"/>
          <w:b/>
          <w:i/>
          <w:sz w:val="16"/>
          <w:szCs w:val="16"/>
          <w:lang w:val="es-MX"/>
        </w:rPr>
        <w:t>del 22 de mayo del 2026</w:t>
      </w:r>
    </w:p>
    <w:p w14:paraId="1A9D8144" w14:textId="482955CB" w:rsidR="00DF0DFB" w:rsidRPr="009D2F62" w:rsidRDefault="00DF0DFB" w:rsidP="00107AFA">
      <w:pPr>
        <w:pStyle w:val="Prrafodelista"/>
        <w:autoSpaceDE w:val="0"/>
        <w:autoSpaceDN w:val="0"/>
        <w:adjustRightInd w:val="0"/>
        <w:ind w:left="1080"/>
        <w:jc w:val="right"/>
        <w:rPr>
          <w:rFonts w:ascii="Arial" w:hAnsi="Arial" w:cs="Arial"/>
          <w:b/>
          <w:i/>
          <w:sz w:val="16"/>
          <w:szCs w:val="16"/>
          <w:lang w:val="es-MX"/>
        </w:rPr>
      </w:pPr>
      <w:hyperlink r:id="rId17" w:history="1">
        <w:r w:rsidRPr="009D2F62">
          <w:rPr>
            <w:rStyle w:val="Hipervnculo"/>
            <w:rFonts w:ascii="Arial" w:hAnsi="Arial" w:cs="Arial"/>
            <w:b/>
            <w:i/>
            <w:sz w:val="16"/>
            <w:szCs w:val="16"/>
            <w:lang w:val="es-MX"/>
          </w:rPr>
          <w:t>https://po.tamaulipas.gob.mx/wp-content/uploads/2026/05/cli-Ext-No.22-220526.pdf</w:t>
        </w:r>
      </w:hyperlink>
    </w:p>
    <w:p w14:paraId="3576107B" w14:textId="77777777" w:rsidR="00DF0DFB" w:rsidRPr="00DF0DFB" w:rsidRDefault="00DF0DFB" w:rsidP="00107AFA">
      <w:pPr>
        <w:pStyle w:val="Prrafodelista"/>
        <w:autoSpaceDE w:val="0"/>
        <w:autoSpaceDN w:val="0"/>
        <w:adjustRightInd w:val="0"/>
        <w:ind w:left="1080"/>
        <w:jc w:val="right"/>
        <w:rPr>
          <w:rFonts w:ascii="Arial" w:hAnsi="Arial" w:cs="Arial"/>
          <w:b/>
          <w:i/>
          <w:sz w:val="16"/>
          <w:szCs w:val="16"/>
          <w:lang w:val="es-MX"/>
        </w:rPr>
      </w:pPr>
    </w:p>
    <w:p w14:paraId="44FA18BA" w14:textId="77777777" w:rsidR="00107AFA" w:rsidRPr="00107AFA" w:rsidRDefault="00107AFA" w:rsidP="00107AFA">
      <w:pPr>
        <w:widowControl w:val="0"/>
        <w:tabs>
          <w:tab w:val="left" w:pos="0"/>
          <w:tab w:val="left" w:pos="426"/>
          <w:tab w:val="left" w:pos="851"/>
        </w:tabs>
        <w:kinsoku w:val="0"/>
        <w:overflowPunct w:val="0"/>
        <w:jc w:val="both"/>
        <w:textAlignment w:val="baseline"/>
        <w:rPr>
          <w:rFonts w:ascii="Arial" w:hAnsi="Arial" w:cs="Arial"/>
          <w:sz w:val="4"/>
          <w:lang w:val="es-ES"/>
        </w:rPr>
      </w:pPr>
    </w:p>
    <w:p w14:paraId="4993771B" w14:textId="77777777" w:rsidR="00107AFA" w:rsidRDefault="00107AFA" w:rsidP="00107AFA">
      <w:pPr>
        <w:widowControl w:val="0"/>
        <w:numPr>
          <w:ilvl w:val="0"/>
          <w:numId w:val="53"/>
        </w:numPr>
        <w:tabs>
          <w:tab w:val="left" w:pos="0"/>
          <w:tab w:val="left" w:pos="426"/>
          <w:tab w:val="left" w:pos="851"/>
          <w:tab w:val="left" w:pos="1843"/>
        </w:tabs>
        <w:kinsoku w:val="0"/>
        <w:overflowPunct w:val="0"/>
        <w:ind w:left="0" w:firstLine="0"/>
        <w:jc w:val="both"/>
        <w:textAlignment w:val="baseline"/>
        <w:rPr>
          <w:rFonts w:ascii="Arial" w:hAnsi="Arial" w:cs="Arial"/>
          <w:lang w:val="es-ES"/>
        </w:rPr>
      </w:pPr>
      <w:r w:rsidRPr="00107AFA">
        <w:rPr>
          <w:rFonts w:ascii="Arial" w:hAnsi="Arial" w:cs="Arial"/>
          <w:lang w:val="es-ES"/>
        </w:rPr>
        <w:t>Coordinarse con la Secretaría de Salud, con el objetivo de establecer programas, políticas públicas y medidas sanitarias, que permitan que la prestación de los servicios turísticos se otorgue en un entorno saludable y seguro para las y los turistas; y</w:t>
      </w:r>
    </w:p>
    <w:p w14:paraId="394D10FD" w14:textId="0B983658" w:rsidR="00107AFA" w:rsidRDefault="00107AFA" w:rsidP="00107AFA">
      <w:pPr>
        <w:pStyle w:val="Prrafodelista"/>
        <w:autoSpaceDE w:val="0"/>
        <w:autoSpaceDN w:val="0"/>
        <w:adjustRightInd w:val="0"/>
        <w:ind w:left="1080"/>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sidR="004549B7">
        <w:rPr>
          <w:rFonts w:ascii="Arial" w:hAnsi="Arial" w:cs="Arial"/>
          <w:b/>
          <w:i/>
          <w:sz w:val="16"/>
          <w:szCs w:val="16"/>
          <w:lang w:val="es-MX"/>
        </w:rPr>
        <w:t>a</w:t>
      </w:r>
      <w:r>
        <w:rPr>
          <w:rFonts w:ascii="Arial" w:hAnsi="Arial" w:cs="Arial"/>
          <w:b/>
          <w:i/>
          <w:sz w:val="16"/>
          <w:szCs w:val="16"/>
          <w:lang w:val="es-MX"/>
        </w:rPr>
        <w:t xml:space="preserve">dicionada  </w:t>
      </w:r>
      <w:r>
        <w:rPr>
          <w:rFonts w:ascii="Arial" w:hAnsi="Arial" w:cs="Arial"/>
          <w:b/>
          <w:i/>
          <w:sz w:val="16"/>
          <w:szCs w:val="16"/>
        </w:rPr>
        <w:t>P.O.</w:t>
      </w:r>
      <w:proofErr w:type="gramEnd"/>
      <w:r>
        <w:rPr>
          <w:rFonts w:ascii="Arial" w:hAnsi="Arial" w:cs="Arial"/>
          <w:b/>
          <w:i/>
          <w:sz w:val="16"/>
          <w:szCs w:val="16"/>
        </w:rPr>
        <w:t xml:space="preserve"> </w:t>
      </w:r>
      <w:proofErr w:type="gramStart"/>
      <w:r>
        <w:rPr>
          <w:rFonts w:ascii="Arial" w:hAnsi="Arial" w:cs="Arial"/>
          <w:b/>
          <w:i/>
          <w:sz w:val="16"/>
          <w:szCs w:val="16"/>
        </w:rPr>
        <w:t>Extraordinario  No</w:t>
      </w:r>
      <w:proofErr w:type="gramEnd"/>
      <w:r>
        <w:rPr>
          <w:rFonts w:ascii="Arial" w:hAnsi="Arial" w:cs="Arial"/>
          <w:b/>
          <w:i/>
          <w:sz w:val="16"/>
          <w:szCs w:val="16"/>
        </w:rPr>
        <w:t>. 25</w:t>
      </w:r>
      <w:r>
        <w:rPr>
          <w:rFonts w:ascii="Arial" w:hAnsi="Arial" w:cs="Arial"/>
          <w:b/>
          <w:i/>
          <w:sz w:val="16"/>
          <w:szCs w:val="16"/>
          <w:lang w:val="es-MX"/>
        </w:rPr>
        <w:t>, del 18</w:t>
      </w:r>
      <w:r w:rsidRPr="00D65024">
        <w:rPr>
          <w:rFonts w:ascii="Arial" w:hAnsi="Arial" w:cs="Arial"/>
          <w:b/>
          <w:i/>
          <w:sz w:val="16"/>
          <w:szCs w:val="16"/>
          <w:lang w:val="es-MX"/>
        </w:rPr>
        <w:t xml:space="preserve"> de</w:t>
      </w:r>
      <w:r>
        <w:rPr>
          <w:rFonts w:ascii="Arial" w:hAnsi="Arial" w:cs="Arial"/>
          <w:b/>
          <w:i/>
          <w:sz w:val="16"/>
          <w:szCs w:val="16"/>
          <w:lang w:val="es-MX"/>
        </w:rPr>
        <w:t xml:space="preserve"> noviembre</w:t>
      </w:r>
      <w:r w:rsidRPr="00D65024">
        <w:rPr>
          <w:rFonts w:ascii="Arial" w:hAnsi="Arial" w:cs="Arial"/>
          <w:b/>
          <w:i/>
          <w:sz w:val="16"/>
          <w:szCs w:val="16"/>
          <w:lang w:val="es-MX"/>
        </w:rPr>
        <w:t xml:space="preserve"> de 2022.</w:t>
      </w:r>
    </w:p>
    <w:p w14:paraId="5C918D01" w14:textId="77777777" w:rsidR="00107AFA" w:rsidRDefault="00107AFA" w:rsidP="00107AFA">
      <w:pPr>
        <w:pStyle w:val="Prrafodelista"/>
        <w:autoSpaceDE w:val="0"/>
        <w:autoSpaceDN w:val="0"/>
        <w:adjustRightInd w:val="0"/>
        <w:ind w:left="1080"/>
        <w:jc w:val="right"/>
        <w:rPr>
          <w:rFonts w:ascii="Arial" w:hAnsi="Arial" w:cs="Arial"/>
          <w:b/>
          <w:i/>
          <w:sz w:val="16"/>
          <w:szCs w:val="16"/>
          <w:lang w:val="es-MX"/>
        </w:rPr>
      </w:pPr>
      <w:hyperlink r:id="rId18" w:history="1">
        <w:r w:rsidRPr="002F5838">
          <w:rPr>
            <w:rStyle w:val="Hipervnculo"/>
            <w:rFonts w:ascii="Arial" w:hAnsi="Arial" w:cs="Arial"/>
            <w:b/>
            <w:i/>
            <w:sz w:val="16"/>
            <w:szCs w:val="16"/>
            <w:lang w:val="es-MX"/>
          </w:rPr>
          <w:t>https://po.tamaulipas.gob.mx/wp-content/uploads/2022/11/cxlvii-Ext.No_.25-181122F.pdf</w:t>
        </w:r>
      </w:hyperlink>
    </w:p>
    <w:p w14:paraId="56DB4A0F" w14:textId="77777777" w:rsidR="00107AFA" w:rsidRPr="00107AFA" w:rsidRDefault="00107AFA" w:rsidP="00107AFA">
      <w:pPr>
        <w:widowControl w:val="0"/>
        <w:tabs>
          <w:tab w:val="left" w:pos="0"/>
          <w:tab w:val="left" w:pos="426"/>
          <w:tab w:val="left" w:pos="851"/>
          <w:tab w:val="left" w:pos="1843"/>
        </w:tabs>
        <w:kinsoku w:val="0"/>
        <w:overflowPunct w:val="0"/>
        <w:jc w:val="both"/>
        <w:textAlignment w:val="baseline"/>
        <w:rPr>
          <w:rFonts w:ascii="Arial" w:hAnsi="Arial" w:cs="Arial"/>
          <w:sz w:val="2"/>
          <w:lang w:val="es-ES"/>
        </w:rPr>
      </w:pPr>
    </w:p>
    <w:p w14:paraId="778AD672" w14:textId="4701FA5F" w:rsidR="00DF0DFB" w:rsidRPr="00DF0DFB" w:rsidRDefault="004549B7" w:rsidP="00DF0DFB">
      <w:pPr>
        <w:widowControl w:val="0"/>
        <w:tabs>
          <w:tab w:val="left" w:pos="0"/>
          <w:tab w:val="left" w:pos="426"/>
        </w:tabs>
        <w:kinsoku w:val="0"/>
        <w:overflowPunct w:val="0"/>
        <w:jc w:val="right"/>
        <w:textAlignment w:val="baseline"/>
        <w:rPr>
          <w:rFonts w:ascii="Arial" w:hAnsi="Arial" w:cs="Arial"/>
          <w:b/>
          <w:i/>
          <w:sz w:val="16"/>
          <w:lang w:val="es-MX"/>
        </w:rPr>
      </w:pPr>
      <w:r>
        <w:rPr>
          <w:rFonts w:ascii="Arial" w:hAnsi="Arial" w:cs="Arial"/>
          <w:b/>
          <w:i/>
          <w:sz w:val="16"/>
          <w:lang w:val="es-MX"/>
        </w:rPr>
        <w:t>F</w:t>
      </w:r>
      <w:r w:rsidR="00DF0DFB" w:rsidRPr="00DF0DFB">
        <w:rPr>
          <w:rFonts w:ascii="Arial" w:hAnsi="Arial" w:cs="Arial"/>
          <w:b/>
          <w:i/>
          <w:sz w:val="16"/>
          <w:lang w:val="es-MX"/>
        </w:rPr>
        <w:t xml:space="preserve">racción </w:t>
      </w:r>
      <w:r w:rsidR="00DF0DFB">
        <w:rPr>
          <w:rFonts w:ascii="Arial" w:hAnsi="Arial" w:cs="Arial"/>
          <w:b/>
          <w:i/>
          <w:sz w:val="16"/>
          <w:lang w:val="es-MX"/>
        </w:rPr>
        <w:t>recorrida (antes fracción XXXVIII)</w:t>
      </w:r>
      <w:r w:rsidR="00DF0DFB" w:rsidRPr="00DF0DFB">
        <w:rPr>
          <w:rFonts w:ascii="Arial" w:hAnsi="Arial" w:cs="Arial"/>
          <w:b/>
          <w:i/>
          <w:sz w:val="16"/>
          <w:lang w:val="es-MX"/>
        </w:rPr>
        <w:t xml:space="preserve"> P.O. Extraordinario No. 22</w:t>
      </w:r>
      <w:r w:rsidR="005223DC">
        <w:rPr>
          <w:rFonts w:ascii="Arial" w:hAnsi="Arial" w:cs="Arial"/>
          <w:b/>
          <w:i/>
          <w:sz w:val="16"/>
          <w:lang w:val="es-MX"/>
        </w:rPr>
        <w:t>,</w:t>
      </w:r>
      <w:r w:rsidR="00DF0DFB" w:rsidRPr="00DF0DFB">
        <w:rPr>
          <w:rFonts w:ascii="Arial" w:hAnsi="Arial" w:cs="Arial"/>
          <w:b/>
          <w:i/>
          <w:sz w:val="16"/>
          <w:lang w:val="es-MX"/>
        </w:rPr>
        <w:t xml:space="preserve"> del 22 de mayo del 2026</w:t>
      </w:r>
    </w:p>
    <w:p w14:paraId="2451D1BF" w14:textId="77777777" w:rsidR="00DF0DFB" w:rsidRPr="00DF0DFB" w:rsidRDefault="00DF0DFB" w:rsidP="00DF0DFB">
      <w:pPr>
        <w:widowControl w:val="0"/>
        <w:tabs>
          <w:tab w:val="left" w:pos="0"/>
          <w:tab w:val="left" w:pos="426"/>
        </w:tabs>
        <w:kinsoku w:val="0"/>
        <w:overflowPunct w:val="0"/>
        <w:jc w:val="right"/>
        <w:textAlignment w:val="baseline"/>
        <w:rPr>
          <w:rFonts w:ascii="Arial" w:hAnsi="Arial" w:cs="Arial"/>
          <w:b/>
          <w:i/>
          <w:sz w:val="16"/>
          <w:lang w:val="es-MX"/>
        </w:rPr>
      </w:pPr>
      <w:hyperlink r:id="rId19" w:history="1">
        <w:r w:rsidRPr="00DF0DFB">
          <w:rPr>
            <w:rStyle w:val="Hipervnculo"/>
            <w:rFonts w:ascii="Arial" w:hAnsi="Arial" w:cs="Arial"/>
            <w:b/>
            <w:i/>
            <w:sz w:val="16"/>
            <w:lang w:val="es-MX"/>
          </w:rPr>
          <w:t>https://po.tamaulipas.gob.mx/wp-content/uploads/2026/05/cli-Ext-No.22-220526.pdf</w:t>
        </w:r>
      </w:hyperlink>
    </w:p>
    <w:p w14:paraId="35B51477" w14:textId="77777777" w:rsidR="00316FEA" w:rsidRPr="00DF0DFB" w:rsidRDefault="00316FEA" w:rsidP="00DF0DFB">
      <w:pPr>
        <w:widowControl w:val="0"/>
        <w:tabs>
          <w:tab w:val="left" w:pos="0"/>
          <w:tab w:val="left" w:pos="426"/>
        </w:tabs>
        <w:kinsoku w:val="0"/>
        <w:overflowPunct w:val="0"/>
        <w:jc w:val="right"/>
        <w:textAlignment w:val="baseline"/>
        <w:rPr>
          <w:rFonts w:ascii="Arial" w:hAnsi="Arial" w:cs="Arial"/>
          <w:sz w:val="16"/>
          <w:lang w:val="es-MX"/>
        </w:rPr>
      </w:pPr>
    </w:p>
    <w:p w14:paraId="7EDEEC19" w14:textId="77777777" w:rsidR="004D7AA5" w:rsidRPr="000442AD" w:rsidRDefault="004D7AA5" w:rsidP="00C4754C">
      <w:pPr>
        <w:widowControl w:val="0"/>
        <w:numPr>
          <w:ilvl w:val="0"/>
          <w:numId w:val="53"/>
        </w:numPr>
        <w:tabs>
          <w:tab w:val="left" w:pos="0"/>
          <w:tab w:val="left" w:pos="426"/>
          <w:tab w:val="left" w:pos="851"/>
        </w:tabs>
        <w:kinsoku w:val="0"/>
        <w:overflowPunct w:val="0"/>
        <w:ind w:left="0" w:firstLine="0"/>
        <w:jc w:val="both"/>
        <w:textAlignment w:val="baseline"/>
        <w:rPr>
          <w:rFonts w:ascii="Arial" w:hAnsi="Arial" w:cs="Arial"/>
          <w:lang w:val="es-ES"/>
        </w:rPr>
      </w:pPr>
      <w:r w:rsidRPr="000442AD">
        <w:rPr>
          <w:rFonts w:ascii="Arial" w:hAnsi="Arial" w:cs="Arial"/>
          <w:lang w:val="es-ES"/>
        </w:rPr>
        <w:t>Las demás que se prevean en este y otros cuerpos normativos.</w:t>
      </w:r>
    </w:p>
    <w:p w14:paraId="0C73E553" w14:textId="1111D2F7" w:rsidR="00DF0DFB" w:rsidRPr="00343063" w:rsidRDefault="004549B7" w:rsidP="00DF0DFB">
      <w:pPr>
        <w:widowControl w:val="0"/>
        <w:kinsoku w:val="0"/>
        <w:overflowPunct w:val="0"/>
        <w:jc w:val="right"/>
        <w:textAlignment w:val="baseline"/>
        <w:rPr>
          <w:rFonts w:ascii="Arial" w:hAnsi="Arial" w:cs="Arial"/>
          <w:b/>
          <w:bCs/>
          <w:i/>
          <w:iCs/>
          <w:sz w:val="16"/>
          <w:lang w:val="es-ES"/>
        </w:rPr>
      </w:pPr>
      <w:r w:rsidRPr="00343063">
        <w:rPr>
          <w:rFonts w:ascii="Arial" w:hAnsi="Arial" w:cs="Arial"/>
          <w:b/>
          <w:bCs/>
          <w:i/>
          <w:iCs/>
          <w:sz w:val="16"/>
          <w:lang w:val="es-ES"/>
        </w:rPr>
        <w:t>F</w:t>
      </w:r>
      <w:r w:rsidR="00DF0DFB" w:rsidRPr="00343063">
        <w:rPr>
          <w:rFonts w:ascii="Arial" w:hAnsi="Arial" w:cs="Arial"/>
          <w:b/>
          <w:bCs/>
          <w:i/>
          <w:iCs/>
          <w:sz w:val="16"/>
          <w:lang w:val="es-ES"/>
        </w:rPr>
        <w:t>racción recorrida (antes fracción XXX</w:t>
      </w:r>
      <w:r w:rsidR="009D2F62" w:rsidRPr="00343063">
        <w:rPr>
          <w:rFonts w:ascii="Arial" w:hAnsi="Arial" w:cs="Arial"/>
          <w:b/>
          <w:bCs/>
          <w:i/>
          <w:iCs/>
          <w:sz w:val="16"/>
          <w:lang w:val="es-ES"/>
        </w:rPr>
        <w:t>IX</w:t>
      </w:r>
      <w:r w:rsidR="00DF0DFB" w:rsidRPr="00343063">
        <w:rPr>
          <w:rFonts w:ascii="Arial" w:hAnsi="Arial" w:cs="Arial"/>
          <w:b/>
          <w:bCs/>
          <w:i/>
          <w:iCs/>
          <w:sz w:val="16"/>
          <w:lang w:val="es-ES"/>
        </w:rPr>
        <w:t>) P.O. Extraordinario No. 22</w:t>
      </w:r>
      <w:r w:rsidR="005223DC" w:rsidRPr="00343063">
        <w:rPr>
          <w:rFonts w:ascii="Arial" w:hAnsi="Arial" w:cs="Arial"/>
          <w:b/>
          <w:bCs/>
          <w:i/>
          <w:iCs/>
          <w:sz w:val="16"/>
          <w:lang w:val="es-ES"/>
        </w:rPr>
        <w:t>,</w:t>
      </w:r>
      <w:r w:rsidR="00DF0DFB" w:rsidRPr="00343063">
        <w:rPr>
          <w:rFonts w:ascii="Arial" w:hAnsi="Arial" w:cs="Arial"/>
          <w:b/>
          <w:bCs/>
          <w:i/>
          <w:iCs/>
          <w:sz w:val="16"/>
          <w:lang w:val="es-ES"/>
        </w:rPr>
        <w:t xml:space="preserve"> del 22 de mayo del 2026</w:t>
      </w:r>
    </w:p>
    <w:p w14:paraId="4914773D" w14:textId="0651A142" w:rsidR="004D7AA5" w:rsidRPr="00343063" w:rsidRDefault="009D2F62" w:rsidP="00DF0DFB">
      <w:pPr>
        <w:widowControl w:val="0"/>
        <w:kinsoku w:val="0"/>
        <w:overflowPunct w:val="0"/>
        <w:jc w:val="right"/>
        <w:textAlignment w:val="baseline"/>
        <w:rPr>
          <w:rFonts w:ascii="Arial" w:hAnsi="Arial" w:cs="Arial"/>
          <w:b/>
          <w:bCs/>
          <w:i/>
          <w:iCs/>
          <w:sz w:val="16"/>
          <w:lang w:val="es-ES"/>
        </w:rPr>
      </w:pPr>
      <w:hyperlink r:id="rId20" w:history="1">
        <w:r w:rsidRPr="00343063">
          <w:rPr>
            <w:rStyle w:val="Hipervnculo"/>
            <w:rFonts w:ascii="Arial" w:hAnsi="Arial" w:cs="Arial"/>
            <w:b/>
            <w:bCs/>
            <w:i/>
            <w:iCs/>
            <w:sz w:val="16"/>
            <w:lang w:val="es-ES"/>
          </w:rPr>
          <w:t>https://po.tamaulipas.gob.mx/wp-content/uploads/2026/05/cli-Ext-No.22-220526.pdf</w:t>
        </w:r>
      </w:hyperlink>
    </w:p>
    <w:p w14:paraId="313C641B" w14:textId="77777777" w:rsidR="009D2F62" w:rsidRPr="00470F10" w:rsidRDefault="009D2F62" w:rsidP="00DF0DFB">
      <w:pPr>
        <w:widowControl w:val="0"/>
        <w:kinsoku w:val="0"/>
        <w:overflowPunct w:val="0"/>
        <w:jc w:val="right"/>
        <w:textAlignment w:val="baseline"/>
        <w:rPr>
          <w:rFonts w:ascii="Arial" w:hAnsi="Arial" w:cs="Arial"/>
          <w:b/>
          <w:bCs/>
          <w:sz w:val="16"/>
          <w:lang w:val="es-ES"/>
        </w:rPr>
      </w:pPr>
    </w:p>
    <w:p w14:paraId="312F3840" w14:textId="77777777" w:rsidR="004D7AA5" w:rsidRPr="000442AD" w:rsidRDefault="004D7AA5" w:rsidP="000442AD">
      <w:pPr>
        <w:widowControl w:val="0"/>
        <w:kinsoku w:val="0"/>
        <w:overflowPunct w:val="0"/>
        <w:jc w:val="center"/>
        <w:textAlignment w:val="baseline"/>
        <w:rPr>
          <w:rFonts w:ascii="Arial" w:hAnsi="Arial" w:cs="Arial"/>
          <w:b/>
          <w:bCs/>
          <w:lang w:val="es-ES"/>
        </w:rPr>
      </w:pPr>
      <w:r w:rsidRPr="000442AD">
        <w:rPr>
          <w:rFonts w:ascii="Arial" w:hAnsi="Arial" w:cs="Arial"/>
          <w:b/>
          <w:bCs/>
          <w:lang w:val="es-ES"/>
        </w:rPr>
        <w:t>CAPÍTULO II</w:t>
      </w:r>
    </w:p>
    <w:p w14:paraId="7B8DC7F6" w14:textId="77777777" w:rsidR="004D7AA5" w:rsidRPr="000442AD" w:rsidRDefault="004D7AA5" w:rsidP="000442AD">
      <w:pPr>
        <w:widowControl w:val="0"/>
        <w:kinsoku w:val="0"/>
        <w:overflowPunct w:val="0"/>
        <w:jc w:val="center"/>
        <w:textAlignment w:val="baseline"/>
        <w:rPr>
          <w:rFonts w:ascii="Arial" w:hAnsi="Arial" w:cs="Arial"/>
          <w:b/>
          <w:bCs/>
          <w:spacing w:val="-1"/>
          <w:lang w:val="es-ES"/>
        </w:rPr>
      </w:pPr>
      <w:r w:rsidRPr="000442AD">
        <w:rPr>
          <w:rFonts w:ascii="Arial" w:hAnsi="Arial" w:cs="Arial"/>
          <w:b/>
          <w:bCs/>
          <w:spacing w:val="-1"/>
          <w:lang w:val="es-ES"/>
        </w:rPr>
        <w:t>DE LOS MUNICIPIOS</w:t>
      </w:r>
    </w:p>
    <w:p w14:paraId="093D2AF9" w14:textId="77777777" w:rsidR="004D7AA5" w:rsidRPr="00470F10" w:rsidRDefault="004D7AA5" w:rsidP="000442AD">
      <w:pPr>
        <w:widowControl w:val="0"/>
        <w:kinsoku w:val="0"/>
        <w:overflowPunct w:val="0"/>
        <w:jc w:val="center"/>
        <w:textAlignment w:val="baseline"/>
        <w:rPr>
          <w:rFonts w:ascii="Arial" w:hAnsi="Arial" w:cs="Arial"/>
          <w:b/>
          <w:bCs/>
          <w:spacing w:val="-1"/>
          <w:sz w:val="18"/>
          <w:lang w:val="es-ES"/>
        </w:rPr>
      </w:pPr>
    </w:p>
    <w:p w14:paraId="0AA636A7" w14:textId="77777777" w:rsidR="004D7AA5" w:rsidRPr="000442AD" w:rsidRDefault="004D7AA5" w:rsidP="000442AD">
      <w:pPr>
        <w:widowControl w:val="0"/>
        <w:kinsoku w:val="0"/>
        <w:overflowPunct w:val="0"/>
        <w:textAlignment w:val="baseline"/>
        <w:rPr>
          <w:rFonts w:ascii="Arial" w:hAnsi="Arial" w:cs="Arial"/>
          <w:b/>
          <w:bCs/>
          <w:lang w:val="es-ES"/>
        </w:rPr>
      </w:pPr>
      <w:r w:rsidRPr="000442AD">
        <w:rPr>
          <w:rFonts w:ascii="Arial" w:hAnsi="Arial" w:cs="Arial"/>
          <w:b/>
          <w:bCs/>
          <w:lang w:val="es-ES"/>
        </w:rPr>
        <w:t>ARTÍCULO 6.</w:t>
      </w:r>
    </w:p>
    <w:p w14:paraId="258B4DE1" w14:textId="77777777" w:rsidR="004D7AA5" w:rsidRPr="00175040" w:rsidRDefault="004D7AA5" w:rsidP="000442AD">
      <w:pPr>
        <w:widowControl w:val="0"/>
        <w:kinsoku w:val="0"/>
        <w:overflowPunct w:val="0"/>
        <w:textAlignment w:val="baseline"/>
        <w:rPr>
          <w:rFonts w:ascii="Arial" w:hAnsi="Arial" w:cs="Arial"/>
          <w:lang w:val="es-ES"/>
        </w:rPr>
      </w:pPr>
      <w:r w:rsidRPr="000442AD">
        <w:rPr>
          <w:rFonts w:ascii="Arial" w:hAnsi="Arial" w:cs="Arial"/>
          <w:lang w:val="es-ES"/>
        </w:rPr>
        <w:t xml:space="preserve">Son atribuciones de los Municipios, a través de sus Ayuntamientos, además de las contenidas en la Ley General, </w:t>
      </w:r>
      <w:r w:rsidRPr="00175040">
        <w:rPr>
          <w:rFonts w:ascii="Arial" w:hAnsi="Arial" w:cs="Arial"/>
          <w:lang w:val="es-ES"/>
        </w:rPr>
        <w:t>las siguientes:</w:t>
      </w:r>
    </w:p>
    <w:p w14:paraId="6C3786D4" w14:textId="77777777" w:rsidR="00316FEA" w:rsidRPr="00470F10" w:rsidRDefault="00316FEA" w:rsidP="000442AD">
      <w:pPr>
        <w:widowControl w:val="0"/>
        <w:kinsoku w:val="0"/>
        <w:overflowPunct w:val="0"/>
        <w:textAlignment w:val="baseline"/>
        <w:rPr>
          <w:rFonts w:ascii="Arial" w:hAnsi="Arial" w:cs="Arial"/>
          <w:sz w:val="16"/>
          <w:lang w:val="es-ES"/>
        </w:rPr>
      </w:pPr>
    </w:p>
    <w:p w14:paraId="293C67E8" w14:textId="77777777" w:rsidR="004D7AA5" w:rsidRPr="00175040" w:rsidRDefault="004D7AA5" w:rsidP="00316FEA">
      <w:pPr>
        <w:widowControl w:val="0"/>
        <w:numPr>
          <w:ilvl w:val="0"/>
          <w:numId w:val="45"/>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Coadyuvar con las autoridades competentes en el desarrollo de la actividad turística en su municipio;</w:t>
      </w:r>
    </w:p>
    <w:p w14:paraId="0D6AF08C" w14:textId="77777777" w:rsidR="00316FEA" w:rsidRPr="00470F10" w:rsidRDefault="00316FEA" w:rsidP="00316FEA">
      <w:pPr>
        <w:widowControl w:val="0"/>
        <w:tabs>
          <w:tab w:val="left" w:pos="0"/>
          <w:tab w:val="left" w:pos="426"/>
        </w:tabs>
        <w:kinsoku w:val="0"/>
        <w:overflowPunct w:val="0"/>
        <w:jc w:val="both"/>
        <w:textAlignment w:val="baseline"/>
        <w:rPr>
          <w:rFonts w:ascii="Arial" w:hAnsi="Arial" w:cs="Arial"/>
          <w:sz w:val="16"/>
          <w:lang w:val="es-ES"/>
        </w:rPr>
      </w:pPr>
    </w:p>
    <w:p w14:paraId="5A9AE65A" w14:textId="77777777" w:rsidR="004D7AA5" w:rsidRPr="00175040" w:rsidRDefault="004D7AA5" w:rsidP="00316FEA">
      <w:pPr>
        <w:widowControl w:val="0"/>
        <w:numPr>
          <w:ilvl w:val="0"/>
          <w:numId w:val="45"/>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Elaborar, ejecutar y en su caso promover programas que tengan como fin el desarrollo turístico del Municipio acordes con el Programa;</w:t>
      </w:r>
    </w:p>
    <w:p w14:paraId="0383ED15" w14:textId="77777777" w:rsidR="00316FEA" w:rsidRPr="00470F10" w:rsidRDefault="00316FEA" w:rsidP="00316FEA">
      <w:pPr>
        <w:widowControl w:val="0"/>
        <w:tabs>
          <w:tab w:val="left" w:pos="0"/>
          <w:tab w:val="left" w:pos="426"/>
        </w:tabs>
        <w:kinsoku w:val="0"/>
        <w:overflowPunct w:val="0"/>
        <w:jc w:val="both"/>
        <w:textAlignment w:val="baseline"/>
        <w:rPr>
          <w:rFonts w:ascii="Arial" w:hAnsi="Arial" w:cs="Arial"/>
          <w:sz w:val="16"/>
          <w:lang w:val="es-ES"/>
        </w:rPr>
      </w:pPr>
    </w:p>
    <w:p w14:paraId="772ADEB2" w14:textId="77777777" w:rsidR="004D7AA5" w:rsidRPr="00175040" w:rsidRDefault="004D7AA5" w:rsidP="00316FEA">
      <w:pPr>
        <w:widowControl w:val="0"/>
        <w:numPr>
          <w:ilvl w:val="0"/>
          <w:numId w:val="45"/>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Gestionar en los sectores público, social o privado recursos directos, financiamientos y/o inversión que tenga por objeto la creación o mejora de la infraestructura turística;</w:t>
      </w:r>
    </w:p>
    <w:p w14:paraId="42AE48FA" w14:textId="77777777" w:rsidR="00316FEA" w:rsidRPr="00470F10" w:rsidRDefault="00316FEA" w:rsidP="00316FEA">
      <w:pPr>
        <w:widowControl w:val="0"/>
        <w:tabs>
          <w:tab w:val="left" w:pos="0"/>
          <w:tab w:val="left" w:pos="426"/>
        </w:tabs>
        <w:kinsoku w:val="0"/>
        <w:overflowPunct w:val="0"/>
        <w:jc w:val="both"/>
        <w:textAlignment w:val="baseline"/>
        <w:rPr>
          <w:rFonts w:ascii="Arial" w:hAnsi="Arial" w:cs="Arial"/>
          <w:sz w:val="16"/>
          <w:lang w:val="es-ES"/>
        </w:rPr>
      </w:pPr>
    </w:p>
    <w:p w14:paraId="33327178" w14:textId="77777777" w:rsidR="004D7AA5" w:rsidRPr="00175040" w:rsidRDefault="004D7AA5" w:rsidP="00316FEA">
      <w:pPr>
        <w:widowControl w:val="0"/>
        <w:numPr>
          <w:ilvl w:val="0"/>
          <w:numId w:val="45"/>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Elaborar, gestionar y en su caso ejecutar proyectos de obras de infraestructura turística;</w:t>
      </w:r>
    </w:p>
    <w:p w14:paraId="3137C97C" w14:textId="77777777" w:rsidR="00316FEA" w:rsidRPr="00470F10" w:rsidRDefault="00316FEA" w:rsidP="00316FEA">
      <w:pPr>
        <w:widowControl w:val="0"/>
        <w:tabs>
          <w:tab w:val="left" w:pos="0"/>
          <w:tab w:val="left" w:pos="426"/>
        </w:tabs>
        <w:kinsoku w:val="0"/>
        <w:overflowPunct w:val="0"/>
        <w:jc w:val="both"/>
        <w:textAlignment w:val="baseline"/>
        <w:rPr>
          <w:rFonts w:ascii="Arial" w:hAnsi="Arial" w:cs="Arial"/>
          <w:sz w:val="16"/>
          <w:lang w:val="es-ES"/>
        </w:rPr>
      </w:pPr>
    </w:p>
    <w:p w14:paraId="44395910" w14:textId="77777777" w:rsidR="004D7AA5" w:rsidRPr="00175040" w:rsidRDefault="004D7AA5" w:rsidP="00316FEA">
      <w:pPr>
        <w:widowControl w:val="0"/>
        <w:numPr>
          <w:ilvl w:val="0"/>
          <w:numId w:val="45"/>
        </w:numPr>
        <w:tabs>
          <w:tab w:val="left" w:pos="0"/>
          <w:tab w:val="left" w:pos="426"/>
        </w:tabs>
        <w:kinsoku w:val="0"/>
        <w:overflowPunct w:val="0"/>
        <w:ind w:left="0" w:firstLine="0"/>
        <w:textAlignment w:val="baseline"/>
        <w:rPr>
          <w:rFonts w:ascii="Arial" w:hAnsi="Arial" w:cs="Arial"/>
          <w:spacing w:val="-4"/>
          <w:lang w:val="es-ES"/>
        </w:rPr>
      </w:pPr>
      <w:r w:rsidRPr="00175040">
        <w:rPr>
          <w:rFonts w:ascii="Arial" w:hAnsi="Arial" w:cs="Arial"/>
          <w:spacing w:val="-4"/>
          <w:lang w:val="es-ES"/>
        </w:rPr>
        <w:t>Expedir el Reglamento Municipal de la Actividad Turística;</w:t>
      </w:r>
    </w:p>
    <w:p w14:paraId="671A8B6F" w14:textId="77777777" w:rsidR="00316FEA" w:rsidRPr="00470F10" w:rsidRDefault="00316FEA" w:rsidP="00316FEA">
      <w:pPr>
        <w:widowControl w:val="0"/>
        <w:tabs>
          <w:tab w:val="left" w:pos="0"/>
          <w:tab w:val="left" w:pos="426"/>
        </w:tabs>
        <w:kinsoku w:val="0"/>
        <w:overflowPunct w:val="0"/>
        <w:textAlignment w:val="baseline"/>
        <w:rPr>
          <w:rFonts w:ascii="Arial" w:hAnsi="Arial" w:cs="Arial"/>
          <w:spacing w:val="-4"/>
          <w:sz w:val="16"/>
          <w:lang w:val="es-ES"/>
        </w:rPr>
      </w:pPr>
    </w:p>
    <w:p w14:paraId="00640C40" w14:textId="77777777" w:rsidR="004D7AA5" w:rsidRPr="00175040" w:rsidRDefault="004D7AA5" w:rsidP="00316FEA">
      <w:pPr>
        <w:widowControl w:val="0"/>
        <w:numPr>
          <w:ilvl w:val="0"/>
          <w:numId w:val="45"/>
        </w:numPr>
        <w:tabs>
          <w:tab w:val="left" w:pos="0"/>
          <w:tab w:val="left" w:pos="426"/>
        </w:tabs>
        <w:kinsoku w:val="0"/>
        <w:overflowPunct w:val="0"/>
        <w:ind w:left="0" w:firstLine="0"/>
        <w:jc w:val="both"/>
        <w:textAlignment w:val="baseline"/>
        <w:rPr>
          <w:rFonts w:ascii="Arial" w:hAnsi="Arial" w:cs="Arial"/>
          <w:spacing w:val="1"/>
          <w:lang w:val="es-ES"/>
        </w:rPr>
      </w:pPr>
      <w:r w:rsidRPr="00175040">
        <w:rPr>
          <w:rFonts w:ascii="Arial" w:hAnsi="Arial" w:cs="Arial"/>
          <w:spacing w:val="1"/>
          <w:lang w:val="es-ES"/>
        </w:rPr>
        <w:t>Apoyar a la autoridad Estatal en la creación y actualización del Atlas de Tamaulipas;</w:t>
      </w:r>
    </w:p>
    <w:p w14:paraId="1936AE72" w14:textId="77777777" w:rsidR="00316FEA" w:rsidRPr="00470F10" w:rsidRDefault="00316FEA" w:rsidP="00316FEA">
      <w:pPr>
        <w:widowControl w:val="0"/>
        <w:tabs>
          <w:tab w:val="left" w:pos="0"/>
          <w:tab w:val="left" w:pos="426"/>
        </w:tabs>
        <w:kinsoku w:val="0"/>
        <w:overflowPunct w:val="0"/>
        <w:jc w:val="both"/>
        <w:textAlignment w:val="baseline"/>
        <w:rPr>
          <w:rFonts w:ascii="Arial" w:hAnsi="Arial" w:cs="Arial"/>
          <w:spacing w:val="1"/>
          <w:sz w:val="16"/>
          <w:lang w:val="es-ES"/>
        </w:rPr>
      </w:pPr>
    </w:p>
    <w:p w14:paraId="61CF11EC" w14:textId="77777777" w:rsidR="004D7AA5" w:rsidRPr="00175040" w:rsidRDefault="004D7AA5" w:rsidP="00316FEA">
      <w:pPr>
        <w:widowControl w:val="0"/>
        <w:numPr>
          <w:ilvl w:val="0"/>
          <w:numId w:val="45"/>
        </w:numPr>
        <w:tabs>
          <w:tab w:val="left" w:pos="0"/>
          <w:tab w:val="left" w:pos="426"/>
        </w:tabs>
        <w:kinsoku w:val="0"/>
        <w:overflowPunct w:val="0"/>
        <w:ind w:left="0" w:firstLine="0"/>
        <w:jc w:val="both"/>
        <w:textAlignment w:val="baseline"/>
        <w:rPr>
          <w:rFonts w:ascii="Arial" w:hAnsi="Arial" w:cs="Arial"/>
          <w:spacing w:val="-1"/>
          <w:lang w:val="es-ES"/>
        </w:rPr>
      </w:pPr>
      <w:r w:rsidRPr="00175040">
        <w:rPr>
          <w:rFonts w:ascii="Arial" w:hAnsi="Arial" w:cs="Arial"/>
          <w:spacing w:val="-1"/>
          <w:lang w:val="es-ES"/>
        </w:rPr>
        <w:t>Elaborar programas tendientes a fomentar la promoción turística del municipio;</w:t>
      </w:r>
    </w:p>
    <w:p w14:paraId="7C43F793" w14:textId="77777777" w:rsidR="00EB3764" w:rsidRPr="00470F10" w:rsidRDefault="00EB3764" w:rsidP="00316FEA">
      <w:pPr>
        <w:widowControl w:val="0"/>
        <w:tabs>
          <w:tab w:val="left" w:pos="0"/>
          <w:tab w:val="left" w:pos="426"/>
        </w:tabs>
        <w:kinsoku w:val="0"/>
        <w:overflowPunct w:val="0"/>
        <w:jc w:val="both"/>
        <w:textAlignment w:val="baseline"/>
        <w:rPr>
          <w:rFonts w:ascii="Arial" w:hAnsi="Arial" w:cs="Arial"/>
          <w:spacing w:val="-1"/>
          <w:sz w:val="16"/>
          <w:lang w:val="es-ES"/>
        </w:rPr>
      </w:pPr>
    </w:p>
    <w:p w14:paraId="7FA94156" w14:textId="77777777" w:rsidR="004D7AA5" w:rsidRPr="00175040" w:rsidRDefault="004D7AA5" w:rsidP="00316FEA">
      <w:pPr>
        <w:widowControl w:val="0"/>
        <w:numPr>
          <w:ilvl w:val="0"/>
          <w:numId w:val="45"/>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Constituir el Consejo Consultivo Municipal de Turismo en términos de lo dispuesto por esta Ley y la Ley General;</w:t>
      </w:r>
    </w:p>
    <w:p w14:paraId="1B3C7210" w14:textId="77777777" w:rsidR="00C328C1" w:rsidRPr="00470F10" w:rsidRDefault="00C328C1" w:rsidP="00316FEA">
      <w:pPr>
        <w:widowControl w:val="0"/>
        <w:tabs>
          <w:tab w:val="left" w:pos="0"/>
          <w:tab w:val="left" w:pos="426"/>
        </w:tabs>
        <w:kinsoku w:val="0"/>
        <w:overflowPunct w:val="0"/>
        <w:jc w:val="both"/>
        <w:textAlignment w:val="baseline"/>
        <w:rPr>
          <w:rFonts w:ascii="Arial" w:hAnsi="Arial" w:cs="Arial"/>
          <w:sz w:val="16"/>
          <w:lang w:val="es-ES"/>
        </w:rPr>
      </w:pPr>
    </w:p>
    <w:p w14:paraId="78F07FFD" w14:textId="77777777" w:rsidR="004D7AA5" w:rsidRPr="00175040" w:rsidRDefault="004D7AA5" w:rsidP="00316FEA">
      <w:pPr>
        <w:widowControl w:val="0"/>
        <w:numPr>
          <w:ilvl w:val="0"/>
          <w:numId w:val="45"/>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Celebrar convenios y acuerdos de coordinación y/o de colaboración con los sectores público, social y privado que sean necesarios para lograr el cumplimiento de sus atribuciones en materia turística, los cuales deberán publicarse en el Periódico Oficial del Estado;</w:t>
      </w:r>
    </w:p>
    <w:p w14:paraId="3D6B053F" w14:textId="77777777" w:rsidR="00316FEA" w:rsidRPr="00470F10" w:rsidRDefault="00316FEA" w:rsidP="00316FEA">
      <w:pPr>
        <w:widowControl w:val="0"/>
        <w:tabs>
          <w:tab w:val="left" w:pos="0"/>
          <w:tab w:val="left" w:pos="426"/>
        </w:tabs>
        <w:kinsoku w:val="0"/>
        <w:overflowPunct w:val="0"/>
        <w:jc w:val="both"/>
        <w:textAlignment w:val="baseline"/>
        <w:rPr>
          <w:rFonts w:ascii="Arial" w:hAnsi="Arial" w:cs="Arial"/>
          <w:sz w:val="16"/>
          <w:lang w:val="es-ES"/>
        </w:rPr>
      </w:pPr>
    </w:p>
    <w:p w14:paraId="4DB510F0" w14:textId="77777777" w:rsidR="00695345" w:rsidRPr="00175040" w:rsidRDefault="00695345" w:rsidP="00695345">
      <w:pPr>
        <w:autoSpaceDE w:val="0"/>
        <w:autoSpaceDN w:val="0"/>
        <w:adjustRightInd w:val="0"/>
        <w:ind w:left="40" w:right="-20"/>
        <w:jc w:val="both"/>
        <w:rPr>
          <w:rFonts w:ascii="Arial" w:hAnsi="Arial" w:cs="Arial"/>
          <w:lang w:val="es-MX" w:eastAsia="es-MX"/>
        </w:rPr>
      </w:pPr>
      <w:r w:rsidRPr="00175040">
        <w:rPr>
          <w:rFonts w:ascii="Arial" w:hAnsi="Arial" w:cs="Arial"/>
          <w:spacing w:val="-4"/>
          <w:lang w:val="es-MX" w:eastAsia="es-MX"/>
        </w:rPr>
        <w:t>X</w:t>
      </w:r>
      <w:r w:rsidRPr="00175040">
        <w:rPr>
          <w:rFonts w:ascii="Arial" w:hAnsi="Arial" w:cs="Arial"/>
          <w:lang w:val="es-MX" w:eastAsia="es-MX"/>
        </w:rPr>
        <w:t>.</w:t>
      </w:r>
      <w:r w:rsidRPr="00175040">
        <w:rPr>
          <w:rFonts w:ascii="Arial" w:hAnsi="Arial" w:cs="Arial"/>
          <w:spacing w:val="13"/>
          <w:lang w:val="es-MX" w:eastAsia="es-MX"/>
        </w:rPr>
        <w:t xml:space="preserve"> </w:t>
      </w:r>
      <w:r w:rsidRPr="00175040">
        <w:rPr>
          <w:rFonts w:ascii="Arial" w:hAnsi="Arial" w:cs="Arial"/>
          <w:spacing w:val="-4"/>
          <w:lang w:val="es-MX" w:eastAsia="es-MX"/>
        </w:rPr>
        <w:t>Crea</w:t>
      </w:r>
      <w:r w:rsidRPr="00175040">
        <w:rPr>
          <w:rFonts w:ascii="Arial" w:hAnsi="Arial" w:cs="Arial"/>
          <w:lang w:val="es-MX" w:eastAsia="es-MX"/>
        </w:rPr>
        <w:t>r</w:t>
      </w:r>
      <w:r w:rsidRPr="00175040">
        <w:rPr>
          <w:rFonts w:ascii="Arial" w:hAnsi="Arial" w:cs="Arial"/>
          <w:spacing w:val="13"/>
          <w:lang w:val="es-MX" w:eastAsia="es-MX"/>
        </w:rPr>
        <w:t xml:space="preserve"> </w:t>
      </w:r>
      <w:r w:rsidRPr="00175040">
        <w:rPr>
          <w:rFonts w:ascii="Arial" w:hAnsi="Arial" w:cs="Arial"/>
          <w:lang w:val="es-MX" w:eastAsia="es-MX"/>
        </w:rPr>
        <w:t>y</w:t>
      </w:r>
      <w:r w:rsidRPr="00175040">
        <w:rPr>
          <w:rFonts w:ascii="Arial" w:hAnsi="Arial" w:cs="Arial"/>
          <w:spacing w:val="11"/>
          <w:lang w:val="es-MX" w:eastAsia="es-MX"/>
        </w:rPr>
        <w:t xml:space="preserve"> </w:t>
      </w:r>
      <w:r w:rsidRPr="00175040">
        <w:rPr>
          <w:rFonts w:ascii="Arial" w:hAnsi="Arial" w:cs="Arial"/>
          <w:spacing w:val="-4"/>
          <w:lang w:val="es-MX" w:eastAsia="es-MX"/>
        </w:rPr>
        <w:t>ma</w:t>
      </w:r>
      <w:r w:rsidRPr="00175040">
        <w:rPr>
          <w:rFonts w:ascii="Arial" w:hAnsi="Arial" w:cs="Arial"/>
          <w:spacing w:val="-3"/>
          <w:lang w:val="es-MX" w:eastAsia="es-MX"/>
        </w:rPr>
        <w:t>nt</w:t>
      </w:r>
      <w:r w:rsidRPr="00175040">
        <w:rPr>
          <w:rFonts w:ascii="Arial" w:hAnsi="Arial" w:cs="Arial"/>
          <w:spacing w:val="-4"/>
          <w:lang w:val="es-MX" w:eastAsia="es-MX"/>
        </w:rPr>
        <w:t>ene</w:t>
      </w:r>
      <w:r w:rsidRPr="00175040">
        <w:rPr>
          <w:rFonts w:ascii="Arial" w:hAnsi="Arial" w:cs="Arial"/>
          <w:lang w:val="es-MX" w:eastAsia="es-MX"/>
        </w:rPr>
        <w:t>r</w:t>
      </w:r>
      <w:r w:rsidRPr="00175040">
        <w:rPr>
          <w:rFonts w:ascii="Arial" w:hAnsi="Arial" w:cs="Arial"/>
          <w:spacing w:val="13"/>
          <w:lang w:val="es-MX" w:eastAsia="es-MX"/>
        </w:rPr>
        <w:t xml:space="preserve"> </w:t>
      </w:r>
      <w:r w:rsidRPr="00175040">
        <w:rPr>
          <w:rFonts w:ascii="Arial" w:hAnsi="Arial" w:cs="Arial"/>
          <w:spacing w:val="-4"/>
          <w:lang w:val="es-MX" w:eastAsia="es-MX"/>
        </w:rPr>
        <w:t>área</w:t>
      </w:r>
      <w:r w:rsidRPr="00175040">
        <w:rPr>
          <w:rFonts w:ascii="Arial" w:hAnsi="Arial" w:cs="Arial"/>
          <w:lang w:val="es-MX" w:eastAsia="es-MX"/>
        </w:rPr>
        <w:t>s</w:t>
      </w:r>
      <w:r w:rsidRPr="00175040">
        <w:rPr>
          <w:rFonts w:ascii="Arial" w:hAnsi="Arial" w:cs="Arial"/>
          <w:spacing w:val="13"/>
          <w:lang w:val="es-MX" w:eastAsia="es-MX"/>
        </w:rPr>
        <w:t xml:space="preserve"> </w:t>
      </w:r>
      <w:r w:rsidRPr="00175040">
        <w:rPr>
          <w:rFonts w:ascii="Arial" w:hAnsi="Arial" w:cs="Arial"/>
          <w:spacing w:val="-4"/>
          <w:lang w:val="es-MX" w:eastAsia="es-MX"/>
        </w:rPr>
        <w:t>a</w:t>
      </w:r>
      <w:r w:rsidRPr="00175040">
        <w:rPr>
          <w:rFonts w:ascii="Arial" w:hAnsi="Arial" w:cs="Arial"/>
          <w:spacing w:val="-5"/>
          <w:lang w:val="es-MX" w:eastAsia="es-MX"/>
        </w:rPr>
        <w:t>d</w:t>
      </w:r>
      <w:r w:rsidRPr="00175040">
        <w:rPr>
          <w:rFonts w:ascii="Arial" w:hAnsi="Arial" w:cs="Arial"/>
          <w:spacing w:val="-4"/>
          <w:lang w:val="es-MX" w:eastAsia="es-MX"/>
        </w:rPr>
        <w:t>ecuada</w:t>
      </w:r>
      <w:r w:rsidRPr="00175040">
        <w:rPr>
          <w:rFonts w:ascii="Arial" w:hAnsi="Arial" w:cs="Arial"/>
          <w:lang w:val="es-MX" w:eastAsia="es-MX"/>
        </w:rPr>
        <w:t>s</w:t>
      </w:r>
      <w:r w:rsidRPr="00175040">
        <w:rPr>
          <w:rFonts w:ascii="Arial" w:hAnsi="Arial" w:cs="Arial"/>
          <w:spacing w:val="14"/>
          <w:lang w:val="es-MX" w:eastAsia="es-MX"/>
        </w:rPr>
        <w:t xml:space="preserve"> </w:t>
      </w:r>
      <w:r w:rsidRPr="00175040">
        <w:rPr>
          <w:rFonts w:ascii="Arial" w:hAnsi="Arial" w:cs="Arial"/>
          <w:spacing w:val="-4"/>
          <w:lang w:val="es-MX" w:eastAsia="es-MX"/>
        </w:rPr>
        <w:t>par</w:t>
      </w:r>
      <w:r w:rsidRPr="00175040">
        <w:rPr>
          <w:rFonts w:ascii="Arial" w:hAnsi="Arial" w:cs="Arial"/>
          <w:lang w:val="es-MX" w:eastAsia="es-MX"/>
        </w:rPr>
        <w:t>a</w:t>
      </w:r>
      <w:r w:rsidRPr="00175040">
        <w:rPr>
          <w:rFonts w:ascii="Arial" w:hAnsi="Arial" w:cs="Arial"/>
          <w:spacing w:val="13"/>
          <w:lang w:val="es-MX" w:eastAsia="es-MX"/>
        </w:rPr>
        <w:t xml:space="preserve"> </w:t>
      </w:r>
      <w:r w:rsidRPr="00175040">
        <w:rPr>
          <w:rFonts w:ascii="Arial" w:hAnsi="Arial" w:cs="Arial"/>
          <w:spacing w:val="-4"/>
          <w:lang w:val="es-MX" w:eastAsia="es-MX"/>
        </w:rPr>
        <w:t>qu</w:t>
      </w:r>
      <w:r w:rsidRPr="00175040">
        <w:rPr>
          <w:rFonts w:ascii="Arial" w:hAnsi="Arial" w:cs="Arial"/>
          <w:lang w:val="es-MX" w:eastAsia="es-MX"/>
        </w:rPr>
        <w:t>e</w:t>
      </w:r>
      <w:r w:rsidRPr="00175040">
        <w:rPr>
          <w:rFonts w:ascii="Arial" w:hAnsi="Arial" w:cs="Arial"/>
          <w:spacing w:val="13"/>
          <w:lang w:val="es-MX" w:eastAsia="es-MX"/>
        </w:rPr>
        <w:t xml:space="preserve"> </w:t>
      </w:r>
      <w:r w:rsidRPr="00175040">
        <w:rPr>
          <w:rFonts w:ascii="Arial" w:hAnsi="Arial" w:cs="Arial"/>
          <w:spacing w:val="-4"/>
          <w:lang w:val="es-MX" w:eastAsia="es-MX"/>
        </w:rPr>
        <w:t>sea</w:t>
      </w:r>
      <w:r w:rsidRPr="00175040">
        <w:rPr>
          <w:rFonts w:ascii="Arial" w:hAnsi="Arial" w:cs="Arial"/>
          <w:lang w:val="es-MX" w:eastAsia="es-MX"/>
        </w:rPr>
        <w:t>n</w:t>
      </w:r>
      <w:r w:rsidRPr="00175040">
        <w:rPr>
          <w:rFonts w:ascii="Arial" w:hAnsi="Arial" w:cs="Arial"/>
          <w:spacing w:val="13"/>
          <w:lang w:val="es-MX" w:eastAsia="es-MX"/>
        </w:rPr>
        <w:t xml:space="preserve"> </w:t>
      </w:r>
      <w:r w:rsidRPr="00175040">
        <w:rPr>
          <w:rFonts w:ascii="Arial" w:hAnsi="Arial" w:cs="Arial"/>
          <w:spacing w:val="-4"/>
          <w:lang w:val="es-MX" w:eastAsia="es-MX"/>
        </w:rPr>
        <w:t>utiliz</w:t>
      </w:r>
      <w:r w:rsidRPr="00175040">
        <w:rPr>
          <w:rFonts w:ascii="Arial" w:hAnsi="Arial" w:cs="Arial"/>
          <w:spacing w:val="-5"/>
          <w:lang w:val="es-MX" w:eastAsia="es-MX"/>
        </w:rPr>
        <w:t>a</w:t>
      </w:r>
      <w:r w:rsidRPr="00175040">
        <w:rPr>
          <w:rFonts w:ascii="Arial" w:hAnsi="Arial" w:cs="Arial"/>
          <w:spacing w:val="-4"/>
          <w:lang w:val="es-MX" w:eastAsia="es-MX"/>
        </w:rPr>
        <w:t>da</w:t>
      </w:r>
      <w:r w:rsidRPr="00175040">
        <w:rPr>
          <w:rFonts w:ascii="Arial" w:hAnsi="Arial" w:cs="Arial"/>
          <w:lang w:val="es-MX" w:eastAsia="es-MX"/>
        </w:rPr>
        <w:t>s</w:t>
      </w:r>
      <w:r w:rsidRPr="00175040">
        <w:rPr>
          <w:rFonts w:ascii="Arial" w:hAnsi="Arial" w:cs="Arial"/>
          <w:spacing w:val="13"/>
          <w:lang w:val="es-MX" w:eastAsia="es-MX"/>
        </w:rPr>
        <w:t xml:space="preserve"> </w:t>
      </w:r>
      <w:r w:rsidRPr="00175040">
        <w:rPr>
          <w:rFonts w:ascii="Arial" w:hAnsi="Arial" w:cs="Arial"/>
          <w:spacing w:val="-4"/>
          <w:lang w:val="es-MX" w:eastAsia="es-MX"/>
        </w:rPr>
        <w:t>po</w:t>
      </w:r>
      <w:r w:rsidRPr="00175040">
        <w:rPr>
          <w:rFonts w:ascii="Arial" w:hAnsi="Arial" w:cs="Arial"/>
          <w:lang w:val="es-MX" w:eastAsia="es-MX"/>
        </w:rPr>
        <w:t>r</w:t>
      </w:r>
      <w:r w:rsidRPr="00175040">
        <w:rPr>
          <w:rFonts w:ascii="Arial" w:hAnsi="Arial" w:cs="Arial"/>
          <w:spacing w:val="13"/>
          <w:lang w:val="es-MX" w:eastAsia="es-MX"/>
        </w:rPr>
        <w:t xml:space="preserve"> </w:t>
      </w:r>
      <w:r w:rsidRPr="00175040">
        <w:rPr>
          <w:rFonts w:ascii="Arial" w:hAnsi="Arial" w:cs="Arial"/>
          <w:spacing w:val="-4"/>
          <w:lang w:val="es-MX" w:eastAsia="es-MX"/>
        </w:rPr>
        <w:t>perso</w:t>
      </w:r>
      <w:r w:rsidRPr="00175040">
        <w:rPr>
          <w:rFonts w:ascii="Arial" w:hAnsi="Arial" w:cs="Arial"/>
          <w:spacing w:val="-5"/>
          <w:lang w:val="es-MX" w:eastAsia="es-MX"/>
        </w:rPr>
        <w:t>n</w:t>
      </w:r>
      <w:r w:rsidRPr="00175040">
        <w:rPr>
          <w:rFonts w:ascii="Arial" w:hAnsi="Arial" w:cs="Arial"/>
          <w:spacing w:val="-4"/>
          <w:lang w:val="es-MX" w:eastAsia="es-MX"/>
        </w:rPr>
        <w:t>a</w:t>
      </w:r>
      <w:r w:rsidRPr="00175040">
        <w:rPr>
          <w:rFonts w:ascii="Arial" w:hAnsi="Arial" w:cs="Arial"/>
          <w:lang w:val="es-MX" w:eastAsia="es-MX"/>
        </w:rPr>
        <w:t>s</w:t>
      </w:r>
      <w:r w:rsidRPr="00175040">
        <w:rPr>
          <w:rFonts w:ascii="Arial" w:hAnsi="Arial" w:cs="Arial"/>
          <w:spacing w:val="13"/>
          <w:lang w:val="es-MX" w:eastAsia="es-MX"/>
        </w:rPr>
        <w:t xml:space="preserve"> </w:t>
      </w:r>
      <w:r w:rsidRPr="00175040">
        <w:rPr>
          <w:rFonts w:ascii="Arial" w:hAnsi="Arial" w:cs="Arial"/>
          <w:spacing w:val="-4"/>
          <w:lang w:val="es-MX" w:eastAsia="es-MX"/>
        </w:rPr>
        <w:t>co</w:t>
      </w:r>
      <w:r w:rsidRPr="00175040">
        <w:rPr>
          <w:rFonts w:ascii="Arial" w:hAnsi="Arial" w:cs="Arial"/>
          <w:lang w:val="es-MX" w:eastAsia="es-MX"/>
        </w:rPr>
        <w:t>n</w:t>
      </w:r>
      <w:r w:rsidRPr="00175040">
        <w:rPr>
          <w:rFonts w:ascii="Arial" w:hAnsi="Arial" w:cs="Arial"/>
          <w:spacing w:val="13"/>
          <w:lang w:val="es-MX" w:eastAsia="es-MX"/>
        </w:rPr>
        <w:t xml:space="preserve"> </w:t>
      </w:r>
      <w:r w:rsidRPr="00175040">
        <w:rPr>
          <w:rFonts w:ascii="Arial" w:hAnsi="Arial" w:cs="Arial"/>
          <w:spacing w:val="-4"/>
          <w:lang w:val="es-MX" w:eastAsia="es-MX"/>
        </w:rPr>
        <w:t>algú</w:t>
      </w:r>
      <w:r w:rsidRPr="00175040">
        <w:rPr>
          <w:rFonts w:ascii="Arial" w:hAnsi="Arial" w:cs="Arial"/>
          <w:lang w:val="es-MX" w:eastAsia="es-MX"/>
        </w:rPr>
        <w:t>n</w:t>
      </w:r>
      <w:r w:rsidRPr="00175040">
        <w:rPr>
          <w:rFonts w:ascii="Arial" w:hAnsi="Arial" w:cs="Arial"/>
          <w:spacing w:val="13"/>
          <w:lang w:val="es-MX" w:eastAsia="es-MX"/>
        </w:rPr>
        <w:t xml:space="preserve"> </w:t>
      </w:r>
      <w:r w:rsidRPr="00175040">
        <w:rPr>
          <w:rFonts w:ascii="Arial" w:hAnsi="Arial" w:cs="Arial"/>
          <w:spacing w:val="-4"/>
          <w:lang w:val="es-MX" w:eastAsia="es-MX"/>
        </w:rPr>
        <w:t>tip</w:t>
      </w:r>
      <w:r w:rsidRPr="00175040">
        <w:rPr>
          <w:rFonts w:ascii="Arial" w:hAnsi="Arial" w:cs="Arial"/>
          <w:lang w:val="es-MX" w:eastAsia="es-MX"/>
        </w:rPr>
        <w:t>o</w:t>
      </w:r>
      <w:r w:rsidRPr="00175040">
        <w:rPr>
          <w:rFonts w:ascii="Arial" w:hAnsi="Arial" w:cs="Arial"/>
          <w:spacing w:val="13"/>
          <w:lang w:val="es-MX" w:eastAsia="es-MX"/>
        </w:rPr>
        <w:t xml:space="preserve"> </w:t>
      </w:r>
      <w:r w:rsidRPr="00175040">
        <w:rPr>
          <w:rFonts w:ascii="Arial" w:hAnsi="Arial" w:cs="Arial"/>
          <w:spacing w:val="-4"/>
          <w:lang w:val="es-MX" w:eastAsia="es-MX"/>
        </w:rPr>
        <w:t>d</w:t>
      </w:r>
      <w:r w:rsidRPr="00175040">
        <w:rPr>
          <w:rFonts w:ascii="Arial" w:hAnsi="Arial" w:cs="Arial"/>
          <w:lang w:val="es-MX" w:eastAsia="es-MX"/>
        </w:rPr>
        <w:t>e</w:t>
      </w:r>
      <w:r w:rsidRPr="00175040">
        <w:rPr>
          <w:rFonts w:ascii="Arial" w:hAnsi="Arial" w:cs="Arial"/>
          <w:spacing w:val="13"/>
          <w:lang w:val="es-MX" w:eastAsia="es-MX"/>
        </w:rPr>
        <w:t xml:space="preserve"> </w:t>
      </w:r>
      <w:r w:rsidRPr="00175040">
        <w:rPr>
          <w:rFonts w:ascii="Arial" w:hAnsi="Arial" w:cs="Arial"/>
          <w:spacing w:val="-4"/>
          <w:lang w:val="es-MX" w:eastAsia="es-MX"/>
        </w:rPr>
        <w:t>discapacidad,</w:t>
      </w:r>
      <w:r w:rsidRPr="00175040">
        <w:rPr>
          <w:rFonts w:ascii="Arial" w:hAnsi="Arial" w:cs="Arial"/>
          <w:lang w:val="es-MX" w:eastAsia="es-MX"/>
        </w:rPr>
        <w:t xml:space="preserve"> </w:t>
      </w:r>
      <w:r w:rsidRPr="00175040">
        <w:rPr>
          <w:rFonts w:ascii="Arial" w:hAnsi="Arial" w:cs="Arial"/>
          <w:spacing w:val="-4"/>
          <w:lang w:val="es-MX" w:eastAsia="es-MX"/>
        </w:rPr>
        <w:t>adulto</w:t>
      </w:r>
      <w:r w:rsidRPr="00175040">
        <w:rPr>
          <w:rFonts w:ascii="Arial" w:hAnsi="Arial" w:cs="Arial"/>
          <w:lang w:val="es-MX" w:eastAsia="es-MX"/>
        </w:rPr>
        <w:t>s</w:t>
      </w:r>
      <w:r w:rsidRPr="00175040">
        <w:rPr>
          <w:rFonts w:ascii="Arial" w:hAnsi="Arial" w:cs="Arial"/>
          <w:spacing w:val="1"/>
          <w:lang w:val="es-MX" w:eastAsia="es-MX"/>
        </w:rPr>
        <w:t xml:space="preserve"> </w:t>
      </w:r>
      <w:r w:rsidRPr="00175040">
        <w:rPr>
          <w:rFonts w:ascii="Arial" w:hAnsi="Arial" w:cs="Arial"/>
          <w:spacing w:val="-4"/>
          <w:lang w:val="es-MX" w:eastAsia="es-MX"/>
        </w:rPr>
        <w:t>ma</w:t>
      </w:r>
      <w:r w:rsidRPr="00175040">
        <w:rPr>
          <w:rFonts w:ascii="Arial" w:hAnsi="Arial" w:cs="Arial"/>
          <w:spacing w:val="-6"/>
          <w:lang w:val="es-MX" w:eastAsia="es-MX"/>
        </w:rPr>
        <w:t>y</w:t>
      </w:r>
      <w:r w:rsidRPr="00175040">
        <w:rPr>
          <w:rFonts w:ascii="Arial" w:hAnsi="Arial" w:cs="Arial"/>
          <w:spacing w:val="-4"/>
          <w:lang w:val="es-MX" w:eastAsia="es-MX"/>
        </w:rPr>
        <w:t>ores</w:t>
      </w:r>
      <w:r w:rsidRPr="00175040">
        <w:rPr>
          <w:rFonts w:ascii="Arial" w:hAnsi="Arial" w:cs="Arial"/>
          <w:lang w:val="es-MX" w:eastAsia="es-MX"/>
        </w:rPr>
        <w:t>,</w:t>
      </w:r>
      <w:r w:rsidRPr="00175040">
        <w:rPr>
          <w:rFonts w:ascii="Arial" w:hAnsi="Arial" w:cs="Arial"/>
          <w:spacing w:val="1"/>
          <w:lang w:val="es-MX" w:eastAsia="es-MX"/>
        </w:rPr>
        <w:t xml:space="preserve"> </w:t>
      </w:r>
      <w:r w:rsidRPr="00175040">
        <w:rPr>
          <w:rFonts w:ascii="Arial" w:hAnsi="Arial" w:cs="Arial"/>
          <w:spacing w:val="-4"/>
          <w:lang w:val="es-MX" w:eastAsia="es-MX"/>
        </w:rPr>
        <w:t>p</w:t>
      </w:r>
      <w:r w:rsidRPr="00175040">
        <w:rPr>
          <w:rFonts w:ascii="Arial" w:hAnsi="Arial" w:cs="Arial"/>
          <w:spacing w:val="-5"/>
          <w:lang w:val="es-MX" w:eastAsia="es-MX"/>
        </w:rPr>
        <w:t>a</w:t>
      </w:r>
      <w:r w:rsidRPr="00175040">
        <w:rPr>
          <w:rFonts w:ascii="Arial" w:hAnsi="Arial" w:cs="Arial"/>
          <w:spacing w:val="-4"/>
          <w:lang w:val="es-MX" w:eastAsia="es-MX"/>
        </w:rPr>
        <w:t>r</w:t>
      </w:r>
      <w:r w:rsidRPr="00175040">
        <w:rPr>
          <w:rFonts w:ascii="Arial" w:hAnsi="Arial" w:cs="Arial"/>
          <w:lang w:val="es-MX" w:eastAsia="es-MX"/>
        </w:rPr>
        <w:t>a</w:t>
      </w:r>
      <w:r w:rsidRPr="00175040">
        <w:rPr>
          <w:rFonts w:ascii="Arial" w:hAnsi="Arial" w:cs="Arial"/>
          <w:spacing w:val="1"/>
          <w:lang w:val="es-MX" w:eastAsia="es-MX"/>
        </w:rPr>
        <w:t xml:space="preserve"> </w:t>
      </w:r>
      <w:r w:rsidRPr="00175040">
        <w:rPr>
          <w:rFonts w:ascii="Arial" w:hAnsi="Arial" w:cs="Arial"/>
          <w:spacing w:val="-4"/>
          <w:lang w:val="es-MX" w:eastAsia="es-MX"/>
        </w:rPr>
        <w:t>qu</w:t>
      </w:r>
      <w:r w:rsidRPr="00175040">
        <w:rPr>
          <w:rFonts w:ascii="Arial" w:hAnsi="Arial" w:cs="Arial"/>
          <w:lang w:val="es-MX" w:eastAsia="es-MX"/>
        </w:rPr>
        <w:t xml:space="preserve">e </w:t>
      </w:r>
      <w:r w:rsidRPr="00175040">
        <w:rPr>
          <w:rFonts w:ascii="Arial" w:hAnsi="Arial" w:cs="Arial"/>
          <w:spacing w:val="-4"/>
          <w:lang w:val="es-MX" w:eastAsia="es-MX"/>
        </w:rPr>
        <w:t>tenga</w:t>
      </w:r>
      <w:r w:rsidRPr="00175040">
        <w:rPr>
          <w:rFonts w:ascii="Arial" w:hAnsi="Arial" w:cs="Arial"/>
          <w:lang w:val="es-MX" w:eastAsia="es-MX"/>
        </w:rPr>
        <w:t>n</w:t>
      </w:r>
      <w:r w:rsidRPr="00175040">
        <w:rPr>
          <w:rFonts w:ascii="Arial" w:hAnsi="Arial" w:cs="Arial"/>
          <w:spacing w:val="1"/>
          <w:lang w:val="es-MX" w:eastAsia="es-MX"/>
        </w:rPr>
        <w:t xml:space="preserve"> </w:t>
      </w:r>
      <w:r w:rsidRPr="00175040">
        <w:rPr>
          <w:rFonts w:ascii="Arial" w:hAnsi="Arial" w:cs="Arial"/>
          <w:spacing w:val="-4"/>
          <w:lang w:val="es-MX" w:eastAsia="es-MX"/>
        </w:rPr>
        <w:t>acces</w:t>
      </w:r>
      <w:r w:rsidRPr="00175040">
        <w:rPr>
          <w:rFonts w:ascii="Arial" w:hAnsi="Arial" w:cs="Arial"/>
          <w:lang w:val="es-MX" w:eastAsia="es-MX"/>
        </w:rPr>
        <w:t>o</w:t>
      </w:r>
      <w:r w:rsidRPr="00175040">
        <w:rPr>
          <w:rFonts w:ascii="Arial" w:hAnsi="Arial" w:cs="Arial"/>
          <w:spacing w:val="1"/>
          <w:lang w:val="es-MX" w:eastAsia="es-MX"/>
        </w:rPr>
        <w:t xml:space="preserve"> </w:t>
      </w:r>
      <w:r w:rsidRPr="00175040">
        <w:rPr>
          <w:rFonts w:ascii="Arial" w:hAnsi="Arial" w:cs="Arial"/>
          <w:lang w:val="es-MX" w:eastAsia="es-MX"/>
        </w:rPr>
        <w:t>a</w:t>
      </w:r>
      <w:r w:rsidRPr="00175040">
        <w:rPr>
          <w:rFonts w:ascii="Arial" w:hAnsi="Arial" w:cs="Arial"/>
          <w:spacing w:val="1"/>
          <w:lang w:val="es-MX" w:eastAsia="es-MX"/>
        </w:rPr>
        <w:t xml:space="preserve"> </w:t>
      </w:r>
      <w:r w:rsidRPr="00175040">
        <w:rPr>
          <w:rFonts w:ascii="Arial" w:hAnsi="Arial" w:cs="Arial"/>
          <w:spacing w:val="-5"/>
          <w:lang w:val="es-MX" w:eastAsia="es-MX"/>
        </w:rPr>
        <w:t>g</w:t>
      </w:r>
      <w:r w:rsidRPr="00175040">
        <w:rPr>
          <w:rFonts w:ascii="Arial" w:hAnsi="Arial" w:cs="Arial"/>
          <w:spacing w:val="-4"/>
          <w:lang w:val="es-MX" w:eastAsia="es-MX"/>
        </w:rPr>
        <w:t>oza</w:t>
      </w:r>
      <w:r w:rsidRPr="00175040">
        <w:rPr>
          <w:rFonts w:ascii="Arial" w:hAnsi="Arial" w:cs="Arial"/>
          <w:lang w:val="es-MX" w:eastAsia="es-MX"/>
        </w:rPr>
        <w:t>r</w:t>
      </w:r>
      <w:r w:rsidRPr="00175040">
        <w:rPr>
          <w:rFonts w:ascii="Arial" w:hAnsi="Arial" w:cs="Arial"/>
          <w:spacing w:val="1"/>
          <w:lang w:val="es-MX" w:eastAsia="es-MX"/>
        </w:rPr>
        <w:t xml:space="preserve"> </w:t>
      </w:r>
      <w:r w:rsidRPr="00175040">
        <w:rPr>
          <w:rFonts w:ascii="Arial" w:hAnsi="Arial" w:cs="Arial"/>
          <w:spacing w:val="-4"/>
          <w:lang w:val="es-MX" w:eastAsia="es-MX"/>
        </w:rPr>
        <w:t>d</w:t>
      </w:r>
      <w:r w:rsidRPr="00175040">
        <w:rPr>
          <w:rFonts w:ascii="Arial" w:hAnsi="Arial" w:cs="Arial"/>
          <w:lang w:val="es-MX" w:eastAsia="es-MX"/>
        </w:rPr>
        <w:t>e</w:t>
      </w:r>
      <w:r w:rsidRPr="00175040">
        <w:rPr>
          <w:rFonts w:ascii="Arial" w:hAnsi="Arial" w:cs="Arial"/>
          <w:spacing w:val="1"/>
          <w:lang w:val="es-MX" w:eastAsia="es-MX"/>
        </w:rPr>
        <w:t xml:space="preserve"> </w:t>
      </w:r>
      <w:r w:rsidRPr="00175040">
        <w:rPr>
          <w:rFonts w:ascii="Arial" w:hAnsi="Arial" w:cs="Arial"/>
          <w:spacing w:val="-4"/>
          <w:lang w:val="es-MX" w:eastAsia="es-MX"/>
        </w:rPr>
        <w:t>l</w:t>
      </w:r>
      <w:r w:rsidRPr="00175040">
        <w:rPr>
          <w:rFonts w:ascii="Arial" w:hAnsi="Arial" w:cs="Arial"/>
          <w:spacing w:val="-2"/>
          <w:lang w:val="es-MX" w:eastAsia="es-MX"/>
        </w:rPr>
        <w:t>a</w:t>
      </w:r>
      <w:r w:rsidRPr="00175040">
        <w:rPr>
          <w:rFonts w:ascii="Arial" w:hAnsi="Arial" w:cs="Arial"/>
          <w:lang w:val="es-MX" w:eastAsia="es-MX"/>
        </w:rPr>
        <w:t>s</w:t>
      </w:r>
      <w:r w:rsidRPr="00175040">
        <w:rPr>
          <w:rFonts w:ascii="Arial" w:hAnsi="Arial" w:cs="Arial"/>
          <w:spacing w:val="1"/>
          <w:lang w:val="es-MX" w:eastAsia="es-MX"/>
        </w:rPr>
        <w:t xml:space="preserve"> </w:t>
      </w:r>
      <w:r w:rsidRPr="00175040">
        <w:rPr>
          <w:rFonts w:ascii="Arial" w:hAnsi="Arial" w:cs="Arial"/>
          <w:spacing w:val="-4"/>
          <w:lang w:val="es-MX" w:eastAsia="es-MX"/>
        </w:rPr>
        <w:t>act</w:t>
      </w:r>
      <w:r w:rsidRPr="00175040">
        <w:rPr>
          <w:rFonts w:ascii="Arial" w:hAnsi="Arial" w:cs="Arial"/>
          <w:spacing w:val="-5"/>
          <w:lang w:val="es-MX" w:eastAsia="es-MX"/>
        </w:rPr>
        <w:t>i</w:t>
      </w:r>
      <w:r w:rsidRPr="00175040">
        <w:rPr>
          <w:rFonts w:ascii="Arial" w:hAnsi="Arial" w:cs="Arial"/>
          <w:spacing w:val="-4"/>
          <w:lang w:val="es-MX" w:eastAsia="es-MX"/>
        </w:rPr>
        <w:t>vidade</w:t>
      </w:r>
      <w:r w:rsidRPr="00175040">
        <w:rPr>
          <w:rFonts w:ascii="Arial" w:hAnsi="Arial" w:cs="Arial"/>
          <w:lang w:val="es-MX" w:eastAsia="es-MX"/>
        </w:rPr>
        <w:t>s</w:t>
      </w:r>
      <w:r w:rsidRPr="00175040">
        <w:rPr>
          <w:rFonts w:ascii="Arial" w:hAnsi="Arial" w:cs="Arial"/>
          <w:spacing w:val="1"/>
          <w:lang w:val="es-MX" w:eastAsia="es-MX"/>
        </w:rPr>
        <w:t xml:space="preserve"> </w:t>
      </w:r>
      <w:r w:rsidRPr="00175040">
        <w:rPr>
          <w:rFonts w:ascii="Arial" w:hAnsi="Arial" w:cs="Arial"/>
          <w:spacing w:val="-4"/>
          <w:lang w:val="es-MX" w:eastAsia="es-MX"/>
        </w:rPr>
        <w:t>t</w:t>
      </w:r>
      <w:r w:rsidRPr="00175040">
        <w:rPr>
          <w:rFonts w:ascii="Arial" w:hAnsi="Arial" w:cs="Arial"/>
          <w:spacing w:val="-5"/>
          <w:lang w:val="es-MX" w:eastAsia="es-MX"/>
        </w:rPr>
        <w:t>u</w:t>
      </w:r>
      <w:r w:rsidRPr="00175040">
        <w:rPr>
          <w:rFonts w:ascii="Arial" w:hAnsi="Arial" w:cs="Arial"/>
          <w:spacing w:val="-4"/>
          <w:lang w:val="es-MX" w:eastAsia="es-MX"/>
        </w:rPr>
        <w:t>ríst</w:t>
      </w:r>
      <w:r w:rsidRPr="00175040">
        <w:rPr>
          <w:rFonts w:ascii="Arial" w:hAnsi="Arial" w:cs="Arial"/>
          <w:spacing w:val="-5"/>
          <w:lang w:val="es-MX" w:eastAsia="es-MX"/>
        </w:rPr>
        <w:t>ic</w:t>
      </w:r>
      <w:r w:rsidRPr="00175040">
        <w:rPr>
          <w:rFonts w:ascii="Arial" w:hAnsi="Arial" w:cs="Arial"/>
          <w:spacing w:val="-4"/>
          <w:lang w:val="es-MX" w:eastAsia="es-MX"/>
        </w:rPr>
        <w:t>as</w:t>
      </w:r>
      <w:r w:rsidRPr="00175040">
        <w:rPr>
          <w:rFonts w:ascii="Arial" w:hAnsi="Arial" w:cs="Arial"/>
          <w:lang w:val="es-MX" w:eastAsia="es-MX"/>
        </w:rPr>
        <w:t xml:space="preserve">. </w:t>
      </w:r>
      <w:r w:rsidRPr="00175040">
        <w:rPr>
          <w:rFonts w:ascii="Arial" w:hAnsi="Arial" w:cs="Arial"/>
          <w:spacing w:val="-3"/>
          <w:lang w:val="es-MX" w:eastAsia="es-MX"/>
        </w:rPr>
        <w:t>T</w:t>
      </w:r>
      <w:r w:rsidRPr="00175040">
        <w:rPr>
          <w:rFonts w:ascii="Arial" w:hAnsi="Arial" w:cs="Arial"/>
          <w:spacing w:val="-4"/>
          <w:lang w:val="es-MX" w:eastAsia="es-MX"/>
        </w:rPr>
        <w:t>r</w:t>
      </w:r>
      <w:r w:rsidRPr="00175040">
        <w:rPr>
          <w:rFonts w:ascii="Arial" w:hAnsi="Arial" w:cs="Arial"/>
          <w:spacing w:val="-5"/>
          <w:lang w:val="es-MX" w:eastAsia="es-MX"/>
        </w:rPr>
        <w:t>a</w:t>
      </w:r>
      <w:r w:rsidRPr="00175040">
        <w:rPr>
          <w:rFonts w:ascii="Arial" w:hAnsi="Arial" w:cs="Arial"/>
          <w:spacing w:val="-3"/>
          <w:lang w:val="es-MX" w:eastAsia="es-MX"/>
        </w:rPr>
        <w:t>t</w:t>
      </w:r>
      <w:r w:rsidRPr="00175040">
        <w:rPr>
          <w:rFonts w:ascii="Arial" w:hAnsi="Arial" w:cs="Arial"/>
          <w:spacing w:val="-4"/>
          <w:lang w:val="es-MX" w:eastAsia="es-MX"/>
        </w:rPr>
        <w:t>ándos</w:t>
      </w:r>
      <w:r w:rsidRPr="00175040">
        <w:rPr>
          <w:rFonts w:ascii="Arial" w:hAnsi="Arial" w:cs="Arial"/>
          <w:lang w:val="es-MX" w:eastAsia="es-MX"/>
        </w:rPr>
        <w:t xml:space="preserve">e </w:t>
      </w:r>
      <w:r w:rsidRPr="00175040">
        <w:rPr>
          <w:rFonts w:ascii="Arial" w:hAnsi="Arial" w:cs="Arial"/>
          <w:spacing w:val="-4"/>
          <w:lang w:val="es-MX" w:eastAsia="es-MX"/>
        </w:rPr>
        <w:t>d</w:t>
      </w:r>
      <w:r w:rsidRPr="00175040">
        <w:rPr>
          <w:rFonts w:ascii="Arial" w:hAnsi="Arial" w:cs="Arial"/>
          <w:lang w:val="es-MX" w:eastAsia="es-MX"/>
        </w:rPr>
        <w:t>e</w:t>
      </w:r>
      <w:r w:rsidRPr="00175040">
        <w:rPr>
          <w:rFonts w:ascii="Arial" w:hAnsi="Arial" w:cs="Arial"/>
          <w:spacing w:val="1"/>
          <w:lang w:val="es-MX" w:eastAsia="es-MX"/>
        </w:rPr>
        <w:t xml:space="preserve"> </w:t>
      </w:r>
      <w:r w:rsidRPr="00175040">
        <w:rPr>
          <w:rFonts w:ascii="Arial" w:hAnsi="Arial" w:cs="Arial"/>
          <w:spacing w:val="-4"/>
          <w:lang w:val="es-MX" w:eastAsia="es-MX"/>
        </w:rPr>
        <w:t>aquello</w:t>
      </w:r>
      <w:r w:rsidRPr="00175040">
        <w:rPr>
          <w:rFonts w:ascii="Arial" w:hAnsi="Arial" w:cs="Arial"/>
          <w:lang w:val="es-MX" w:eastAsia="es-MX"/>
        </w:rPr>
        <w:t>s</w:t>
      </w:r>
      <w:r w:rsidRPr="00175040">
        <w:rPr>
          <w:rFonts w:ascii="Arial" w:hAnsi="Arial" w:cs="Arial"/>
          <w:spacing w:val="1"/>
          <w:lang w:val="es-MX" w:eastAsia="es-MX"/>
        </w:rPr>
        <w:t xml:space="preserve"> </w:t>
      </w:r>
      <w:r w:rsidRPr="00175040">
        <w:rPr>
          <w:rFonts w:ascii="Arial" w:hAnsi="Arial" w:cs="Arial"/>
          <w:spacing w:val="-4"/>
          <w:lang w:val="es-MX" w:eastAsia="es-MX"/>
        </w:rPr>
        <w:t>destinos turístico</w:t>
      </w:r>
      <w:r w:rsidRPr="00175040">
        <w:rPr>
          <w:rFonts w:ascii="Arial" w:hAnsi="Arial" w:cs="Arial"/>
          <w:lang w:val="es-MX" w:eastAsia="es-MX"/>
        </w:rPr>
        <w:t>s</w:t>
      </w:r>
      <w:r w:rsidRPr="00175040">
        <w:rPr>
          <w:rFonts w:ascii="Arial" w:hAnsi="Arial" w:cs="Arial"/>
          <w:spacing w:val="17"/>
          <w:lang w:val="es-MX" w:eastAsia="es-MX"/>
        </w:rPr>
        <w:t xml:space="preserve"> </w:t>
      </w:r>
      <w:r w:rsidRPr="00175040">
        <w:rPr>
          <w:rFonts w:ascii="Arial" w:hAnsi="Arial" w:cs="Arial"/>
          <w:spacing w:val="-4"/>
          <w:lang w:val="es-MX" w:eastAsia="es-MX"/>
        </w:rPr>
        <w:t>qu</w:t>
      </w:r>
      <w:r w:rsidRPr="00175040">
        <w:rPr>
          <w:rFonts w:ascii="Arial" w:hAnsi="Arial" w:cs="Arial"/>
          <w:lang w:val="es-MX" w:eastAsia="es-MX"/>
        </w:rPr>
        <w:t>e</w:t>
      </w:r>
      <w:r w:rsidRPr="00175040">
        <w:rPr>
          <w:rFonts w:ascii="Arial" w:hAnsi="Arial" w:cs="Arial"/>
          <w:spacing w:val="17"/>
          <w:lang w:val="es-MX" w:eastAsia="es-MX"/>
        </w:rPr>
        <w:t xml:space="preserve"> </w:t>
      </w:r>
      <w:r w:rsidRPr="00175040">
        <w:rPr>
          <w:rFonts w:ascii="Arial" w:hAnsi="Arial" w:cs="Arial"/>
          <w:spacing w:val="-5"/>
          <w:lang w:val="es-MX" w:eastAsia="es-MX"/>
        </w:rPr>
        <w:t>h</w:t>
      </w:r>
      <w:r w:rsidRPr="00175040">
        <w:rPr>
          <w:rFonts w:ascii="Arial" w:hAnsi="Arial" w:cs="Arial"/>
          <w:spacing w:val="-3"/>
          <w:lang w:val="es-MX" w:eastAsia="es-MX"/>
        </w:rPr>
        <w:t>a</w:t>
      </w:r>
      <w:r w:rsidRPr="00175040">
        <w:rPr>
          <w:rFonts w:ascii="Arial" w:hAnsi="Arial" w:cs="Arial"/>
          <w:spacing w:val="-6"/>
          <w:lang w:val="es-MX" w:eastAsia="es-MX"/>
        </w:rPr>
        <w:t>y</w:t>
      </w:r>
      <w:r w:rsidRPr="00175040">
        <w:rPr>
          <w:rFonts w:ascii="Arial" w:hAnsi="Arial" w:cs="Arial"/>
          <w:spacing w:val="-4"/>
          <w:lang w:val="es-MX" w:eastAsia="es-MX"/>
        </w:rPr>
        <w:t>a</w:t>
      </w:r>
      <w:r w:rsidRPr="00175040">
        <w:rPr>
          <w:rFonts w:ascii="Arial" w:hAnsi="Arial" w:cs="Arial"/>
          <w:lang w:val="es-MX" w:eastAsia="es-MX"/>
        </w:rPr>
        <w:t>n</w:t>
      </w:r>
      <w:r w:rsidRPr="00175040">
        <w:rPr>
          <w:rFonts w:ascii="Arial" w:hAnsi="Arial" w:cs="Arial"/>
          <w:spacing w:val="17"/>
          <w:lang w:val="es-MX" w:eastAsia="es-MX"/>
        </w:rPr>
        <w:t xml:space="preserve"> </w:t>
      </w:r>
      <w:r w:rsidRPr="00175040">
        <w:rPr>
          <w:rFonts w:ascii="Arial" w:hAnsi="Arial" w:cs="Arial"/>
          <w:spacing w:val="-4"/>
          <w:lang w:val="es-MX" w:eastAsia="es-MX"/>
        </w:rPr>
        <w:t>sid</w:t>
      </w:r>
      <w:r w:rsidRPr="00175040">
        <w:rPr>
          <w:rFonts w:ascii="Arial" w:hAnsi="Arial" w:cs="Arial"/>
          <w:lang w:val="es-MX" w:eastAsia="es-MX"/>
        </w:rPr>
        <w:t>o</w:t>
      </w:r>
      <w:r w:rsidRPr="00175040">
        <w:rPr>
          <w:rFonts w:ascii="Arial" w:hAnsi="Arial" w:cs="Arial"/>
          <w:spacing w:val="17"/>
          <w:lang w:val="es-MX" w:eastAsia="es-MX"/>
        </w:rPr>
        <w:t xml:space="preserve"> </w:t>
      </w:r>
      <w:r w:rsidRPr="00175040">
        <w:rPr>
          <w:rFonts w:ascii="Arial" w:hAnsi="Arial" w:cs="Arial"/>
          <w:spacing w:val="-4"/>
          <w:lang w:val="es-MX" w:eastAsia="es-MX"/>
        </w:rPr>
        <w:t>considerado</w:t>
      </w:r>
      <w:r w:rsidRPr="00175040">
        <w:rPr>
          <w:rFonts w:ascii="Arial" w:hAnsi="Arial" w:cs="Arial"/>
          <w:lang w:val="es-MX" w:eastAsia="es-MX"/>
        </w:rPr>
        <w:t>s</w:t>
      </w:r>
      <w:r w:rsidRPr="00175040">
        <w:rPr>
          <w:rFonts w:ascii="Arial" w:hAnsi="Arial" w:cs="Arial"/>
          <w:spacing w:val="17"/>
          <w:lang w:val="es-MX" w:eastAsia="es-MX"/>
        </w:rPr>
        <w:t xml:space="preserve"> </w:t>
      </w:r>
      <w:r w:rsidRPr="00175040">
        <w:rPr>
          <w:rFonts w:ascii="Arial" w:hAnsi="Arial" w:cs="Arial"/>
          <w:spacing w:val="-4"/>
          <w:lang w:val="es-MX" w:eastAsia="es-MX"/>
        </w:rPr>
        <w:t>com</w:t>
      </w:r>
      <w:r w:rsidRPr="00175040">
        <w:rPr>
          <w:rFonts w:ascii="Arial" w:hAnsi="Arial" w:cs="Arial"/>
          <w:lang w:val="es-MX" w:eastAsia="es-MX"/>
        </w:rPr>
        <w:t>o</w:t>
      </w:r>
      <w:r w:rsidRPr="00175040">
        <w:rPr>
          <w:rFonts w:ascii="Arial" w:hAnsi="Arial" w:cs="Arial"/>
          <w:spacing w:val="16"/>
          <w:lang w:val="es-MX" w:eastAsia="es-MX"/>
        </w:rPr>
        <w:t xml:space="preserve"> </w:t>
      </w:r>
      <w:r w:rsidRPr="00175040">
        <w:rPr>
          <w:rFonts w:ascii="Arial" w:hAnsi="Arial" w:cs="Arial"/>
          <w:spacing w:val="-4"/>
          <w:lang w:val="es-MX" w:eastAsia="es-MX"/>
        </w:rPr>
        <w:t>pl</w:t>
      </w:r>
      <w:r w:rsidRPr="00175040">
        <w:rPr>
          <w:rFonts w:ascii="Arial" w:hAnsi="Arial" w:cs="Arial"/>
          <w:spacing w:val="-3"/>
          <w:lang w:val="es-MX" w:eastAsia="es-MX"/>
        </w:rPr>
        <w:t>a</w:t>
      </w:r>
      <w:r w:rsidRPr="00175040">
        <w:rPr>
          <w:rFonts w:ascii="Arial" w:hAnsi="Arial" w:cs="Arial"/>
          <w:spacing w:val="-6"/>
          <w:lang w:val="es-MX" w:eastAsia="es-MX"/>
        </w:rPr>
        <w:t>y</w:t>
      </w:r>
      <w:r w:rsidRPr="00175040">
        <w:rPr>
          <w:rFonts w:ascii="Arial" w:hAnsi="Arial" w:cs="Arial"/>
          <w:spacing w:val="-4"/>
          <w:lang w:val="es-MX" w:eastAsia="es-MX"/>
        </w:rPr>
        <w:t>a</w:t>
      </w:r>
      <w:r w:rsidRPr="00175040">
        <w:rPr>
          <w:rFonts w:ascii="Arial" w:hAnsi="Arial" w:cs="Arial"/>
          <w:lang w:val="es-MX" w:eastAsia="es-MX"/>
        </w:rPr>
        <w:t>s</w:t>
      </w:r>
      <w:r w:rsidRPr="00175040">
        <w:rPr>
          <w:rFonts w:ascii="Arial" w:hAnsi="Arial" w:cs="Arial"/>
          <w:spacing w:val="17"/>
          <w:lang w:val="es-MX" w:eastAsia="es-MX"/>
        </w:rPr>
        <w:t xml:space="preserve"> </w:t>
      </w:r>
      <w:r w:rsidRPr="00175040">
        <w:rPr>
          <w:rFonts w:ascii="Arial" w:hAnsi="Arial" w:cs="Arial"/>
          <w:spacing w:val="-4"/>
          <w:lang w:val="es-MX" w:eastAsia="es-MX"/>
        </w:rPr>
        <w:t>inclusiva</w:t>
      </w:r>
      <w:r w:rsidRPr="00175040">
        <w:rPr>
          <w:rFonts w:ascii="Arial" w:hAnsi="Arial" w:cs="Arial"/>
          <w:lang w:val="es-MX" w:eastAsia="es-MX"/>
        </w:rPr>
        <w:t>s</w:t>
      </w:r>
      <w:r w:rsidRPr="00175040">
        <w:rPr>
          <w:rFonts w:ascii="Arial" w:hAnsi="Arial" w:cs="Arial"/>
          <w:spacing w:val="17"/>
          <w:lang w:val="es-MX" w:eastAsia="es-MX"/>
        </w:rPr>
        <w:t xml:space="preserve"> </w:t>
      </w:r>
      <w:r w:rsidRPr="00175040">
        <w:rPr>
          <w:rFonts w:ascii="Arial" w:hAnsi="Arial" w:cs="Arial"/>
          <w:spacing w:val="-4"/>
          <w:lang w:val="es-MX" w:eastAsia="es-MX"/>
        </w:rPr>
        <w:t>derivad</w:t>
      </w:r>
      <w:r w:rsidRPr="00175040">
        <w:rPr>
          <w:rFonts w:ascii="Arial" w:hAnsi="Arial" w:cs="Arial"/>
          <w:lang w:val="es-MX" w:eastAsia="es-MX"/>
        </w:rPr>
        <w:t>o</w:t>
      </w:r>
      <w:r w:rsidRPr="00175040">
        <w:rPr>
          <w:rFonts w:ascii="Arial" w:hAnsi="Arial" w:cs="Arial"/>
          <w:spacing w:val="17"/>
          <w:lang w:val="es-MX" w:eastAsia="es-MX"/>
        </w:rPr>
        <w:t xml:space="preserve"> </w:t>
      </w:r>
      <w:r w:rsidRPr="00175040">
        <w:rPr>
          <w:rFonts w:ascii="Arial" w:hAnsi="Arial" w:cs="Arial"/>
          <w:spacing w:val="-4"/>
          <w:lang w:val="es-MX" w:eastAsia="es-MX"/>
        </w:rPr>
        <w:t>d</w:t>
      </w:r>
      <w:r w:rsidRPr="00175040">
        <w:rPr>
          <w:rFonts w:ascii="Arial" w:hAnsi="Arial" w:cs="Arial"/>
          <w:lang w:val="es-MX" w:eastAsia="es-MX"/>
        </w:rPr>
        <w:t>e</w:t>
      </w:r>
      <w:r w:rsidRPr="00175040">
        <w:rPr>
          <w:rFonts w:ascii="Arial" w:hAnsi="Arial" w:cs="Arial"/>
          <w:spacing w:val="17"/>
          <w:lang w:val="es-MX" w:eastAsia="es-MX"/>
        </w:rPr>
        <w:t xml:space="preserve"> </w:t>
      </w:r>
      <w:r w:rsidRPr="00175040">
        <w:rPr>
          <w:rFonts w:ascii="Arial" w:hAnsi="Arial" w:cs="Arial"/>
          <w:spacing w:val="-4"/>
          <w:lang w:val="es-MX" w:eastAsia="es-MX"/>
        </w:rPr>
        <w:t>l</w:t>
      </w:r>
      <w:r w:rsidRPr="00175040">
        <w:rPr>
          <w:rFonts w:ascii="Arial" w:hAnsi="Arial" w:cs="Arial"/>
          <w:lang w:val="es-MX" w:eastAsia="es-MX"/>
        </w:rPr>
        <w:t>a</w:t>
      </w:r>
      <w:r w:rsidRPr="00175040">
        <w:rPr>
          <w:rFonts w:ascii="Arial" w:hAnsi="Arial" w:cs="Arial"/>
          <w:spacing w:val="17"/>
          <w:lang w:val="es-MX" w:eastAsia="es-MX"/>
        </w:rPr>
        <w:t xml:space="preserve"> </w:t>
      </w:r>
      <w:r w:rsidRPr="00175040">
        <w:rPr>
          <w:rFonts w:ascii="Arial" w:hAnsi="Arial" w:cs="Arial"/>
          <w:spacing w:val="-4"/>
          <w:lang w:val="es-MX" w:eastAsia="es-MX"/>
        </w:rPr>
        <w:t>obtenció</w:t>
      </w:r>
      <w:r w:rsidRPr="00175040">
        <w:rPr>
          <w:rFonts w:ascii="Arial" w:hAnsi="Arial" w:cs="Arial"/>
          <w:lang w:val="es-MX" w:eastAsia="es-MX"/>
        </w:rPr>
        <w:t>n</w:t>
      </w:r>
      <w:r w:rsidRPr="00175040">
        <w:rPr>
          <w:rFonts w:ascii="Arial" w:hAnsi="Arial" w:cs="Arial"/>
          <w:spacing w:val="17"/>
          <w:lang w:val="es-MX" w:eastAsia="es-MX"/>
        </w:rPr>
        <w:t xml:space="preserve"> </w:t>
      </w:r>
      <w:r w:rsidRPr="00175040">
        <w:rPr>
          <w:rFonts w:ascii="Arial" w:hAnsi="Arial" w:cs="Arial"/>
          <w:spacing w:val="-4"/>
          <w:lang w:val="es-MX" w:eastAsia="es-MX"/>
        </w:rPr>
        <w:t>d</w:t>
      </w:r>
      <w:r w:rsidRPr="00175040">
        <w:rPr>
          <w:rFonts w:ascii="Arial" w:hAnsi="Arial" w:cs="Arial"/>
          <w:lang w:val="es-MX" w:eastAsia="es-MX"/>
        </w:rPr>
        <w:t>e</w:t>
      </w:r>
      <w:r w:rsidRPr="00175040">
        <w:rPr>
          <w:rFonts w:ascii="Arial" w:hAnsi="Arial" w:cs="Arial"/>
          <w:spacing w:val="17"/>
          <w:lang w:val="es-MX" w:eastAsia="es-MX"/>
        </w:rPr>
        <w:t xml:space="preserve"> </w:t>
      </w:r>
      <w:r w:rsidRPr="00175040">
        <w:rPr>
          <w:rFonts w:ascii="Arial" w:hAnsi="Arial" w:cs="Arial"/>
          <w:spacing w:val="-4"/>
          <w:lang w:val="es-MX" w:eastAsia="es-MX"/>
        </w:rPr>
        <w:t>la</w:t>
      </w:r>
      <w:r w:rsidRPr="00175040">
        <w:rPr>
          <w:rFonts w:ascii="Arial" w:hAnsi="Arial" w:cs="Arial"/>
          <w:lang w:val="es-MX" w:eastAsia="es-MX"/>
        </w:rPr>
        <w:t>s</w:t>
      </w:r>
      <w:r w:rsidRPr="00175040">
        <w:rPr>
          <w:rFonts w:ascii="Arial" w:hAnsi="Arial" w:cs="Arial"/>
          <w:spacing w:val="17"/>
          <w:lang w:val="es-MX" w:eastAsia="es-MX"/>
        </w:rPr>
        <w:t xml:space="preserve"> </w:t>
      </w:r>
      <w:r w:rsidRPr="00175040">
        <w:rPr>
          <w:rFonts w:ascii="Arial" w:hAnsi="Arial" w:cs="Arial"/>
          <w:spacing w:val="-4"/>
          <w:lang w:val="es-MX" w:eastAsia="es-MX"/>
        </w:rPr>
        <w:t>cert</w:t>
      </w:r>
      <w:r w:rsidRPr="00175040">
        <w:rPr>
          <w:rFonts w:ascii="Arial" w:hAnsi="Arial" w:cs="Arial"/>
          <w:spacing w:val="-5"/>
          <w:lang w:val="es-MX" w:eastAsia="es-MX"/>
        </w:rPr>
        <w:t>i</w:t>
      </w:r>
      <w:r w:rsidRPr="00175040">
        <w:rPr>
          <w:rFonts w:ascii="Arial" w:hAnsi="Arial" w:cs="Arial"/>
          <w:spacing w:val="-3"/>
          <w:lang w:val="es-MX" w:eastAsia="es-MX"/>
        </w:rPr>
        <w:t>f</w:t>
      </w:r>
      <w:r w:rsidRPr="00175040">
        <w:rPr>
          <w:rFonts w:ascii="Arial" w:hAnsi="Arial" w:cs="Arial"/>
          <w:spacing w:val="-4"/>
          <w:lang w:val="es-MX" w:eastAsia="es-MX"/>
        </w:rPr>
        <w:t>ic</w:t>
      </w:r>
      <w:r w:rsidRPr="00175040">
        <w:rPr>
          <w:rFonts w:ascii="Arial" w:hAnsi="Arial" w:cs="Arial"/>
          <w:spacing w:val="-5"/>
          <w:lang w:val="es-MX" w:eastAsia="es-MX"/>
        </w:rPr>
        <w:t>a</w:t>
      </w:r>
      <w:r w:rsidRPr="00175040">
        <w:rPr>
          <w:rFonts w:ascii="Arial" w:hAnsi="Arial" w:cs="Arial"/>
          <w:spacing w:val="-4"/>
          <w:lang w:val="es-MX" w:eastAsia="es-MX"/>
        </w:rPr>
        <w:t>ci</w:t>
      </w:r>
      <w:r w:rsidRPr="00175040">
        <w:rPr>
          <w:rFonts w:ascii="Arial" w:hAnsi="Arial" w:cs="Arial"/>
          <w:spacing w:val="-5"/>
          <w:lang w:val="es-MX" w:eastAsia="es-MX"/>
        </w:rPr>
        <w:t>o</w:t>
      </w:r>
      <w:r w:rsidRPr="00175040">
        <w:rPr>
          <w:rFonts w:ascii="Arial" w:hAnsi="Arial" w:cs="Arial"/>
          <w:spacing w:val="-4"/>
          <w:lang w:val="es-MX" w:eastAsia="es-MX"/>
        </w:rPr>
        <w:t>nes</w:t>
      </w:r>
      <w:r w:rsidRPr="00175040">
        <w:rPr>
          <w:rFonts w:ascii="Arial" w:hAnsi="Arial" w:cs="Arial"/>
          <w:lang w:val="es-MX" w:eastAsia="es-MX"/>
        </w:rPr>
        <w:t xml:space="preserve"> </w:t>
      </w:r>
      <w:r w:rsidRPr="00175040">
        <w:rPr>
          <w:rFonts w:ascii="Arial" w:hAnsi="Arial" w:cs="Arial"/>
          <w:spacing w:val="-4"/>
          <w:lang w:val="es-MX" w:eastAsia="es-MX"/>
        </w:rPr>
        <w:t>com</w:t>
      </w:r>
      <w:r w:rsidRPr="00175040">
        <w:rPr>
          <w:rFonts w:ascii="Arial" w:hAnsi="Arial" w:cs="Arial"/>
          <w:lang w:val="es-MX" w:eastAsia="es-MX"/>
        </w:rPr>
        <w:t>o</w:t>
      </w:r>
      <w:r w:rsidRPr="00175040">
        <w:rPr>
          <w:rFonts w:ascii="Arial" w:hAnsi="Arial" w:cs="Arial"/>
          <w:spacing w:val="-3"/>
          <w:lang w:val="es-MX" w:eastAsia="es-MX"/>
        </w:rPr>
        <w:t xml:space="preserve"> </w:t>
      </w:r>
      <w:r w:rsidRPr="00175040">
        <w:rPr>
          <w:rFonts w:ascii="Arial" w:hAnsi="Arial" w:cs="Arial"/>
          <w:spacing w:val="-4"/>
          <w:lang w:val="es-MX" w:eastAsia="es-MX"/>
        </w:rPr>
        <w:t>pl</w:t>
      </w:r>
      <w:r w:rsidRPr="00175040">
        <w:rPr>
          <w:rFonts w:ascii="Arial" w:hAnsi="Arial" w:cs="Arial"/>
          <w:spacing w:val="-3"/>
          <w:lang w:val="es-MX" w:eastAsia="es-MX"/>
        </w:rPr>
        <w:t>a</w:t>
      </w:r>
      <w:r w:rsidRPr="00175040">
        <w:rPr>
          <w:rFonts w:ascii="Arial" w:hAnsi="Arial" w:cs="Arial"/>
          <w:spacing w:val="-6"/>
          <w:lang w:val="es-MX" w:eastAsia="es-MX"/>
        </w:rPr>
        <w:t>y</w:t>
      </w:r>
      <w:r w:rsidRPr="00175040">
        <w:rPr>
          <w:rFonts w:ascii="Arial" w:hAnsi="Arial" w:cs="Arial"/>
          <w:spacing w:val="-4"/>
          <w:lang w:val="es-MX" w:eastAsia="es-MX"/>
        </w:rPr>
        <w:t>a</w:t>
      </w:r>
      <w:r w:rsidRPr="00175040">
        <w:rPr>
          <w:rFonts w:ascii="Arial" w:hAnsi="Arial" w:cs="Arial"/>
          <w:lang w:val="es-MX" w:eastAsia="es-MX"/>
        </w:rPr>
        <w:t>s</w:t>
      </w:r>
      <w:r w:rsidRPr="00175040">
        <w:rPr>
          <w:rFonts w:ascii="Arial" w:hAnsi="Arial" w:cs="Arial"/>
          <w:spacing w:val="-3"/>
          <w:lang w:val="es-MX" w:eastAsia="es-MX"/>
        </w:rPr>
        <w:t xml:space="preserve"> </w:t>
      </w:r>
      <w:r w:rsidRPr="00175040">
        <w:rPr>
          <w:rFonts w:ascii="Arial" w:hAnsi="Arial" w:cs="Arial"/>
          <w:spacing w:val="-4"/>
          <w:lang w:val="es-MX" w:eastAsia="es-MX"/>
        </w:rPr>
        <w:t>l</w:t>
      </w:r>
      <w:r w:rsidRPr="00175040">
        <w:rPr>
          <w:rFonts w:ascii="Arial" w:hAnsi="Arial" w:cs="Arial"/>
          <w:spacing w:val="-3"/>
          <w:lang w:val="es-MX" w:eastAsia="es-MX"/>
        </w:rPr>
        <w:t>i</w:t>
      </w:r>
      <w:r w:rsidRPr="00175040">
        <w:rPr>
          <w:rFonts w:ascii="Arial" w:hAnsi="Arial" w:cs="Arial"/>
          <w:spacing w:val="-4"/>
          <w:lang w:val="es-MX" w:eastAsia="es-MX"/>
        </w:rPr>
        <w:t>mpia</w:t>
      </w:r>
      <w:r w:rsidRPr="00175040">
        <w:rPr>
          <w:rFonts w:ascii="Arial" w:hAnsi="Arial" w:cs="Arial"/>
          <w:lang w:val="es-MX" w:eastAsia="es-MX"/>
        </w:rPr>
        <w:t>s</w:t>
      </w:r>
      <w:r w:rsidRPr="00175040">
        <w:rPr>
          <w:rFonts w:ascii="Arial" w:hAnsi="Arial" w:cs="Arial"/>
          <w:spacing w:val="-3"/>
          <w:lang w:val="es-MX" w:eastAsia="es-MX"/>
        </w:rPr>
        <w:t xml:space="preserve"> </w:t>
      </w:r>
      <w:r w:rsidRPr="00175040">
        <w:rPr>
          <w:rFonts w:ascii="Arial" w:hAnsi="Arial" w:cs="Arial"/>
          <w:spacing w:val="-4"/>
          <w:lang w:val="es-MX" w:eastAsia="es-MX"/>
        </w:rPr>
        <w:t>suste</w:t>
      </w:r>
      <w:r w:rsidRPr="00175040">
        <w:rPr>
          <w:rFonts w:ascii="Arial" w:hAnsi="Arial" w:cs="Arial"/>
          <w:spacing w:val="-5"/>
          <w:lang w:val="es-MX" w:eastAsia="es-MX"/>
        </w:rPr>
        <w:t>n</w:t>
      </w:r>
      <w:r w:rsidRPr="00175040">
        <w:rPr>
          <w:rFonts w:ascii="Arial" w:hAnsi="Arial" w:cs="Arial"/>
          <w:spacing w:val="-4"/>
          <w:lang w:val="es-MX" w:eastAsia="es-MX"/>
        </w:rPr>
        <w:t>t</w:t>
      </w:r>
      <w:r w:rsidRPr="00175040">
        <w:rPr>
          <w:rFonts w:ascii="Arial" w:hAnsi="Arial" w:cs="Arial"/>
          <w:spacing w:val="-5"/>
          <w:lang w:val="es-MX" w:eastAsia="es-MX"/>
        </w:rPr>
        <w:t>a</w:t>
      </w:r>
      <w:r w:rsidRPr="00175040">
        <w:rPr>
          <w:rFonts w:ascii="Arial" w:hAnsi="Arial" w:cs="Arial"/>
          <w:spacing w:val="-4"/>
          <w:lang w:val="es-MX" w:eastAsia="es-MX"/>
        </w:rPr>
        <w:t>ble</w:t>
      </w:r>
      <w:r w:rsidRPr="00175040">
        <w:rPr>
          <w:rFonts w:ascii="Arial" w:hAnsi="Arial" w:cs="Arial"/>
          <w:lang w:val="es-MX" w:eastAsia="es-MX"/>
        </w:rPr>
        <w:t>s</w:t>
      </w:r>
      <w:r w:rsidRPr="00175040">
        <w:rPr>
          <w:rFonts w:ascii="Arial" w:hAnsi="Arial" w:cs="Arial"/>
          <w:spacing w:val="-2"/>
          <w:lang w:val="es-MX" w:eastAsia="es-MX"/>
        </w:rPr>
        <w:t xml:space="preserve"> </w:t>
      </w:r>
      <w:r w:rsidRPr="00175040">
        <w:rPr>
          <w:rFonts w:ascii="Arial" w:hAnsi="Arial" w:cs="Arial"/>
          <w:lang w:val="es-MX" w:eastAsia="es-MX"/>
        </w:rPr>
        <w:t>y</w:t>
      </w:r>
      <w:r w:rsidRPr="00175040">
        <w:rPr>
          <w:rFonts w:ascii="Arial" w:hAnsi="Arial" w:cs="Arial"/>
          <w:spacing w:val="-6"/>
          <w:lang w:val="es-MX" w:eastAsia="es-MX"/>
        </w:rPr>
        <w:t xml:space="preserve"> </w:t>
      </w:r>
      <w:r w:rsidRPr="00175040">
        <w:rPr>
          <w:rFonts w:ascii="Arial" w:hAnsi="Arial" w:cs="Arial"/>
          <w:spacing w:val="-4"/>
          <w:lang w:val="es-MX" w:eastAsia="es-MX"/>
        </w:rPr>
        <w:t>Bander</w:t>
      </w:r>
      <w:r w:rsidRPr="00175040">
        <w:rPr>
          <w:rFonts w:ascii="Arial" w:hAnsi="Arial" w:cs="Arial"/>
          <w:lang w:val="es-MX" w:eastAsia="es-MX"/>
        </w:rPr>
        <w:t>a</w:t>
      </w:r>
      <w:r w:rsidRPr="00175040">
        <w:rPr>
          <w:rFonts w:ascii="Arial" w:hAnsi="Arial" w:cs="Arial"/>
          <w:spacing w:val="-1"/>
          <w:lang w:val="es-MX" w:eastAsia="es-MX"/>
        </w:rPr>
        <w:t xml:space="preserve"> </w:t>
      </w:r>
      <w:r w:rsidRPr="00175040">
        <w:rPr>
          <w:rFonts w:ascii="Arial" w:hAnsi="Arial" w:cs="Arial"/>
          <w:spacing w:val="-4"/>
          <w:lang w:val="es-MX" w:eastAsia="es-MX"/>
        </w:rPr>
        <w:t>Azul</w:t>
      </w:r>
      <w:r w:rsidRPr="00175040">
        <w:rPr>
          <w:rFonts w:ascii="Arial" w:hAnsi="Arial" w:cs="Arial"/>
          <w:lang w:val="es-MX" w:eastAsia="es-MX"/>
        </w:rPr>
        <w:t>,</w:t>
      </w:r>
      <w:r w:rsidRPr="00175040">
        <w:rPr>
          <w:rFonts w:ascii="Arial" w:hAnsi="Arial" w:cs="Arial"/>
          <w:spacing w:val="-3"/>
          <w:lang w:val="es-MX" w:eastAsia="es-MX"/>
        </w:rPr>
        <w:t xml:space="preserve"> </w:t>
      </w:r>
      <w:r w:rsidRPr="00175040">
        <w:rPr>
          <w:rFonts w:ascii="Arial" w:hAnsi="Arial" w:cs="Arial"/>
          <w:spacing w:val="-4"/>
          <w:lang w:val="es-MX" w:eastAsia="es-MX"/>
        </w:rPr>
        <w:t>ot</w:t>
      </w:r>
      <w:r w:rsidRPr="00175040">
        <w:rPr>
          <w:rFonts w:ascii="Arial" w:hAnsi="Arial" w:cs="Arial"/>
          <w:spacing w:val="-5"/>
          <w:lang w:val="es-MX" w:eastAsia="es-MX"/>
        </w:rPr>
        <w:t>o</w:t>
      </w:r>
      <w:r w:rsidRPr="00175040">
        <w:rPr>
          <w:rFonts w:ascii="Arial" w:hAnsi="Arial" w:cs="Arial"/>
          <w:spacing w:val="-4"/>
          <w:lang w:val="es-MX" w:eastAsia="es-MX"/>
        </w:rPr>
        <w:t>rgada</w:t>
      </w:r>
      <w:r w:rsidRPr="00175040">
        <w:rPr>
          <w:rFonts w:ascii="Arial" w:hAnsi="Arial" w:cs="Arial"/>
          <w:lang w:val="es-MX" w:eastAsia="es-MX"/>
        </w:rPr>
        <w:t>s</w:t>
      </w:r>
      <w:r w:rsidRPr="00175040">
        <w:rPr>
          <w:rFonts w:ascii="Arial" w:hAnsi="Arial" w:cs="Arial"/>
          <w:spacing w:val="-4"/>
          <w:lang w:val="es-MX" w:eastAsia="es-MX"/>
        </w:rPr>
        <w:t xml:space="preserve"> po</w:t>
      </w:r>
      <w:r w:rsidRPr="00175040">
        <w:rPr>
          <w:rFonts w:ascii="Arial" w:hAnsi="Arial" w:cs="Arial"/>
          <w:lang w:val="es-MX" w:eastAsia="es-MX"/>
        </w:rPr>
        <w:t>r</w:t>
      </w:r>
      <w:r w:rsidRPr="00175040">
        <w:rPr>
          <w:rFonts w:ascii="Arial" w:hAnsi="Arial" w:cs="Arial"/>
          <w:spacing w:val="-4"/>
          <w:lang w:val="es-MX" w:eastAsia="es-MX"/>
        </w:rPr>
        <w:t xml:space="preserve"> la</w:t>
      </w:r>
      <w:r w:rsidRPr="00175040">
        <w:rPr>
          <w:rFonts w:ascii="Arial" w:hAnsi="Arial" w:cs="Arial"/>
          <w:lang w:val="es-MX" w:eastAsia="es-MX"/>
        </w:rPr>
        <w:t>s</w:t>
      </w:r>
      <w:r w:rsidRPr="00175040">
        <w:rPr>
          <w:rFonts w:ascii="Arial" w:hAnsi="Arial" w:cs="Arial"/>
          <w:spacing w:val="-4"/>
          <w:lang w:val="es-MX" w:eastAsia="es-MX"/>
        </w:rPr>
        <w:t xml:space="preserve"> autoridade</w:t>
      </w:r>
      <w:r w:rsidRPr="00175040">
        <w:rPr>
          <w:rFonts w:ascii="Arial" w:hAnsi="Arial" w:cs="Arial"/>
          <w:lang w:val="es-MX" w:eastAsia="es-MX"/>
        </w:rPr>
        <w:t>s</w:t>
      </w:r>
      <w:r w:rsidRPr="00175040">
        <w:rPr>
          <w:rFonts w:ascii="Arial" w:hAnsi="Arial" w:cs="Arial"/>
          <w:spacing w:val="-4"/>
          <w:lang w:val="es-MX" w:eastAsia="es-MX"/>
        </w:rPr>
        <w:t xml:space="preserve"> compete</w:t>
      </w:r>
      <w:r w:rsidRPr="00175040">
        <w:rPr>
          <w:rFonts w:ascii="Arial" w:hAnsi="Arial" w:cs="Arial"/>
          <w:spacing w:val="-5"/>
          <w:lang w:val="es-MX" w:eastAsia="es-MX"/>
        </w:rPr>
        <w:t>n</w:t>
      </w:r>
      <w:r w:rsidRPr="00175040">
        <w:rPr>
          <w:rFonts w:ascii="Arial" w:hAnsi="Arial" w:cs="Arial"/>
          <w:spacing w:val="-4"/>
          <w:lang w:val="es-MX" w:eastAsia="es-MX"/>
        </w:rPr>
        <w:t>tes</w:t>
      </w:r>
      <w:r w:rsidRPr="00175040">
        <w:rPr>
          <w:rFonts w:ascii="Arial" w:hAnsi="Arial" w:cs="Arial"/>
          <w:lang w:val="es-MX" w:eastAsia="es-MX"/>
        </w:rPr>
        <w:t>,</w:t>
      </w:r>
      <w:r w:rsidRPr="00175040">
        <w:rPr>
          <w:rFonts w:ascii="Arial" w:hAnsi="Arial" w:cs="Arial"/>
          <w:spacing w:val="-3"/>
          <w:lang w:val="es-MX" w:eastAsia="es-MX"/>
        </w:rPr>
        <w:t xml:space="preserve"> </w:t>
      </w:r>
      <w:r w:rsidRPr="00175040">
        <w:rPr>
          <w:rFonts w:ascii="Arial" w:hAnsi="Arial" w:cs="Arial"/>
          <w:spacing w:val="-4"/>
          <w:lang w:val="es-MX" w:eastAsia="es-MX"/>
        </w:rPr>
        <w:t>prest</w:t>
      </w:r>
      <w:r w:rsidRPr="00175040">
        <w:rPr>
          <w:rFonts w:ascii="Arial" w:hAnsi="Arial" w:cs="Arial"/>
          <w:spacing w:val="-5"/>
          <w:lang w:val="es-MX" w:eastAsia="es-MX"/>
        </w:rPr>
        <w:t>a</w:t>
      </w:r>
      <w:r w:rsidRPr="00175040">
        <w:rPr>
          <w:rFonts w:ascii="Arial" w:hAnsi="Arial" w:cs="Arial"/>
          <w:spacing w:val="-4"/>
          <w:lang w:val="es-MX" w:eastAsia="es-MX"/>
        </w:rPr>
        <w:t>r</w:t>
      </w:r>
      <w:r w:rsidRPr="00175040">
        <w:rPr>
          <w:rFonts w:ascii="Arial" w:hAnsi="Arial" w:cs="Arial"/>
          <w:lang w:val="es-MX" w:eastAsia="es-MX"/>
        </w:rPr>
        <w:t>á</w:t>
      </w:r>
      <w:r w:rsidRPr="00175040">
        <w:rPr>
          <w:rFonts w:ascii="Arial" w:hAnsi="Arial" w:cs="Arial"/>
          <w:spacing w:val="-3"/>
          <w:lang w:val="es-MX" w:eastAsia="es-MX"/>
        </w:rPr>
        <w:t xml:space="preserve"> </w:t>
      </w:r>
      <w:r w:rsidRPr="00175040">
        <w:rPr>
          <w:rFonts w:ascii="Arial" w:hAnsi="Arial" w:cs="Arial"/>
          <w:spacing w:val="-4"/>
          <w:lang w:val="es-MX" w:eastAsia="es-MX"/>
        </w:rPr>
        <w:t>además,</w:t>
      </w:r>
      <w:r w:rsidRPr="00175040">
        <w:rPr>
          <w:rFonts w:ascii="Arial" w:hAnsi="Arial" w:cs="Arial"/>
          <w:lang w:val="es-MX" w:eastAsia="es-MX"/>
        </w:rPr>
        <w:t xml:space="preserve"> </w:t>
      </w:r>
      <w:r w:rsidRPr="00175040">
        <w:rPr>
          <w:rFonts w:ascii="Arial" w:hAnsi="Arial" w:cs="Arial"/>
          <w:spacing w:val="-4"/>
          <w:lang w:val="es-MX" w:eastAsia="es-MX"/>
        </w:rPr>
        <w:t>d</w:t>
      </w:r>
      <w:r w:rsidRPr="00175040">
        <w:rPr>
          <w:rFonts w:ascii="Arial" w:hAnsi="Arial" w:cs="Arial"/>
          <w:lang w:val="es-MX" w:eastAsia="es-MX"/>
        </w:rPr>
        <w:t>e</w:t>
      </w:r>
      <w:r w:rsidRPr="00175040">
        <w:rPr>
          <w:rFonts w:ascii="Arial" w:hAnsi="Arial" w:cs="Arial"/>
          <w:spacing w:val="-6"/>
          <w:lang w:val="es-MX" w:eastAsia="es-MX"/>
        </w:rPr>
        <w:t xml:space="preserve"> </w:t>
      </w:r>
      <w:r w:rsidRPr="00175040">
        <w:rPr>
          <w:rFonts w:ascii="Arial" w:hAnsi="Arial" w:cs="Arial"/>
          <w:spacing w:val="-4"/>
          <w:lang w:val="es-MX" w:eastAsia="es-MX"/>
        </w:rPr>
        <w:t>maner</w:t>
      </w:r>
      <w:r w:rsidRPr="00175040">
        <w:rPr>
          <w:rFonts w:ascii="Arial" w:hAnsi="Arial" w:cs="Arial"/>
          <w:lang w:val="es-MX" w:eastAsia="es-MX"/>
        </w:rPr>
        <w:t>a</w:t>
      </w:r>
      <w:r w:rsidRPr="00175040">
        <w:rPr>
          <w:rFonts w:ascii="Arial" w:hAnsi="Arial" w:cs="Arial"/>
          <w:spacing w:val="-6"/>
          <w:lang w:val="es-MX" w:eastAsia="es-MX"/>
        </w:rPr>
        <w:t xml:space="preserve"> </w:t>
      </w:r>
      <w:r w:rsidRPr="00175040">
        <w:rPr>
          <w:rFonts w:ascii="Arial" w:hAnsi="Arial" w:cs="Arial"/>
          <w:spacing w:val="-4"/>
          <w:lang w:val="es-MX" w:eastAsia="es-MX"/>
        </w:rPr>
        <w:t>gr</w:t>
      </w:r>
      <w:r w:rsidRPr="00175040">
        <w:rPr>
          <w:rFonts w:ascii="Arial" w:hAnsi="Arial" w:cs="Arial"/>
          <w:spacing w:val="-5"/>
          <w:lang w:val="es-MX" w:eastAsia="es-MX"/>
        </w:rPr>
        <w:t>a</w:t>
      </w:r>
      <w:r w:rsidRPr="00175040">
        <w:rPr>
          <w:rFonts w:ascii="Arial" w:hAnsi="Arial" w:cs="Arial"/>
          <w:spacing w:val="-4"/>
          <w:lang w:val="es-MX" w:eastAsia="es-MX"/>
        </w:rPr>
        <w:t>tuita</w:t>
      </w:r>
      <w:r w:rsidRPr="00175040">
        <w:rPr>
          <w:rFonts w:ascii="Arial" w:hAnsi="Arial" w:cs="Arial"/>
          <w:lang w:val="es-MX" w:eastAsia="es-MX"/>
        </w:rPr>
        <w:t>,</w:t>
      </w:r>
      <w:r w:rsidRPr="00175040">
        <w:rPr>
          <w:rFonts w:ascii="Arial" w:hAnsi="Arial" w:cs="Arial"/>
          <w:spacing w:val="-7"/>
          <w:lang w:val="es-MX" w:eastAsia="es-MX"/>
        </w:rPr>
        <w:t xml:space="preserve"> </w:t>
      </w:r>
      <w:r w:rsidRPr="00175040">
        <w:rPr>
          <w:rFonts w:ascii="Arial" w:hAnsi="Arial" w:cs="Arial"/>
          <w:spacing w:val="-4"/>
          <w:lang w:val="es-MX" w:eastAsia="es-MX"/>
        </w:rPr>
        <w:t>serv</w:t>
      </w:r>
      <w:r w:rsidRPr="00175040">
        <w:rPr>
          <w:rFonts w:ascii="Arial" w:hAnsi="Arial" w:cs="Arial"/>
          <w:spacing w:val="-5"/>
          <w:lang w:val="es-MX" w:eastAsia="es-MX"/>
        </w:rPr>
        <w:t>i</w:t>
      </w:r>
      <w:r w:rsidRPr="00175040">
        <w:rPr>
          <w:rFonts w:ascii="Arial" w:hAnsi="Arial" w:cs="Arial"/>
          <w:spacing w:val="-4"/>
          <w:lang w:val="es-MX" w:eastAsia="es-MX"/>
        </w:rPr>
        <w:t>cio</w:t>
      </w:r>
      <w:r w:rsidRPr="00175040">
        <w:rPr>
          <w:rFonts w:ascii="Arial" w:hAnsi="Arial" w:cs="Arial"/>
          <w:lang w:val="es-MX" w:eastAsia="es-MX"/>
        </w:rPr>
        <w:t>s</w:t>
      </w:r>
      <w:r w:rsidRPr="00175040">
        <w:rPr>
          <w:rFonts w:ascii="Arial" w:hAnsi="Arial" w:cs="Arial"/>
          <w:spacing w:val="-6"/>
          <w:lang w:val="es-MX" w:eastAsia="es-MX"/>
        </w:rPr>
        <w:t xml:space="preserve"> </w:t>
      </w:r>
      <w:r w:rsidRPr="00175040">
        <w:rPr>
          <w:rFonts w:ascii="Arial" w:hAnsi="Arial" w:cs="Arial"/>
          <w:spacing w:val="-5"/>
          <w:lang w:val="es-MX" w:eastAsia="es-MX"/>
        </w:rPr>
        <w:t>d</w:t>
      </w:r>
      <w:r w:rsidRPr="00175040">
        <w:rPr>
          <w:rFonts w:ascii="Arial" w:hAnsi="Arial" w:cs="Arial"/>
          <w:lang w:val="es-MX" w:eastAsia="es-MX"/>
        </w:rPr>
        <w:t>e</w:t>
      </w:r>
      <w:r w:rsidRPr="00175040">
        <w:rPr>
          <w:rFonts w:ascii="Arial" w:hAnsi="Arial" w:cs="Arial"/>
          <w:spacing w:val="-6"/>
          <w:lang w:val="es-MX" w:eastAsia="es-MX"/>
        </w:rPr>
        <w:t xml:space="preserve"> </w:t>
      </w:r>
      <w:r w:rsidRPr="00175040">
        <w:rPr>
          <w:rFonts w:ascii="Arial" w:hAnsi="Arial" w:cs="Arial"/>
          <w:spacing w:val="-4"/>
          <w:lang w:val="es-MX" w:eastAsia="es-MX"/>
        </w:rPr>
        <w:t>andadera</w:t>
      </w:r>
      <w:r w:rsidRPr="00175040">
        <w:rPr>
          <w:rFonts w:ascii="Arial" w:hAnsi="Arial" w:cs="Arial"/>
          <w:lang w:val="es-MX" w:eastAsia="es-MX"/>
        </w:rPr>
        <w:t>s</w:t>
      </w:r>
      <w:r w:rsidRPr="00175040">
        <w:rPr>
          <w:rFonts w:ascii="Arial" w:hAnsi="Arial" w:cs="Arial"/>
          <w:spacing w:val="-6"/>
          <w:lang w:val="es-MX" w:eastAsia="es-MX"/>
        </w:rPr>
        <w:t xml:space="preserve"> </w:t>
      </w:r>
      <w:r w:rsidRPr="00175040">
        <w:rPr>
          <w:rFonts w:ascii="Arial" w:hAnsi="Arial" w:cs="Arial"/>
          <w:lang w:val="es-MX" w:eastAsia="es-MX"/>
        </w:rPr>
        <w:t>y</w:t>
      </w:r>
      <w:r w:rsidRPr="00175040">
        <w:rPr>
          <w:rFonts w:ascii="Arial" w:hAnsi="Arial" w:cs="Arial"/>
          <w:spacing w:val="-8"/>
          <w:lang w:val="es-MX" w:eastAsia="es-MX"/>
        </w:rPr>
        <w:t xml:space="preserve"> </w:t>
      </w:r>
      <w:r w:rsidRPr="00175040">
        <w:rPr>
          <w:rFonts w:ascii="Arial" w:hAnsi="Arial" w:cs="Arial"/>
          <w:spacing w:val="-2"/>
          <w:lang w:val="es-MX" w:eastAsia="es-MX"/>
        </w:rPr>
        <w:t>s</w:t>
      </w:r>
      <w:r w:rsidRPr="00175040">
        <w:rPr>
          <w:rFonts w:ascii="Arial" w:hAnsi="Arial" w:cs="Arial"/>
          <w:spacing w:val="-4"/>
          <w:lang w:val="es-MX" w:eastAsia="es-MX"/>
        </w:rPr>
        <w:t>illa</w:t>
      </w:r>
      <w:r w:rsidRPr="00175040">
        <w:rPr>
          <w:rFonts w:ascii="Arial" w:hAnsi="Arial" w:cs="Arial"/>
          <w:lang w:val="es-MX" w:eastAsia="es-MX"/>
        </w:rPr>
        <w:t>s</w:t>
      </w:r>
      <w:r w:rsidRPr="00175040">
        <w:rPr>
          <w:rFonts w:ascii="Arial" w:hAnsi="Arial" w:cs="Arial"/>
          <w:spacing w:val="-6"/>
          <w:lang w:val="es-MX" w:eastAsia="es-MX"/>
        </w:rPr>
        <w:t xml:space="preserve"> </w:t>
      </w:r>
      <w:r w:rsidRPr="00175040">
        <w:rPr>
          <w:rFonts w:ascii="Arial" w:hAnsi="Arial" w:cs="Arial"/>
          <w:spacing w:val="-4"/>
          <w:lang w:val="es-MX" w:eastAsia="es-MX"/>
        </w:rPr>
        <w:t>anfibias</w:t>
      </w:r>
      <w:r w:rsidRPr="00175040">
        <w:rPr>
          <w:rFonts w:ascii="Arial" w:hAnsi="Arial" w:cs="Arial"/>
          <w:lang w:val="es-MX" w:eastAsia="es-MX"/>
        </w:rPr>
        <w:t>,</w:t>
      </w:r>
      <w:r w:rsidRPr="00175040">
        <w:rPr>
          <w:rFonts w:ascii="Arial" w:hAnsi="Arial" w:cs="Arial"/>
          <w:spacing w:val="-5"/>
          <w:lang w:val="es-MX" w:eastAsia="es-MX"/>
        </w:rPr>
        <w:t xml:space="preserve"> </w:t>
      </w:r>
      <w:r w:rsidRPr="00175040">
        <w:rPr>
          <w:rFonts w:ascii="Arial" w:hAnsi="Arial" w:cs="Arial"/>
          <w:spacing w:val="-4"/>
          <w:lang w:val="es-MX" w:eastAsia="es-MX"/>
        </w:rPr>
        <w:t>b</w:t>
      </w:r>
      <w:r w:rsidRPr="00175040">
        <w:rPr>
          <w:rFonts w:ascii="Arial" w:hAnsi="Arial" w:cs="Arial"/>
          <w:spacing w:val="-5"/>
          <w:lang w:val="es-MX" w:eastAsia="es-MX"/>
        </w:rPr>
        <w:t>a</w:t>
      </w:r>
      <w:r w:rsidRPr="00175040">
        <w:rPr>
          <w:rFonts w:ascii="Arial" w:hAnsi="Arial" w:cs="Arial"/>
          <w:spacing w:val="-4"/>
          <w:lang w:val="es-MX" w:eastAsia="es-MX"/>
        </w:rPr>
        <w:t>stone</w:t>
      </w:r>
      <w:r w:rsidRPr="00175040">
        <w:rPr>
          <w:rFonts w:ascii="Arial" w:hAnsi="Arial" w:cs="Arial"/>
          <w:lang w:val="es-MX" w:eastAsia="es-MX"/>
        </w:rPr>
        <w:t>s</w:t>
      </w:r>
      <w:r w:rsidRPr="00175040">
        <w:rPr>
          <w:rFonts w:ascii="Arial" w:hAnsi="Arial" w:cs="Arial"/>
          <w:spacing w:val="-6"/>
          <w:lang w:val="es-MX" w:eastAsia="es-MX"/>
        </w:rPr>
        <w:t xml:space="preserve"> </w:t>
      </w:r>
      <w:r w:rsidRPr="00175040">
        <w:rPr>
          <w:rFonts w:ascii="Arial" w:hAnsi="Arial" w:cs="Arial"/>
          <w:lang w:val="es-MX" w:eastAsia="es-MX"/>
        </w:rPr>
        <w:t>y</w:t>
      </w:r>
      <w:r w:rsidRPr="00175040">
        <w:rPr>
          <w:rFonts w:ascii="Arial" w:hAnsi="Arial" w:cs="Arial"/>
          <w:spacing w:val="-8"/>
          <w:lang w:val="es-MX" w:eastAsia="es-MX"/>
        </w:rPr>
        <w:t xml:space="preserve"> </w:t>
      </w:r>
      <w:r w:rsidRPr="00175040">
        <w:rPr>
          <w:rFonts w:ascii="Arial" w:hAnsi="Arial" w:cs="Arial"/>
          <w:spacing w:val="-4"/>
          <w:lang w:val="es-MX" w:eastAsia="es-MX"/>
        </w:rPr>
        <w:t>mulet</w:t>
      </w:r>
      <w:r w:rsidRPr="00175040">
        <w:rPr>
          <w:rFonts w:ascii="Arial" w:hAnsi="Arial" w:cs="Arial"/>
          <w:spacing w:val="-5"/>
          <w:lang w:val="es-MX" w:eastAsia="es-MX"/>
        </w:rPr>
        <w:t>a</w:t>
      </w:r>
      <w:r w:rsidRPr="00175040">
        <w:rPr>
          <w:rFonts w:ascii="Arial" w:hAnsi="Arial" w:cs="Arial"/>
          <w:lang w:val="es-MX" w:eastAsia="es-MX"/>
        </w:rPr>
        <w:t>s</w:t>
      </w:r>
      <w:r w:rsidRPr="00175040">
        <w:rPr>
          <w:rFonts w:ascii="Arial" w:hAnsi="Arial" w:cs="Arial"/>
          <w:spacing w:val="-6"/>
          <w:lang w:val="es-MX" w:eastAsia="es-MX"/>
        </w:rPr>
        <w:t xml:space="preserve"> </w:t>
      </w:r>
      <w:r w:rsidRPr="00175040">
        <w:rPr>
          <w:rFonts w:ascii="Arial" w:hAnsi="Arial" w:cs="Arial"/>
          <w:spacing w:val="-4"/>
          <w:lang w:val="es-MX" w:eastAsia="es-MX"/>
        </w:rPr>
        <w:t>par</w:t>
      </w:r>
      <w:r w:rsidRPr="00175040">
        <w:rPr>
          <w:rFonts w:ascii="Arial" w:hAnsi="Arial" w:cs="Arial"/>
          <w:lang w:val="es-MX" w:eastAsia="es-MX"/>
        </w:rPr>
        <w:t>a</w:t>
      </w:r>
      <w:r w:rsidRPr="00175040">
        <w:rPr>
          <w:rFonts w:ascii="Arial" w:hAnsi="Arial" w:cs="Arial"/>
          <w:spacing w:val="-6"/>
          <w:lang w:val="es-MX" w:eastAsia="es-MX"/>
        </w:rPr>
        <w:t xml:space="preserve"> </w:t>
      </w:r>
      <w:r w:rsidRPr="00175040">
        <w:rPr>
          <w:rFonts w:ascii="Arial" w:hAnsi="Arial" w:cs="Arial"/>
          <w:spacing w:val="-4"/>
          <w:lang w:val="es-MX" w:eastAsia="es-MX"/>
        </w:rPr>
        <w:t>pla</w:t>
      </w:r>
      <w:r w:rsidRPr="00175040">
        <w:rPr>
          <w:rFonts w:ascii="Arial" w:hAnsi="Arial" w:cs="Arial"/>
          <w:spacing w:val="-6"/>
          <w:lang w:val="es-MX" w:eastAsia="es-MX"/>
        </w:rPr>
        <w:t>y</w:t>
      </w:r>
      <w:r w:rsidRPr="00175040">
        <w:rPr>
          <w:rFonts w:ascii="Arial" w:hAnsi="Arial" w:cs="Arial"/>
          <w:spacing w:val="-4"/>
          <w:lang w:val="es-MX" w:eastAsia="es-MX"/>
        </w:rPr>
        <w:t>a</w:t>
      </w:r>
      <w:r w:rsidRPr="00175040">
        <w:rPr>
          <w:rFonts w:ascii="Arial" w:hAnsi="Arial" w:cs="Arial"/>
          <w:lang w:val="es-MX" w:eastAsia="es-MX"/>
        </w:rPr>
        <w:t>,</w:t>
      </w:r>
      <w:r w:rsidRPr="00175040">
        <w:rPr>
          <w:rFonts w:ascii="Arial" w:hAnsi="Arial" w:cs="Arial"/>
          <w:spacing w:val="-6"/>
          <w:lang w:val="es-MX" w:eastAsia="es-MX"/>
        </w:rPr>
        <w:t xml:space="preserve"> </w:t>
      </w:r>
      <w:r w:rsidRPr="00175040">
        <w:rPr>
          <w:rFonts w:ascii="Arial" w:hAnsi="Arial" w:cs="Arial"/>
          <w:spacing w:val="-4"/>
          <w:lang w:val="es-MX" w:eastAsia="es-MX"/>
        </w:rPr>
        <w:t>formato</w:t>
      </w:r>
      <w:r w:rsidRPr="00175040">
        <w:rPr>
          <w:rFonts w:ascii="Arial" w:hAnsi="Arial" w:cs="Arial"/>
          <w:lang w:val="es-MX" w:eastAsia="es-MX"/>
        </w:rPr>
        <w:t>s</w:t>
      </w:r>
      <w:r w:rsidRPr="00175040">
        <w:rPr>
          <w:rFonts w:ascii="Arial" w:hAnsi="Arial" w:cs="Arial"/>
          <w:spacing w:val="-6"/>
          <w:lang w:val="es-MX" w:eastAsia="es-MX"/>
        </w:rPr>
        <w:t xml:space="preserve"> </w:t>
      </w:r>
      <w:r w:rsidRPr="00175040">
        <w:rPr>
          <w:rFonts w:ascii="Arial" w:hAnsi="Arial" w:cs="Arial"/>
          <w:lang w:val="es-MX" w:eastAsia="es-MX"/>
        </w:rPr>
        <w:t>o</w:t>
      </w:r>
      <w:r w:rsidRPr="00175040">
        <w:rPr>
          <w:rFonts w:ascii="Arial" w:hAnsi="Arial" w:cs="Arial"/>
          <w:spacing w:val="-7"/>
          <w:lang w:val="es-MX" w:eastAsia="es-MX"/>
        </w:rPr>
        <w:t xml:space="preserve"> </w:t>
      </w:r>
      <w:r w:rsidRPr="00175040">
        <w:rPr>
          <w:rFonts w:ascii="Arial" w:hAnsi="Arial" w:cs="Arial"/>
          <w:spacing w:val="-4"/>
          <w:lang w:val="es-MX" w:eastAsia="es-MX"/>
        </w:rPr>
        <w:t>señalética accesible</w:t>
      </w:r>
      <w:r w:rsidRPr="00175040">
        <w:rPr>
          <w:rFonts w:ascii="Arial" w:hAnsi="Arial" w:cs="Arial"/>
          <w:lang w:val="es-MX" w:eastAsia="es-MX"/>
        </w:rPr>
        <w:t>,</w:t>
      </w:r>
      <w:r w:rsidRPr="00175040">
        <w:rPr>
          <w:rFonts w:ascii="Arial" w:hAnsi="Arial" w:cs="Arial"/>
          <w:spacing w:val="42"/>
          <w:lang w:val="es-MX" w:eastAsia="es-MX"/>
        </w:rPr>
        <w:t xml:space="preserve"> </w:t>
      </w:r>
      <w:r w:rsidRPr="00175040">
        <w:rPr>
          <w:rFonts w:ascii="Arial" w:hAnsi="Arial" w:cs="Arial"/>
          <w:spacing w:val="-4"/>
          <w:lang w:val="es-MX" w:eastAsia="es-MX"/>
        </w:rPr>
        <w:t>as</w:t>
      </w:r>
      <w:r w:rsidRPr="00175040">
        <w:rPr>
          <w:rFonts w:ascii="Arial" w:hAnsi="Arial" w:cs="Arial"/>
          <w:lang w:val="es-MX" w:eastAsia="es-MX"/>
        </w:rPr>
        <w:t>í</w:t>
      </w:r>
      <w:r w:rsidRPr="00175040">
        <w:rPr>
          <w:rFonts w:ascii="Arial" w:hAnsi="Arial" w:cs="Arial"/>
          <w:spacing w:val="41"/>
          <w:lang w:val="es-MX" w:eastAsia="es-MX"/>
        </w:rPr>
        <w:t xml:space="preserve"> </w:t>
      </w:r>
      <w:r w:rsidRPr="00175040">
        <w:rPr>
          <w:rFonts w:ascii="Arial" w:hAnsi="Arial" w:cs="Arial"/>
          <w:spacing w:val="-4"/>
          <w:lang w:val="es-MX" w:eastAsia="es-MX"/>
        </w:rPr>
        <w:t>como</w:t>
      </w:r>
      <w:r w:rsidRPr="00175040">
        <w:rPr>
          <w:rFonts w:ascii="Arial" w:hAnsi="Arial" w:cs="Arial"/>
          <w:lang w:val="es-MX" w:eastAsia="es-MX"/>
        </w:rPr>
        <w:t>,</w:t>
      </w:r>
      <w:r w:rsidRPr="00175040">
        <w:rPr>
          <w:rFonts w:ascii="Arial" w:hAnsi="Arial" w:cs="Arial"/>
          <w:spacing w:val="42"/>
          <w:lang w:val="es-MX" w:eastAsia="es-MX"/>
        </w:rPr>
        <w:t xml:space="preserve"> </w:t>
      </w:r>
      <w:r w:rsidRPr="00175040">
        <w:rPr>
          <w:rFonts w:ascii="Arial" w:hAnsi="Arial" w:cs="Arial"/>
          <w:spacing w:val="-4"/>
          <w:lang w:val="es-MX" w:eastAsia="es-MX"/>
        </w:rPr>
        <w:t>llev</w:t>
      </w:r>
      <w:r w:rsidRPr="00175040">
        <w:rPr>
          <w:rFonts w:ascii="Arial" w:hAnsi="Arial" w:cs="Arial"/>
          <w:spacing w:val="-5"/>
          <w:lang w:val="es-MX" w:eastAsia="es-MX"/>
        </w:rPr>
        <w:t>a</w:t>
      </w:r>
      <w:r w:rsidRPr="00175040">
        <w:rPr>
          <w:rFonts w:ascii="Arial" w:hAnsi="Arial" w:cs="Arial"/>
          <w:lang w:val="es-MX" w:eastAsia="es-MX"/>
        </w:rPr>
        <w:t>r</w:t>
      </w:r>
      <w:r w:rsidRPr="00175040">
        <w:rPr>
          <w:rFonts w:ascii="Arial" w:hAnsi="Arial" w:cs="Arial"/>
          <w:spacing w:val="42"/>
          <w:lang w:val="es-MX" w:eastAsia="es-MX"/>
        </w:rPr>
        <w:t xml:space="preserve"> </w:t>
      </w:r>
      <w:r w:rsidRPr="00175040">
        <w:rPr>
          <w:rFonts w:ascii="Arial" w:hAnsi="Arial" w:cs="Arial"/>
          <w:lang w:val="es-MX" w:eastAsia="es-MX"/>
        </w:rPr>
        <w:t>a</w:t>
      </w:r>
      <w:r w:rsidRPr="00175040">
        <w:rPr>
          <w:rFonts w:ascii="Arial" w:hAnsi="Arial" w:cs="Arial"/>
          <w:spacing w:val="42"/>
          <w:lang w:val="es-MX" w:eastAsia="es-MX"/>
        </w:rPr>
        <w:t xml:space="preserve"> </w:t>
      </w:r>
      <w:r w:rsidRPr="00175040">
        <w:rPr>
          <w:rFonts w:ascii="Arial" w:hAnsi="Arial" w:cs="Arial"/>
          <w:spacing w:val="-4"/>
          <w:lang w:val="es-MX" w:eastAsia="es-MX"/>
        </w:rPr>
        <w:t>cab</w:t>
      </w:r>
      <w:r w:rsidRPr="00175040">
        <w:rPr>
          <w:rFonts w:ascii="Arial" w:hAnsi="Arial" w:cs="Arial"/>
          <w:lang w:val="es-MX" w:eastAsia="es-MX"/>
        </w:rPr>
        <w:t>o</w:t>
      </w:r>
      <w:r w:rsidRPr="00175040">
        <w:rPr>
          <w:rFonts w:ascii="Arial" w:hAnsi="Arial" w:cs="Arial"/>
          <w:spacing w:val="42"/>
          <w:lang w:val="es-MX" w:eastAsia="es-MX"/>
        </w:rPr>
        <w:t xml:space="preserve"> </w:t>
      </w:r>
      <w:r w:rsidRPr="00175040">
        <w:rPr>
          <w:rFonts w:ascii="Arial" w:hAnsi="Arial" w:cs="Arial"/>
          <w:spacing w:val="-4"/>
          <w:lang w:val="es-MX" w:eastAsia="es-MX"/>
        </w:rPr>
        <w:t>l</w:t>
      </w:r>
      <w:r w:rsidRPr="00175040">
        <w:rPr>
          <w:rFonts w:ascii="Arial" w:hAnsi="Arial" w:cs="Arial"/>
          <w:lang w:val="es-MX" w:eastAsia="es-MX"/>
        </w:rPr>
        <w:t>a</w:t>
      </w:r>
      <w:r w:rsidRPr="00175040">
        <w:rPr>
          <w:rFonts w:ascii="Arial" w:hAnsi="Arial" w:cs="Arial"/>
          <w:spacing w:val="42"/>
          <w:lang w:val="es-MX" w:eastAsia="es-MX"/>
        </w:rPr>
        <w:t xml:space="preserve"> </w:t>
      </w:r>
      <w:r w:rsidRPr="00175040">
        <w:rPr>
          <w:rFonts w:ascii="Arial" w:hAnsi="Arial" w:cs="Arial"/>
          <w:spacing w:val="-4"/>
          <w:lang w:val="es-MX" w:eastAsia="es-MX"/>
        </w:rPr>
        <w:t>cap</w:t>
      </w:r>
      <w:r w:rsidRPr="00175040">
        <w:rPr>
          <w:rFonts w:ascii="Arial" w:hAnsi="Arial" w:cs="Arial"/>
          <w:spacing w:val="-3"/>
          <w:lang w:val="es-MX" w:eastAsia="es-MX"/>
        </w:rPr>
        <w:t>a</w:t>
      </w:r>
      <w:r w:rsidRPr="00175040">
        <w:rPr>
          <w:rFonts w:ascii="Arial" w:hAnsi="Arial" w:cs="Arial"/>
          <w:spacing w:val="-4"/>
          <w:lang w:val="es-MX" w:eastAsia="es-MX"/>
        </w:rPr>
        <w:t>citació</w:t>
      </w:r>
      <w:r w:rsidRPr="00175040">
        <w:rPr>
          <w:rFonts w:ascii="Arial" w:hAnsi="Arial" w:cs="Arial"/>
          <w:lang w:val="es-MX" w:eastAsia="es-MX"/>
        </w:rPr>
        <w:t>n</w:t>
      </w:r>
      <w:r w:rsidRPr="00175040">
        <w:rPr>
          <w:rFonts w:ascii="Arial" w:hAnsi="Arial" w:cs="Arial"/>
          <w:spacing w:val="41"/>
          <w:lang w:val="es-MX" w:eastAsia="es-MX"/>
        </w:rPr>
        <w:t xml:space="preserve"> </w:t>
      </w:r>
      <w:r w:rsidRPr="00175040">
        <w:rPr>
          <w:rFonts w:ascii="Arial" w:hAnsi="Arial" w:cs="Arial"/>
          <w:spacing w:val="-4"/>
          <w:lang w:val="es-MX" w:eastAsia="es-MX"/>
        </w:rPr>
        <w:t>d</w:t>
      </w:r>
      <w:r w:rsidRPr="00175040">
        <w:rPr>
          <w:rFonts w:ascii="Arial" w:hAnsi="Arial" w:cs="Arial"/>
          <w:lang w:val="es-MX" w:eastAsia="es-MX"/>
        </w:rPr>
        <w:t>e</w:t>
      </w:r>
      <w:r w:rsidRPr="00175040">
        <w:rPr>
          <w:rFonts w:ascii="Arial" w:hAnsi="Arial" w:cs="Arial"/>
          <w:spacing w:val="42"/>
          <w:lang w:val="es-MX" w:eastAsia="es-MX"/>
        </w:rPr>
        <w:t xml:space="preserve"> </w:t>
      </w:r>
      <w:r w:rsidRPr="00175040">
        <w:rPr>
          <w:rFonts w:ascii="Arial" w:hAnsi="Arial" w:cs="Arial"/>
          <w:spacing w:val="-4"/>
          <w:lang w:val="es-MX" w:eastAsia="es-MX"/>
        </w:rPr>
        <w:t>persona</w:t>
      </w:r>
      <w:r w:rsidRPr="00175040">
        <w:rPr>
          <w:rFonts w:ascii="Arial" w:hAnsi="Arial" w:cs="Arial"/>
          <w:lang w:val="es-MX" w:eastAsia="es-MX"/>
        </w:rPr>
        <w:t>l</w:t>
      </w:r>
      <w:r w:rsidRPr="00175040">
        <w:rPr>
          <w:rFonts w:ascii="Arial" w:hAnsi="Arial" w:cs="Arial"/>
          <w:spacing w:val="42"/>
          <w:lang w:val="es-MX" w:eastAsia="es-MX"/>
        </w:rPr>
        <w:t xml:space="preserve"> </w:t>
      </w:r>
      <w:r w:rsidRPr="00175040">
        <w:rPr>
          <w:rFonts w:ascii="Arial" w:hAnsi="Arial" w:cs="Arial"/>
          <w:spacing w:val="-4"/>
          <w:lang w:val="es-MX" w:eastAsia="es-MX"/>
        </w:rPr>
        <w:t>par</w:t>
      </w:r>
      <w:r w:rsidRPr="00175040">
        <w:rPr>
          <w:rFonts w:ascii="Arial" w:hAnsi="Arial" w:cs="Arial"/>
          <w:lang w:val="es-MX" w:eastAsia="es-MX"/>
        </w:rPr>
        <w:t>a</w:t>
      </w:r>
      <w:r w:rsidRPr="00175040">
        <w:rPr>
          <w:rFonts w:ascii="Arial" w:hAnsi="Arial" w:cs="Arial"/>
          <w:spacing w:val="42"/>
          <w:lang w:val="es-MX" w:eastAsia="es-MX"/>
        </w:rPr>
        <w:t xml:space="preserve"> </w:t>
      </w:r>
      <w:r w:rsidRPr="00175040">
        <w:rPr>
          <w:rFonts w:ascii="Arial" w:hAnsi="Arial" w:cs="Arial"/>
          <w:spacing w:val="-4"/>
          <w:lang w:val="es-MX" w:eastAsia="es-MX"/>
        </w:rPr>
        <w:t>brinda</w:t>
      </w:r>
      <w:r w:rsidRPr="00175040">
        <w:rPr>
          <w:rFonts w:ascii="Arial" w:hAnsi="Arial" w:cs="Arial"/>
          <w:lang w:val="es-MX" w:eastAsia="es-MX"/>
        </w:rPr>
        <w:t>r</w:t>
      </w:r>
      <w:r w:rsidRPr="00175040">
        <w:rPr>
          <w:rFonts w:ascii="Arial" w:hAnsi="Arial" w:cs="Arial"/>
          <w:spacing w:val="42"/>
          <w:lang w:val="es-MX" w:eastAsia="es-MX"/>
        </w:rPr>
        <w:t xml:space="preserve"> </w:t>
      </w:r>
      <w:r w:rsidRPr="00175040">
        <w:rPr>
          <w:rFonts w:ascii="Arial" w:hAnsi="Arial" w:cs="Arial"/>
          <w:spacing w:val="-4"/>
          <w:lang w:val="es-MX" w:eastAsia="es-MX"/>
        </w:rPr>
        <w:t>l</w:t>
      </w:r>
      <w:r w:rsidRPr="00175040">
        <w:rPr>
          <w:rFonts w:ascii="Arial" w:hAnsi="Arial" w:cs="Arial"/>
          <w:lang w:val="es-MX" w:eastAsia="es-MX"/>
        </w:rPr>
        <w:t>a</w:t>
      </w:r>
      <w:r w:rsidRPr="00175040">
        <w:rPr>
          <w:rFonts w:ascii="Arial" w:hAnsi="Arial" w:cs="Arial"/>
          <w:spacing w:val="42"/>
          <w:lang w:val="es-MX" w:eastAsia="es-MX"/>
        </w:rPr>
        <w:t xml:space="preserve"> </w:t>
      </w:r>
      <w:r w:rsidRPr="00175040">
        <w:rPr>
          <w:rFonts w:ascii="Arial" w:hAnsi="Arial" w:cs="Arial"/>
          <w:spacing w:val="-4"/>
          <w:lang w:val="es-MX" w:eastAsia="es-MX"/>
        </w:rPr>
        <w:t>atenció</w:t>
      </w:r>
      <w:r w:rsidRPr="00175040">
        <w:rPr>
          <w:rFonts w:ascii="Arial" w:hAnsi="Arial" w:cs="Arial"/>
          <w:lang w:val="es-MX" w:eastAsia="es-MX"/>
        </w:rPr>
        <w:t>n</w:t>
      </w:r>
      <w:r w:rsidRPr="00175040">
        <w:rPr>
          <w:rFonts w:ascii="Arial" w:hAnsi="Arial" w:cs="Arial"/>
          <w:spacing w:val="42"/>
          <w:lang w:val="es-MX" w:eastAsia="es-MX"/>
        </w:rPr>
        <w:t xml:space="preserve"> </w:t>
      </w:r>
      <w:r w:rsidRPr="00175040">
        <w:rPr>
          <w:rFonts w:ascii="Arial" w:hAnsi="Arial" w:cs="Arial"/>
          <w:spacing w:val="-4"/>
          <w:lang w:val="es-MX" w:eastAsia="es-MX"/>
        </w:rPr>
        <w:t>d</w:t>
      </w:r>
      <w:r w:rsidRPr="00175040">
        <w:rPr>
          <w:rFonts w:ascii="Arial" w:hAnsi="Arial" w:cs="Arial"/>
          <w:lang w:val="es-MX" w:eastAsia="es-MX"/>
        </w:rPr>
        <w:t>e</w:t>
      </w:r>
      <w:r w:rsidRPr="00175040">
        <w:rPr>
          <w:rFonts w:ascii="Arial" w:hAnsi="Arial" w:cs="Arial"/>
          <w:spacing w:val="42"/>
          <w:lang w:val="es-MX" w:eastAsia="es-MX"/>
        </w:rPr>
        <w:t xml:space="preserve"> </w:t>
      </w:r>
      <w:r w:rsidRPr="00175040">
        <w:rPr>
          <w:rFonts w:ascii="Arial" w:hAnsi="Arial" w:cs="Arial"/>
          <w:spacing w:val="-4"/>
          <w:lang w:val="es-MX" w:eastAsia="es-MX"/>
        </w:rPr>
        <w:t>persona</w:t>
      </w:r>
      <w:r w:rsidRPr="00175040">
        <w:rPr>
          <w:rFonts w:ascii="Arial" w:hAnsi="Arial" w:cs="Arial"/>
          <w:lang w:val="es-MX" w:eastAsia="es-MX"/>
        </w:rPr>
        <w:t>s</w:t>
      </w:r>
      <w:r w:rsidRPr="00175040">
        <w:rPr>
          <w:rFonts w:ascii="Arial" w:hAnsi="Arial" w:cs="Arial"/>
          <w:spacing w:val="42"/>
          <w:lang w:val="es-MX" w:eastAsia="es-MX"/>
        </w:rPr>
        <w:t xml:space="preserve"> </w:t>
      </w:r>
      <w:r w:rsidRPr="00175040">
        <w:rPr>
          <w:rFonts w:ascii="Arial" w:hAnsi="Arial" w:cs="Arial"/>
          <w:spacing w:val="-4"/>
          <w:lang w:val="es-MX" w:eastAsia="es-MX"/>
        </w:rPr>
        <w:t>con</w:t>
      </w:r>
      <w:r w:rsidRPr="00175040">
        <w:rPr>
          <w:rFonts w:ascii="Arial" w:hAnsi="Arial" w:cs="Arial"/>
          <w:lang w:val="es-MX" w:eastAsia="es-MX"/>
        </w:rPr>
        <w:t xml:space="preserve"> </w:t>
      </w:r>
      <w:r w:rsidRPr="00175040">
        <w:rPr>
          <w:rFonts w:ascii="Arial" w:hAnsi="Arial" w:cs="Arial"/>
          <w:spacing w:val="-4"/>
          <w:lang w:val="es-MX" w:eastAsia="es-MX"/>
        </w:rPr>
        <w:t>discapacidad</w:t>
      </w:r>
      <w:r w:rsidRPr="00175040">
        <w:rPr>
          <w:rFonts w:ascii="Arial" w:hAnsi="Arial" w:cs="Arial"/>
          <w:lang w:val="es-MX" w:eastAsia="es-MX"/>
        </w:rPr>
        <w:t>,</w:t>
      </w:r>
      <w:r w:rsidRPr="00175040">
        <w:rPr>
          <w:rFonts w:ascii="Arial" w:hAnsi="Arial" w:cs="Arial"/>
          <w:spacing w:val="4"/>
          <w:lang w:val="es-MX" w:eastAsia="es-MX"/>
        </w:rPr>
        <w:t xml:space="preserve"> </w:t>
      </w:r>
      <w:r w:rsidRPr="00175040">
        <w:rPr>
          <w:rFonts w:ascii="Arial" w:hAnsi="Arial" w:cs="Arial"/>
          <w:spacing w:val="-5"/>
          <w:lang w:val="es-MX" w:eastAsia="es-MX"/>
        </w:rPr>
        <w:t>e</w:t>
      </w:r>
      <w:r w:rsidRPr="00175040">
        <w:rPr>
          <w:rFonts w:ascii="Arial" w:hAnsi="Arial" w:cs="Arial"/>
          <w:lang w:val="es-MX" w:eastAsia="es-MX"/>
        </w:rPr>
        <w:t>n</w:t>
      </w:r>
      <w:r w:rsidRPr="00175040">
        <w:rPr>
          <w:rFonts w:ascii="Arial" w:hAnsi="Arial" w:cs="Arial"/>
          <w:spacing w:val="3"/>
          <w:lang w:val="es-MX" w:eastAsia="es-MX"/>
        </w:rPr>
        <w:t xml:space="preserve"> </w:t>
      </w:r>
      <w:r w:rsidRPr="00175040">
        <w:rPr>
          <w:rFonts w:ascii="Arial" w:hAnsi="Arial" w:cs="Arial"/>
          <w:spacing w:val="-4"/>
          <w:lang w:val="es-MX" w:eastAsia="es-MX"/>
        </w:rPr>
        <w:t>lengua</w:t>
      </w:r>
      <w:r w:rsidRPr="00175040">
        <w:rPr>
          <w:rFonts w:ascii="Arial" w:hAnsi="Arial" w:cs="Arial"/>
          <w:lang w:val="es-MX" w:eastAsia="es-MX"/>
        </w:rPr>
        <w:t>s</w:t>
      </w:r>
      <w:r w:rsidRPr="00175040">
        <w:rPr>
          <w:rFonts w:ascii="Arial" w:hAnsi="Arial" w:cs="Arial"/>
          <w:spacing w:val="4"/>
          <w:lang w:val="es-MX" w:eastAsia="es-MX"/>
        </w:rPr>
        <w:t xml:space="preserve"> </w:t>
      </w:r>
      <w:r w:rsidRPr="00175040">
        <w:rPr>
          <w:rFonts w:ascii="Arial" w:hAnsi="Arial" w:cs="Arial"/>
          <w:spacing w:val="-4"/>
          <w:lang w:val="es-MX" w:eastAsia="es-MX"/>
        </w:rPr>
        <w:t>d</w:t>
      </w:r>
      <w:r w:rsidRPr="00175040">
        <w:rPr>
          <w:rFonts w:ascii="Arial" w:hAnsi="Arial" w:cs="Arial"/>
          <w:lang w:val="es-MX" w:eastAsia="es-MX"/>
        </w:rPr>
        <w:t>e</w:t>
      </w:r>
      <w:r w:rsidRPr="00175040">
        <w:rPr>
          <w:rFonts w:ascii="Arial" w:hAnsi="Arial" w:cs="Arial"/>
          <w:spacing w:val="4"/>
          <w:lang w:val="es-MX" w:eastAsia="es-MX"/>
        </w:rPr>
        <w:t xml:space="preserve"> </w:t>
      </w:r>
      <w:r w:rsidRPr="00175040">
        <w:rPr>
          <w:rFonts w:ascii="Arial" w:hAnsi="Arial" w:cs="Arial"/>
          <w:spacing w:val="-4"/>
          <w:lang w:val="es-MX" w:eastAsia="es-MX"/>
        </w:rPr>
        <w:t>seña</w:t>
      </w:r>
      <w:r w:rsidRPr="00175040">
        <w:rPr>
          <w:rFonts w:ascii="Arial" w:hAnsi="Arial" w:cs="Arial"/>
          <w:lang w:val="es-MX" w:eastAsia="es-MX"/>
        </w:rPr>
        <w:t>s</w:t>
      </w:r>
      <w:r w:rsidRPr="00175040">
        <w:rPr>
          <w:rFonts w:ascii="Arial" w:hAnsi="Arial" w:cs="Arial"/>
          <w:spacing w:val="4"/>
          <w:lang w:val="es-MX" w:eastAsia="es-MX"/>
        </w:rPr>
        <w:t xml:space="preserve"> </w:t>
      </w:r>
      <w:r w:rsidRPr="00175040">
        <w:rPr>
          <w:rFonts w:ascii="Arial" w:hAnsi="Arial" w:cs="Arial"/>
          <w:spacing w:val="-4"/>
          <w:lang w:val="es-MX" w:eastAsia="es-MX"/>
        </w:rPr>
        <w:t>mex</w:t>
      </w:r>
      <w:r w:rsidRPr="00175040">
        <w:rPr>
          <w:rFonts w:ascii="Arial" w:hAnsi="Arial" w:cs="Arial"/>
          <w:spacing w:val="-3"/>
          <w:lang w:val="es-MX" w:eastAsia="es-MX"/>
        </w:rPr>
        <w:t>i</w:t>
      </w:r>
      <w:r w:rsidRPr="00175040">
        <w:rPr>
          <w:rFonts w:ascii="Arial" w:hAnsi="Arial" w:cs="Arial"/>
          <w:spacing w:val="-4"/>
          <w:lang w:val="es-MX" w:eastAsia="es-MX"/>
        </w:rPr>
        <w:t>cana</w:t>
      </w:r>
      <w:r w:rsidRPr="00175040">
        <w:rPr>
          <w:rFonts w:ascii="Arial" w:hAnsi="Arial" w:cs="Arial"/>
          <w:lang w:val="es-MX" w:eastAsia="es-MX"/>
        </w:rPr>
        <w:t>s</w:t>
      </w:r>
      <w:r w:rsidRPr="00175040">
        <w:rPr>
          <w:rFonts w:ascii="Arial" w:hAnsi="Arial" w:cs="Arial"/>
          <w:spacing w:val="4"/>
          <w:lang w:val="es-MX" w:eastAsia="es-MX"/>
        </w:rPr>
        <w:t xml:space="preserve"> </w:t>
      </w:r>
      <w:r w:rsidRPr="00175040">
        <w:rPr>
          <w:rFonts w:ascii="Arial" w:hAnsi="Arial" w:cs="Arial"/>
          <w:lang w:val="es-MX" w:eastAsia="es-MX"/>
        </w:rPr>
        <w:t>y</w:t>
      </w:r>
      <w:r w:rsidRPr="00175040">
        <w:rPr>
          <w:rFonts w:ascii="Arial" w:hAnsi="Arial" w:cs="Arial"/>
          <w:spacing w:val="2"/>
          <w:lang w:val="es-MX" w:eastAsia="es-MX"/>
        </w:rPr>
        <w:t xml:space="preserve"> </w:t>
      </w:r>
      <w:r w:rsidRPr="00175040">
        <w:rPr>
          <w:rFonts w:ascii="Arial" w:hAnsi="Arial" w:cs="Arial"/>
          <w:spacing w:val="-4"/>
          <w:lang w:val="es-MX" w:eastAsia="es-MX"/>
        </w:rPr>
        <w:t>primero</w:t>
      </w:r>
      <w:r w:rsidRPr="00175040">
        <w:rPr>
          <w:rFonts w:ascii="Arial" w:hAnsi="Arial" w:cs="Arial"/>
          <w:lang w:val="es-MX" w:eastAsia="es-MX"/>
        </w:rPr>
        <w:t>s</w:t>
      </w:r>
      <w:r w:rsidRPr="00175040">
        <w:rPr>
          <w:rFonts w:ascii="Arial" w:hAnsi="Arial" w:cs="Arial"/>
          <w:spacing w:val="4"/>
          <w:lang w:val="es-MX" w:eastAsia="es-MX"/>
        </w:rPr>
        <w:t xml:space="preserve"> </w:t>
      </w:r>
      <w:r w:rsidRPr="00175040">
        <w:rPr>
          <w:rFonts w:ascii="Arial" w:hAnsi="Arial" w:cs="Arial"/>
          <w:spacing w:val="-4"/>
          <w:lang w:val="es-MX" w:eastAsia="es-MX"/>
        </w:rPr>
        <w:t>auxilios</w:t>
      </w:r>
      <w:r w:rsidRPr="00175040">
        <w:rPr>
          <w:rFonts w:ascii="Arial" w:hAnsi="Arial" w:cs="Arial"/>
          <w:lang w:val="es-MX" w:eastAsia="es-MX"/>
        </w:rPr>
        <w:t>,</w:t>
      </w:r>
      <w:r w:rsidRPr="00175040">
        <w:rPr>
          <w:rFonts w:ascii="Arial" w:hAnsi="Arial" w:cs="Arial"/>
          <w:spacing w:val="4"/>
          <w:lang w:val="es-MX" w:eastAsia="es-MX"/>
        </w:rPr>
        <w:t xml:space="preserve"> </w:t>
      </w:r>
      <w:r w:rsidRPr="00175040">
        <w:rPr>
          <w:rFonts w:ascii="Arial" w:hAnsi="Arial" w:cs="Arial"/>
          <w:spacing w:val="-4"/>
          <w:lang w:val="es-MX" w:eastAsia="es-MX"/>
        </w:rPr>
        <w:t>además</w:t>
      </w:r>
      <w:r w:rsidRPr="00175040">
        <w:rPr>
          <w:rFonts w:ascii="Arial" w:hAnsi="Arial" w:cs="Arial"/>
          <w:lang w:val="es-MX" w:eastAsia="es-MX"/>
        </w:rPr>
        <w:t>,</w:t>
      </w:r>
      <w:r w:rsidRPr="00175040">
        <w:rPr>
          <w:rFonts w:ascii="Arial" w:hAnsi="Arial" w:cs="Arial"/>
          <w:spacing w:val="3"/>
          <w:lang w:val="es-MX" w:eastAsia="es-MX"/>
        </w:rPr>
        <w:t xml:space="preserve"> </w:t>
      </w:r>
      <w:r w:rsidRPr="00175040">
        <w:rPr>
          <w:rFonts w:ascii="Arial" w:hAnsi="Arial" w:cs="Arial"/>
          <w:spacing w:val="-4"/>
          <w:lang w:val="es-MX" w:eastAsia="es-MX"/>
        </w:rPr>
        <w:t>conta</w:t>
      </w:r>
      <w:r w:rsidRPr="00175040">
        <w:rPr>
          <w:rFonts w:ascii="Arial" w:hAnsi="Arial" w:cs="Arial"/>
          <w:lang w:val="es-MX" w:eastAsia="es-MX"/>
        </w:rPr>
        <w:t>r</w:t>
      </w:r>
      <w:r w:rsidRPr="00175040">
        <w:rPr>
          <w:rFonts w:ascii="Arial" w:hAnsi="Arial" w:cs="Arial"/>
          <w:spacing w:val="3"/>
          <w:lang w:val="es-MX" w:eastAsia="es-MX"/>
        </w:rPr>
        <w:t xml:space="preserve"> </w:t>
      </w:r>
      <w:r w:rsidRPr="00175040">
        <w:rPr>
          <w:rFonts w:ascii="Arial" w:hAnsi="Arial" w:cs="Arial"/>
          <w:spacing w:val="-4"/>
          <w:lang w:val="es-MX" w:eastAsia="es-MX"/>
        </w:rPr>
        <w:t>co</w:t>
      </w:r>
      <w:r w:rsidRPr="00175040">
        <w:rPr>
          <w:rFonts w:ascii="Arial" w:hAnsi="Arial" w:cs="Arial"/>
          <w:lang w:val="es-MX" w:eastAsia="es-MX"/>
        </w:rPr>
        <w:t>n</w:t>
      </w:r>
      <w:r w:rsidRPr="00175040">
        <w:rPr>
          <w:rFonts w:ascii="Arial" w:hAnsi="Arial" w:cs="Arial"/>
          <w:spacing w:val="4"/>
          <w:lang w:val="es-MX" w:eastAsia="es-MX"/>
        </w:rPr>
        <w:t xml:space="preserve"> </w:t>
      </w:r>
      <w:r w:rsidRPr="00175040">
        <w:rPr>
          <w:rFonts w:ascii="Arial" w:hAnsi="Arial" w:cs="Arial"/>
          <w:spacing w:val="-4"/>
          <w:lang w:val="es-MX" w:eastAsia="es-MX"/>
        </w:rPr>
        <w:t>palapa</w:t>
      </w:r>
      <w:r w:rsidRPr="00175040">
        <w:rPr>
          <w:rFonts w:ascii="Arial" w:hAnsi="Arial" w:cs="Arial"/>
          <w:lang w:val="es-MX" w:eastAsia="es-MX"/>
        </w:rPr>
        <w:t>s</w:t>
      </w:r>
      <w:r w:rsidRPr="00175040">
        <w:rPr>
          <w:rFonts w:ascii="Arial" w:hAnsi="Arial" w:cs="Arial"/>
          <w:spacing w:val="4"/>
          <w:lang w:val="es-MX" w:eastAsia="es-MX"/>
        </w:rPr>
        <w:t xml:space="preserve"> </w:t>
      </w:r>
      <w:r w:rsidRPr="00175040">
        <w:rPr>
          <w:rFonts w:ascii="Arial" w:hAnsi="Arial" w:cs="Arial"/>
          <w:spacing w:val="-4"/>
          <w:lang w:val="es-MX" w:eastAsia="es-MX"/>
        </w:rPr>
        <w:t>exclusiva</w:t>
      </w:r>
      <w:r w:rsidRPr="00175040">
        <w:rPr>
          <w:rFonts w:ascii="Arial" w:hAnsi="Arial" w:cs="Arial"/>
          <w:lang w:val="es-MX" w:eastAsia="es-MX"/>
        </w:rPr>
        <w:t>s</w:t>
      </w:r>
      <w:r w:rsidRPr="00175040">
        <w:rPr>
          <w:rFonts w:ascii="Arial" w:hAnsi="Arial" w:cs="Arial"/>
          <w:spacing w:val="2"/>
          <w:lang w:val="es-MX" w:eastAsia="es-MX"/>
        </w:rPr>
        <w:t xml:space="preserve"> </w:t>
      </w:r>
      <w:r w:rsidRPr="00175040">
        <w:rPr>
          <w:rFonts w:ascii="Arial" w:hAnsi="Arial" w:cs="Arial"/>
          <w:spacing w:val="-4"/>
          <w:lang w:val="es-MX" w:eastAsia="es-MX"/>
        </w:rPr>
        <w:t>para</w:t>
      </w:r>
      <w:r w:rsidRPr="00175040">
        <w:rPr>
          <w:rFonts w:ascii="Arial" w:hAnsi="Arial" w:cs="Arial"/>
          <w:lang w:val="es-MX" w:eastAsia="es-MX"/>
        </w:rPr>
        <w:t xml:space="preserve"> </w:t>
      </w:r>
      <w:r w:rsidRPr="00175040">
        <w:rPr>
          <w:rFonts w:ascii="Arial" w:hAnsi="Arial" w:cs="Arial"/>
          <w:spacing w:val="-4"/>
          <w:lang w:val="es-MX" w:eastAsia="es-MX"/>
        </w:rPr>
        <w:t>persona</w:t>
      </w:r>
      <w:r w:rsidRPr="00175040">
        <w:rPr>
          <w:rFonts w:ascii="Arial" w:hAnsi="Arial" w:cs="Arial"/>
          <w:lang w:val="es-MX" w:eastAsia="es-MX"/>
        </w:rPr>
        <w:t>s</w:t>
      </w:r>
      <w:r w:rsidRPr="00175040">
        <w:rPr>
          <w:rFonts w:ascii="Arial" w:hAnsi="Arial" w:cs="Arial"/>
          <w:spacing w:val="-8"/>
          <w:lang w:val="es-MX" w:eastAsia="es-MX"/>
        </w:rPr>
        <w:t xml:space="preserve"> </w:t>
      </w:r>
      <w:r w:rsidRPr="00175040">
        <w:rPr>
          <w:rFonts w:ascii="Arial" w:hAnsi="Arial" w:cs="Arial"/>
          <w:spacing w:val="-4"/>
          <w:lang w:val="es-MX" w:eastAsia="es-MX"/>
        </w:rPr>
        <w:t>co</w:t>
      </w:r>
      <w:r w:rsidRPr="00175040">
        <w:rPr>
          <w:rFonts w:ascii="Arial" w:hAnsi="Arial" w:cs="Arial"/>
          <w:lang w:val="es-MX" w:eastAsia="es-MX"/>
        </w:rPr>
        <w:t>n</w:t>
      </w:r>
      <w:r w:rsidRPr="00175040">
        <w:rPr>
          <w:rFonts w:ascii="Arial" w:hAnsi="Arial" w:cs="Arial"/>
          <w:spacing w:val="-7"/>
          <w:lang w:val="es-MX" w:eastAsia="es-MX"/>
        </w:rPr>
        <w:t xml:space="preserve"> </w:t>
      </w:r>
      <w:r w:rsidRPr="00175040">
        <w:rPr>
          <w:rFonts w:ascii="Arial" w:hAnsi="Arial" w:cs="Arial"/>
          <w:spacing w:val="-4"/>
          <w:lang w:val="es-MX" w:eastAsia="es-MX"/>
        </w:rPr>
        <w:t>d</w:t>
      </w:r>
      <w:r w:rsidRPr="00175040">
        <w:rPr>
          <w:rFonts w:ascii="Arial" w:hAnsi="Arial" w:cs="Arial"/>
          <w:spacing w:val="-5"/>
          <w:lang w:val="es-MX" w:eastAsia="es-MX"/>
        </w:rPr>
        <w:t>i</w:t>
      </w:r>
      <w:r w:rsidRPr="00175040">
        <w:rPr>
          <w:rFonts w:ascii="Arial" w:hAnsi="Arial" w:cs="Arial"/>
          <w:spacing w:val="-4"/>
          <w:lang w:val="es-MX" w:eastAsia="es-MX"/>
        </w:rPr>
        <w:t>scapacida</w:t>
      </w:r>
      <w:r w:rsidRPr="00175040">
        <w:rPr>
          <w:rFonts w:ascii="Arial" w:hAnsi="Arial" w:cs="Arial"/>
          <w:lang w:val="es-MX" w:eastAsia="es-MX"/>
        </w:rPr>
        <w:t>d</w:t>
      </w:r>
      <w:r w:rsidRPr="00175040">
        <w:rPr>
          <w:rFonts w:ascii="Arial" w:hAnsi="Arial" w:cs="Arial"/>
          <w:spacing w:val="-7"/>
          <w:lang w:val="es-MX" w:eastAsia="es-MX"/>
        </w:rPr>
        <w:t xml:space="preserve"> </w:t>
      </w:r>
      <w:r w:rsidRPr="00175040">
        <w:rPr>
          <w:rFonts w:ascii="Arial" w:hAnsi="Arial" w:cs="Arial"/>
          <w:spacing w:val="-4"/>
          <w:lang w:val="es-MX" w:eastAsia="es-MX"/>
        </w:rPr>
        <w:t>ad</w:t>
      </w:r>
      <w:r w:rsidRPr="00175040">
        <w:rPr>
          <w:rFonts w:ascii="Arial" w:hAnsi="Arial" w:cs="Arial"/>
          <w:spacing w:val="-5"/>
          <w:lang w:val="es-MX" w:eastAsia="es-MX"/>
        </w:rPr>
        <w:t>a</w:t>
      </w:r>
      <w:r w:rsidRPr="00175040">
        <w:rPr>
          <w:rFonts w:ascii="Arial" w:hAnsi="Arial" w:cs="Arial"/>
          <w:spacing w:val="-4"/>
          <w:lang w:val="es-MX" w:eastAsia="es-MX"/>
        </w:rPr>
        <w:t>ptada</w:t>
      </w:r>
      <w:r w:rsidRPr="00175040">
        <w:rPr>
          <w:rFonts w:ascii="Arial" w:hAnsi="Arial" w:cs="Arial"/>
          <w:lang w:val="es-MX" w:eastAsia="es-MX"/>
        </w:rPr>
        <w:t>s</w:t>
      </w:r>
      <w:r w:rsidRPr="00175040">
        <w:rPr>
          <w:rFonts w:ascii="Arial" w:hAnsi="Arial" w:cs="Arial"/>
          <w:spacing w:val="-7"/>
          <w:lang w:val="es-MX" w:eastAsia="es-MX"/>
        </w:rPr>
        <w:t xml:space="preserve"> </w:t>
      </w:r>
      <w:r w:rsidRPr="00175040">
        <w:rPr>
          <w:rFonts w:ascii="Arial" w:hAnsi="Arial" w:cs="Arial"/>
          <w:spacing w:val="-4"/>
          <w:lang w:val="es-MX" w:eastAsia="es-MX"/>
        </w:rPr>
        <w:t>co</w:t>
      </w:r>
      <w:r w:rsidRPr="00175040">
        <w:rPr>
          <w:rFonts w:ascii="Arial" w:hAnsi="Arial" w:cs="Arial"/>
          <w:lang w:val="es-MX" w:eastAsia="es-MX"/>
        </w:rPr>
        <w:t>n</w:t>
      </w:r>
      <w:r w:rsidRPr="00175040">
        <w:rPr>
          <w:rFonts w:ascii="Arial" w:hAnsi="Arial" w:cs="Arial"/>
          <w:spacing w:val="-8"/>
          <w:lang w:val="es-MX" w:eastAsia="es-MX"/>
        </w:rPr>
        <w:t xml:space="preserve"> </w:t>
      </w:r>
      <w:r w:rsidRPr="00175040">
        <w:rPr>
          <w:rFonts w:ascii="Arial" w:hAnsi="Arial" w:cs="Arial"/>
          <w:spacing w:val="-4"/>
          <w:lang w:val="es-MX" w:eastAsia="es-MX"/>
        </w:rPr>
        <w:t>rampa</w:t>
      </w:r>
      <w:r w:rsidRPr="00175040">
        <w:rPr>
          <w:rFonts w:ascii="Arial" w:hAnsi="Arial" w:cs="Arial"/>
          <w:lang w:val="es-MX" w:eastAsia="es-MX"/>
        </w:rPr>
        <w:t>s</w:t>
      </w:r>
      <w:r w:rsidRPr="00175040">
        <w:rPr>
          <w:rFonts w:ascii="Arial" w:hAnsi="Arial" w:cs="Arial"/>
          <w:spacing w:val="-7"/>
          <w:lang w:val="es-MX" w:eastAsia="es-MX"/>
        </w:rPr>
        <w:t xml:space="preserve"> </w:t>
      </w:r>
      <w:r w:rsidRPr="00175040">
        <w:rPr>
          <w:rFonts w:ascii="Arial" w:hAnsi="Arial" w:cs="Arial"/>
          <w:spacing w:val="-4"/>
          <w:lang w:val="es-MX" w:eastAsia="es-MX"/>
        </w:rPr>
        <w:t>d</w:t>
      </w:r>
      <w:r w:rsidRPr="00175040">
        <w:rPr>
          <w:rFonts w:ascii="Arial" w:hAnsi="Arial" w:cs="Arial"/>
          <w:lang w:val="es-MX" w:eastAsia="es-MX"/>
        </w:rPr>
        <w:t>e</w:t>
      </w:r>
      <w:r w:rsidRPr="00175040">
        <w:rPr>
          <w:rFonts w:ascii="Arial" w:hAnsi="Arial" w:cs="Arial"/>
          <w:spacing w:val="-8"/>
          <w:lang w:val="es-MX" w:eastAsia="es-MX"/>
        </w:rPr>
        <w:t xml:space="preserve"> </w:t>
      </w:r>
      <w:r w:rsidRPr="00175040">
        <w:rPr>
          <w:rFonts w:ascii="Arial" w:hAnsi="Arial" w:cs="Arial"/>
          <w:spacing w:val="-4"/>
          <w:lang w:val="es-MX" w:eastAsia="es-MX"/>
        </w:rPr>
        <w:t>mader</w:t>
      </w:r>
      <w:r w:rsidRPr="00175040">
        <w:rPr>
          <w:rFonts w:ascii="Arial" w:hAnsi="Arial" w:cs="Arial"/>
          <w:lang w:val="es-MX" w:eastAsia="es-MX"/>
        </w:rPr>
        <w:t>a</w:t>
      </w:r>
      <w:r w:rsidRPr="00175040">
        <w:rPr>
          <w:rFonts w:ascii="Arial" w:hAnsi="Arial" w:cs="Arial"/>
          <w:spacing w:val="-8"/>
          <w:lang w:val="es-MX" w:eastAsia="es-MX"/>
        </w:rPr>
        <w:t xml:space="preserve"> </w:t>
      </w:r>
      <w:r w:rsidRPr="00175040">
        <w:rPr>
          <w:rFonts w:ascii="Arial" w:hAnsi="Arial" w:cs="Arial"/>
          <w:spacing w:val="-4"/>
          <w:lang w:val="es-MX" w:eastAsia="es-MX"/>
        </w:rPr>
        <w:t>dur</w:t>
      </w:r>
      <w:r w:rsidRPr="00175040">
        <w:rPr>
          <w:rFonts w:ascii="Arial" w:hAnsi="Arial" w:cs="Arial"/>
          <w:lang w:val="es-MX" w:eastAsia="es-MX"/>
        </w:rPr>
        <w:t>a</w:t>
      </w:r>
      <w:r w:rsidRPr="00175040">
        <w:rPr>
          <w:rFonts w:ascii="Arial" w:hAnsi="Arial" w:cs="Arial"/>
          <w:spacing w:val="-7"/>
          <w:lang w:val="es-MX" w:eastAsia="es-MX"/>
        </w:rPr>
        <w:t xml:space="preserve"> </w:t>
      </w:r>
      <w:r w:rsidRPr="00175040">
        <w:rPr>
          <w:rFonts w:ascii="Arial" w:hAnsi="Arial" w:cs="Arial"/>
          <w:lang w:val="es-MX" w:eastAsia="es-MX"/>
        </w:rPr>
        <w:t>y</w:t>
      </w:r>
      <w:r w:rsidRPr="00175040">
        <w:rPr>
          <w:rFonts w:ascii="Arial" w:hAnsi="Arial" w:cs="Arial"/>
          <w:spacing w:val="-9"/>
          <w:lang w:val="es-MX" w:eastAsia="es-MX"/>
        </w:rPr>
        <w:t xml:space="preserve"> </w:t>
      </w:r>
      <w:r w:rsidRPr="00175040">
        <w:rPr>
          <w:rFonts w:ascii="Arial" w:hAnsi="Arial" w:cs="Arial"/>
          <w:spacing w:val="-4"/>
          <w:lang w:val="es-MX" w:eastAsia="es-MX"/>
        </w:rPr>
        <w:t>alfombr</w:t>
      </w:r>
      <w:r w:rsidRPr="00175040">
        <w:rPr>
          <w:rFonts w:ascii="Arial" w:hAnsi="Arial" w:cs="Arial"/>
          <w:lang w:val="es-MX" w:eastAsia="es-MX"/>
        </w:rPr>
        <w:t>a</w:t>
      </w:r>
      <w:r w:rsidRPr="00175040">
        <w:rPr>
          <w:rFonts w:ascii="Arial" w:hAnsi="Arial" w:cs="Arial"/>
          <w:spacing w:val="-9"/>
          <w:lang w:val="es-MX" w:eastAsia="es-MX"/>
        </w:rPr>
        <w:t xml:space="preserve"> </w:t>
      </w:r>
      <w:r w:rsidRPr="00175040">
        <w:rPr>
          <w:rFonts w:ascii="Arial" w:hAnsi="Arial" w:cs="Arial"/>
          <w:spacing w:val="-4"/>
          <w:lang w:val="es-MX" w:eastAsia="es-MX"/>
        </w:rPr>
        <w:t>especia</w:t>
      </w:r>
      <w:r w:rsidRPr="00175040">
        <w:rPr>
          <w:rFonts w:ascii="Arial" w:hAnsi="Arial" w:cs="Arial"/>
          <w:spacing w:val="-5"/>
          <w:lang w:val="es-MX" w:eastAsia="es-MX"/>
        </w:rPr>
        <w:t>l</w:t>
      </w:r>
      <w:r w:rsidRPr="00175040">
        <w:rPr>
          <w:rFonts w:ascii="Arial" w:hAnsi="Arial" w:cs="Arial"/>
          <w:lang w:val="es-MX" w:eastAsia="es-MX"/>
        </w:rPr>
        <w:t>,</w:t>
      </w:r>
      <w:r w:rsidRPr="00175040">
        <w:rPr>
          <w:rFonts w:ascii="Arial" w:hAnsi="Arial" w:cs="Arial"/>
          <w:spacing w:val="-6"/>
          <w:lang w:val="es-MX" w:eastAsia="es-MX"/>
        </w:rPr>
        <w:t xml:space="preserve"> </w:t>
      </w:r>
      <w:r w:rsidRPr="00175040">
        <w:rPr>
          <w:rFonts w:ascii="Arial" w:hAnsi="Arial" w:cs="Arial"/>
          <w:spacing w:val="-4"/>
          <w:lang w:val="es-MX" w:eastAsia="es-MX"/>
        </w:rPr>
        <w:t>e</w:t>
      </w:r>
      <w:r w:rsidRPr="00175040">
        <w:rPr>
          <w:rFonts w:ascii="Arial" w:hAnsi="Arial" w:cs="Arial"/>
          <w:spacing w:val="-5"/>
          <w:lang w:val="es-MX" w:eastAsia="es-MX"/>
        </w:rPr>
        <w:t>n</w:t>
      </w:r>
      <w:r w:rsidRPr="00175040">
        <w:rPr>
          <w:rFonts w:ascii="Arial" w:hAnsi="Arial" w:cs="Arial"/>
          <w:spacing w:val="-4"/>
          <w:lang w:val="es-MX" w:eastAsia="es-MX"/>
        </w:rPr>
        <w:t>tr</w:t>
      </w:r>
      <w:r w:rsidRPr="00175040">
        <w:rPr>
          <w:rFonts w:ascii="Arial" w:hAnsi="Arial" w:cs="Arial"/>
          <w:lang w:val="es-MX" w:eastAsia="es-MX"/>
        </w:rPr>
        <w:t>e</w:t>
      </w:r>
      <w:r w:rsidRPr="00175040">
        <w:rPr>
          <w:rFonts w:ascii="Arial" w:hAnsi="Arial" w:cs="Arial"/>
          <w:spacing w:val="-10"/>
          <w:lang w:val="es-MX" w:eastAsia="es-MX"/>
        </w:rPr>
        <w:t xml:space="preserve"> </w:t>
      </w:r>
      <w:r w:rsidRPr="00175040">
        <w:rPr>
          <w:rFonts w:ascii="Arial" w:hAnsi="Arial" w:cs="Arial"/>
          <w:spacing w:val="-4"/>
          <w:lang w:val="es-MX" w:eastAsia="es-MX"/>
        </w:rPr>
        <w:t>otros;</w:t>
      </w:r>
    </w:p>
    <w:p w14:paraId="365792DE" w14:textId="65D631CD" w:rsidR="00695345" w:rsidRDefault="009A6B84" w:rsidP="0069534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B65F12">
        <w:rPr>
          <w:rFonts w:ascii="Arial" w:hAnsi="Arial" w:cs="Arial"/>
          <w:b/>
          <w:i/>
          <w:sz w:val="16"/>
          <w:szCs w:val="16"/>
          <w:lang w:val="es-MX"/>
        </w:rPr>
        <w:t>r</w:t>
      </w:r>
      <w:r>
        <w:rPr>
          <w:rFonts w:ascii="Arial" w:hAnsi="Arial" w:cs="Arial"/>
          <w:b/>
          <w:i/>
          <w:sz w:val="16"/>
          <w:szCs w:val="16"/>
          <w:lang w:val="es-MX"/>
        </w:rPr>
        <w:t>eform</w:t>
      </w:r>
      <w:r w:rsidR="00695345">
        <w:rPr>
          <w:rFonts w:ascii="Arial" w:hAnsi="Arial" w:cs="Arial"/>
          <w:b/>
          <w:i/>
          <w:sz w:val="16"/>
          <w:szCs w:val="16"/>
          <w:lang w:val="es-MX"/>
        </w:rPr>
        <w:t xml:space="preserve">ada, </w:t>
      </w:r>
      <w:r w:rsidR="00695345">
        <w:rPr>
          <w:rFonts w:ascii="Arial" w:hAnsi="Arial" w:cs="Arial"/>
          <w:b/>
          <w:i/>
          <w:sz w:val="16"/>
          <w:szCs w:val="16"/>
        </w:rPr>
        <w:t>P.O. No. 148</w:t>
      </w:r>
      <w:r w:rsidR="00695345">
        <w:rPr>
          <w:rFonts w:ascii="Arial" w:hAnsi="Arial" w:cs="Arial"/>
          <w:b/>
          <w:i/>
          <w:sz w:val="16"/>
          <w:szCs w:val="16"/>
          <w:lang w:val="es-MX"/>
        </w:rPr>
        <w:t>, del 13</w:t>
      </w:r>
      <w:r w:rsidR="00695345" w:rsidRPr="00D65024">
        <w:rPr>
          <w:rFonts w:ascii="Arial" w:hAnsi="Arial" w:cs="Arial"/>
          <w:b/>
          <w:i/>
          <w:sz w:val="16"/>
          <w:szCs w:val="16"/>
          <w:lang w:val="es-MX"/>
        </w:rPr>
        <w:t xml:space="preserve"> de</w:t>
      </w:r>
      <w:r w:rsidR="00695345">
        <w:rPr>
          <w:rFonts w:ascii="Arial" w:hAnsi="Arial" w:cs="Arial"/>
          <w:b/>
          <w:i/>
          <w:sz w:val="16"/>
          <w:szCs w:val="16"/>
          <w:lang w:val="es-MX"/>
        </w:rPr>
        <w:t xml:space="preserve"> diciembre</w:t>
      </w:r>
      <w:r w:rsidR="00695345" w:rsidRPr="00D65024">
        <w:rPr>
          <w:rFonts w:ascii="Arial" w:hAnsi="Arial" w:cs="Arial"/>
          <w:b/>
          <w:i/>
          <w:sz w:val="16"/>
          <w:szCs w:val="16"/>
          <w:lang w:val="es-MX"/>
        </w:rPr>
        <w:t xml:space="preserve"> de 2022.</w:t>
      </w:r>
    </w:p>
    <w:p w14:paraId="58AA13A8" w14:textId="77777777" w:rsidR="00316FEA" w:rsidRDefault="00695345" w:rsidP="009A6B84">
      <w:pPr>
        <w:pStyle w:val="Prrafodelista"/>
        <w:autoSpaceDE w:val="0"/>
        <w:autoSpaceDN w:val="0"/>
        <w:adjustRightInd w:val="0"/>
        <w:ind w:left="1004"/>
        <w:jc w:val="right"/>
        <w:rPr>
          <w:rStyle w:val="Hipervnculo"/>
          <w:rFonts w:ascii="Arial" w:hAnsi="Arial" w:cs="Arial"/>
          <w:b/>
          <w:i/>
          <w:sz w:val="16"/>
          <w:szCs w:val="16"/>
          <w:lang w:val="es-MX"/>
        </w:rPr>
      </w:pPr>
      <w:hyperlink r:id="rId21" w:history="1">
        <w:r w:rsidRPr="00E47559">
          <w:rPr>
            <w:rStyle w:val="Hipervnculo"/>
            <w:rFonts w:ascii="Arial" w:hAnsi="Arial" w:cs="Arial"/>
            <w:b/>
            <w:i/>
            <w:sz w:val="16"/>
            <w:szCs w:val="16"/>
            <w:lang w:val="es-MX"/>
          </w:rPr>
          <w:t>https://po.tamaulipas.gob.mx/wp-content/uploads/2022/12/cxlvii-148-131222.pdf</w:t>
        </w:r>
      </w:hyperlink>
    </w:p>
    <w:p w14:paraId="0FC0F90A" w14:textId="77777777" w:rsidR="00175040" w:rsidRPr="00470F10" w:rsidRDefault="00175040" w:rsidP="009A6B84">
      <w:pPr>
        <w:pStyle w:val="Prrafodelista"/>
        <w:autoSpaceDE w:val="0"/>
        <w:autoSpaceDN w:val="0"/>
        <w:adjustRightInd w:val="0"/>
        <w:ind w:left="1004"/>
        <w:jc w:val="right"/>
        <w:rPr>
          <w:rFonts w:ascii="Arial" w:hAnsi="Arial" w:cs="Arial"/>
          <w:b/>
          <w:i/>
          <w:sz w:val="16"/>
          <w:lang w:val="es-MX"/>
        </w:rPr>
      </w:pPr>
    </w:p>
    <w:p w14:paraId="791EA269" w14:textId="77777777" w:rsidR="00316FEA" w:rsidRPr="00175040" w:rsidRDefault="004D7AA5" w:rsidP="00316FEA">
      <w:pPr>
        <w:widowControl w:val="0"/>
        <w:numPr>
          <w:ilvl w:val="0"/>
          <w:numId w:val="45"/>
        </w:numPr>
        <w:tabs>
          <w:tab w:val="left" w:pos="0"/>
          <w:tab w:val="left" w:pos="426"/>
        </w:tabs>
        <w:kinsoku w:val="0"/>
        <w:overflowPunct w:val="0"/>
        <w:ind w:left="0" w:firstLine="0"/>
        <w:jc w:val="both"/>
        <w:textAlignment w:val="baseline"/>
        <w:rPr>
          <w:rFonts w:ascii="Arial" w:hAnsi="Arial" w:cs="Arial"/>
          <w:spacing w:val="-3"/>
          <w:lang w:val="es-ES"/>
        </w:rPr>
      </w:pPr>
      <w:r w:rsidRPr="00175040">
        <w:rPr>
          <w:rFonts w:ascii="Arial" w:hAnsi="Arial" w:cs="Arial"/>
          <w:spacing w:val="-3"/>
          <w:lang w:val="es-ES"/>
        </w:rPr>
        <w:t>Organizar y vigilar el cumplimiento de los programas de auxilio y asistencia al turista;</w:t>
      </w:r>
    </w:p>
    <w:p w14:paraId="274995AD" w14:textId="77777777" w:rsidR="00DB39DC" w:rsidRPr="00470F10" w:rsidRDefault="00DB39DC" w:rsidP="00DB39DC">
      <w:pPr>
        <w:widowControl w:val="0"/>
        <w:tabs>
          <w:tab w:val="left" w:pos="0"/>
          <w:tab w:val="left" w:pos="426"/>
        </w:tabs>
        <w:kinsoku w:val="0"/>
        <w:overflowPunct w:val="0"/>
        <w:jc w:val="both"/>
        <w:textAlignment w:val="baseline"/>
        <w:rPr>
          <w:rFonts w:ascii="Arial" w:hAnsi="Arial" w:cs="Arial"/>
          <w:spacing w:val="-3"/>
          <w:sz w:val="16"/>
          <w:lang w:val="es-ES"/>
        </w:rPr>
      </w:pPr>
    </w:p>
    <w:p w14:paraId="4CFFC751" w14:textId="77777777" w:rsidR="004D7AA5" w:rsidRPr="00175040" w:rsidRDefault="004D7AA5" w:rsidP="00316FEA">
      <w:pPr>
        <w:widowControl w:val="0"/>
        <w:numPr>
          <w:ilvl w:val="0"/>
          <w:numId w:val="45"/>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lastRenderedPageBreak/>
        <w:t>Procurar que en los atractivos turísticos del municipio cuenten con servicios médicos de primeros auxilios;</w:t>
      </w:r>
    </w:p>
    <w:p w14:paraId="0B8E547B" w14:textId="77777777" w:rsidR="00316FEA" w:rsidRPr="00470F10" w:rsidRDefault="00316FEA" w:rsidP="00316FEA">
      <w:pPr>
        <w:widowControl w:val="0"/>
        <w:tabs>
          <w:tab w:val="left" w:pos="0"/>
          <w:tab w:val="left" w:pos="426"/>
        </w:tabs>
        <w:kinsoku w:val="0"/>
        <w:overflowPunct w:val="0"/>
        <w:jc w:val="both"/>
        <w:textAlignment w:val="baseline"/>
        <w:rPr>
          <w:rFonts w:ascii="Arial" w:hAnsi="Arial" w:cs="Arial"/>
          <w:sz w:val="16"/>
          <w:lang w:val="es-ES"/>
        </w:rPr>
      </w:pPr>
    </w:p>
    <w:p w14:paraId="6E4BB54B" w14:textId="77777777" w:rsidR="00DB39DC" w:rsidRDefault="004D7AA5" w:rsidP="00DB39DC">
      <w:pPr>
        <w:widowControl w:val="0"/>
        <w:numPr>
          <w:ilvl w:val="0"/>
          <w:numId w:val="45"/>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Facilitar aquella información que le requiera la autoridad estatal y que tenga por objeto el desarrollo de las actividades turísticas del municipio;</w:t>
      </w:r>
    </w:p>
    <w:p w14:paraId="300D182A" w14:textId="77777777" w:rsidR="00EB3764" w:rsidRPr="00470F10" w:rsidRDefault="00EB3764" w:rsidP="00EB3764">
      <w:pPr>
        <w:widowControl w:val="0"/>
        <w:tabs>
          <w:tab w:val="left" w:pos="0"/>
          <w:tab w:val="left" w:pos="426"/>
        </w:tabs>
        <w:kinsoku w:val="0"/>
        <w:overflowPunct w:val="0"/>
        <w:jc w:val="both"/>
        <w:textAlignment w:val="baseline"/>
        <w:rPr>
          <w:rFonts w:ascii="Arial" w:hAnsi="Arial" w:cs="Arial"/>
          <w:lang w:val="es-ES"/>
        </w:rPr>
      </w:pPr>
    </w:p>
    <w:p w14:paraId="6976EA71" w14:textId="77777777" w:rsidR="004D7AA5" w:rsidRPr="00175040" w:rsidRDefault="004D7AA5" w:rsidP="00316FEA">
      <w:pPr>
        <w:widowControl w:val="0"/>
        <w:numPr>
          <w:ilvl w:val="0"/>
          <w:numId w:val="45"/>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Establecer y dirigir el Sistema de Información Turística Municipal;</w:t>
      </w:r>
    </w:p>
    <w:p w14:paraId="120CD5FB" w14:textId="77777777" w:rsidR="00316FEA" w:rsidRPr="00175040" w:rsidRDefault="00316FEA" w:rsidP="00316FEA">
      <w:pPr>
        <w:widowControl w:val="0"/>
        <w:tabs>
          <w:tab w:val="left" w:pos="0"/>
          <w:tab w:val="left" w:pos="426"/>
        </w:tabs>
        <w:kinsoku w:val="0"/>
        <w:overflowPunct w:val="0"/>
        <w:jc w:val="both"/>
        <w:textAlignment w:val="baseline"/>
        <w:rPr>
          <w:rFonts w:ascii="Arial" w:hAnsi="Arial" w:cs="Arial"/>
          <w:lang w:val="es-ES"/>
        </w:rPr>
      </w:pPr>
    </w:p>
    <w:p w14:paraId="1179CB5D" w14:textId="77777777" w:rsidR="004D7AA5" w:rsidRPr="00175040" w:rsidRDefault="004D7AA5" w:rsidP="00316FEA">
      <w:pPr>
        <w:widowControl w:val="0"/>
        <w:numPr>
          <w:ilvl w:val="0"/>
          <w:numId w:val="45"/>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Elaborar en coordinación con la Secretaría, proyectos de declaratorias de Zonas de desarrollo turístico sustentable;</w:t>
      </w:r>
    </w:p>
    <w:p w14:paraId="087B65B6" w14:textId="77777777" w:rsidR="00316FEA" w:rsidRPr="00175040" w:rsidRDefault="00316FEA" w:rsidP="00316FEA">
      <w:pPr>
        <w:widowControl w:val="0"/>
        <w:tabs>
          <w:tab w:val="left" w:pos="0"/>
          <w:tab w:val="left" w:pos="426"/>
        </w:tabs>
        <w:kinsoku w:val="0"/>
        <w:overflowPunct w:val="0"/>
        <w:jc w:val="both"/>
        <w:textAlignment w:val="baseline"/>
        <w:rPr>
          <w:rFonts w:ascii="Arial" w:hAnsi="Arial" w:cs="Arial"/>
          <w:lang w:val="es-ES"/>
        </w:rPr>
      </w:pPr>
    </w:p>
    <w:p w14:paraId="00F9B011" w14:textId="77777777" w:rsidR="00316FEA" w:rsidRDefault="004D7AA5" w:rsidP="00316FEA">
      <w:pPr>
        <w:widowControl w:val="0"/>
        <w:numPr>
          <w:ilvl w:val="0"/>
          <w:numId w:val="45"/>
        </w:numPr>
        <w:tabs>
          <w:tab w:val="left" w:pos="0"/>
          <w:tab w:val="left" w:pos="426"/>
        </w:tabs>
        <w:kinsoku w:val="0"/>
        <w:overflowPunct w:val="0"/>
        <w:ind w:left="0" w:firstLine="0"/>
        <w:jc w:val="both"/>
        <w:textAlignment w:val="baseline"/>
        <w:rPr>
          <w:rFonts w:ascii="Arial" w:hAnsi="Arial" w:cs="Arial"/>
          <w:lang w:val="es-ES"/>
        </w:rPr>
      </w:pPr>
      <w:r w:rsidRPr="00175040">
        <w:rPr>
          <w:rFonts w:ascii="Arial" w:hAnsi="Arial" w:cs="Arial"/>
          <w:lang w:val="es-ES"/>
        </w:rPr>
        <w:t>Las entidades de la administración pública paraestatal y paramunicipal que tengan atribuciones en materia de Turismo, están obligadas a coordinarse en el ejercicio de sus funciones con la Secretaría; y</w:t>
      </w:r>
    </w:p>
    <w:p w14:paraId="05E43174" w14:textId="77777777" w:rsidR="0077183F" w:rsidRPr="00175040" w:rsidRDefault="0077183F" w:rsidP="0077183F">
      <w:pPr>
        <w:widowControl w:val="0"/>
        <w:tabs>
          <w:tab w:val="left" w:pos="0"/>
          <w:tab w:val="left" w:pos="426"/>
        </w:tabs>
        <w:kinsoku w:val="0"/>
        <w:overflowPunct w:val="0"/>
        <w:jc w:val="both"/>
        <w:textAlignment w:val="baseline"/>
        <w:rPr>
          <w:rFonts w:ascii="Arial" w:hAnsi="Arial" w:cs="Arial"/>
          <w:lang w:val="es-ES"/>
        </w:rPr>
      </w:pPr>
    </w:p>
    <w:p w14:paraId="1E49E83D" w14:textId="77777777" w:rsidR="004D7AA5" w:rsidRDefault="004D7AA5" w:rsidP="00316FEA">
      <w:pPr>
        <w:widowControl w:val="0"/>
        <w:numPr>
          <w:ilvl w:val="0"/>
          <w:numId w:val="45"/>
        </w:numPr>
        <w:tabs>
          <w:tab w:val="left" w:pos="0"/>
          <w:tab w:val="left" w:pos="426"/>
        </w:tabs>
        <w:kinsoku w:val="0"/>
        <w:overflowPunct w:val="0"/>
        <w:ind w:left="0" w:firstLine="0"/>
        <w:jc w:val="both"/>
        <w:textAlignment w:val="baseline"/>
        <w:rPr>
          <w:rFonts w:ascii="Arial" w:hAnsi="Arial" w:cs="Arial"/>
          <w:lang w:val="es-ES"/>
        </w:rPr>
      </w:pPr>
      <w:r w:rsidRPr="000442AD">
        <w:rPr>
          <w:rFonts w:ascii="Arial" w:hAnsi="Arial" w:cs="Arial"/>
          <w:lang w:val="es-ES"/>
        </w:rPr>
        <w:t>Las demás que le confieran la Ley, Ley General y demás normatividad aplicable en materia turística.</w:t>
      </w:r>
    </w:p>
    <w:p w14:paraId="145F3ADF" w14:textId="77777777" w:rsidR="00175040" w:rsidRPr="000442AD" w:rsidRDefault="00175040" w:rsidP="00175040">
      <w:pPr>
        <w:widowControl w:val="0"/>
        <w:tabs>
          <w:tab w:val="left" w:pos="0"/>
          <w:tab w:val="left" w:pos="426"/>
        </w:tabs>
        <w:kinsoku w:val="0"/>
        <w:overflowPunct w:val="0"/>
        <w:jc w:val="both"/>
        <w:textAlignment w:val="baseline"/>
        <w:rPr>
          <w:rFonts w:ascii="Arial" w:hAnsi="Arial" w:cs="Arial"/>
          <w:lang w:val="es-ES"/>
        </w:rPr>
      </w:pPr>
    </w:p>
    <w:p w14:paraId="246234DF" w14:textId="77777777" w:rsidR="004D7AA5" w:rsidRPr="009A6B84" w:rsidRDefault="004D7AA5" w:rsidP="000442AD">
      <w:pPr>
        <w:widowControl w:val="0"/>
        <w:kinsoku w:val="0"/>
        <w:overflowPunct w:val="0"/>
        <w:jc w:val="center"/>
        <w:textAlignment w:val="baseline"/>
        <w:rPr>
          <w:rFonts w:ascii="Arial" w:hAnsi="Arial" w:cs="Arial"/>
          <w:b/>
          <w:bCs/>
          <w:sz w:val="6"/>
          <w:lang w:val="es-ES"/>
        </w:rPr>
      </w:pPr>
    </w:p>
    <w:p w14:paraId="66932584" w14:textId="77777777" w:rsidR="004D7AA5" w:rsidRPr="000442AD" w:rsidRDefault="004D7AA5" w:rsidP="000442AD">
      <w:pPr>
        <w:widowControl w:val="0"/>
        <w:kinsoku w:val="0"/>
        <w:overflowPunct w:val="0"/>
        <w:jc w:val="center"/>
        <w:textAlignment w:val="baseline"/>
        <w:rPr>
          <w:rFonts w:ascii="Arial" w:hAnsi="Arial" w:cs="Arial"/>
          <w:lang w:val="es-ES"/>
        </w:rPr>
      </w:pPr>
      <w:r w:rsidRPr="000442AD">
        <w:rPr>
          <w:rFonts w:ascii="Arial" w:hAnsi="Arial" w:cs="Arial"/>
          <w:b/>
          <w:bCs/>
          <w:lang w:val="es-ES"/>
        </w:rPr>
        <w:t xml:space="preserve">CAPÍTULO </w:t>
      </w:r>
      <w:r w:rsidRPr="000442AD">
        <w:rPr>
          <w:rFonts w:ascii="Arial" w:hAnsi="Arial" w:cs="Arial"/>
          <w:b/>
          <w:lang w:val="es-ES"/>
        </w:rPr>
        <w:t>III</w:t>
      </w:r>
    </w:p>
    <w:p w14:paraId="36131AA0" w14:textId="77777777" w:rsidR="004D7AA5" w:rsidRPr="000442AD" w:rsidRDefault="004D7AA5" w:rsidP="000442AD">
      <w:pPr>
        <w:widowControl w:val="0"/>
        <w:kinsoku w:val="0"/>
        <w:overflowPunct w:val="0"/>
        <w:jc w:val="center"/>
        <w:textAlignment w:val="baseline"/>
        <w:rPr>
          <w:rFonts w:ascii="Arial" w:hAnsi="Arial" w:cs="Arial"/>
          <w:b/>
          <w:bCs/>
          <w:lang w:val="es-ES"/>
        </w:rPr>
      </w:pPr>
      <w:r w:rsidRPr="000442AD">
        <w:rPr>
          <w:rFonts w:ascii="Arial" w:hAnsi="Arial" w:cs="Arial"/>
          <w:b/>
          <w:bCs/>
          <w:lang w:val="es-ES"/>
        </w:rPr>
        <w:t>DE LA COMISIÓN EJECUTIVA DE TURISMO</w:t>
      </w:r>
    </w:p>
    <w:p w14:paraId="15F129DE" w14:textId="77777777" w:rsidR="004D7AA5" w:rsidRPr="00175040" w:rsidRDefault="004D7AA5" w:rsidP="000442AD">
      <w:pPr>
        <w:widowControl w:val="0"/>
        <w:kinsoku w:val="0"/>
        <w:overflowPunct w:val="0"/>
        <w:jc w:val="center"/>
        <w:textAlignment w:val="baseline"/>
        <w:rPr>
          <w:rFonts w:ascii="Arial" w:hAnsi="Arial" w:cs="Arial"/>
          <w:b/>
          <w:bCs/>
          <w:lang w:val="es-ES"/>
        </w:rPr>
      </w:pPr>
    </w:p>
    <w:p w14:paraId="5FDFF6E6" w14:textId="77777777" w:rsidR="004D7AA5" w:rsidRPr="00175040" w:rsidRDefault="004D7AA5" w:rsidP="000442AD">
      <w:pPr>
        <w:widowControl w:val="0"/>
        <w:kinsoku w:val="0"/>
        <w:overflowPunct w:val="0"/>
        <w:textAlignment w:val="baseline"/>
        <w:rPr>
          <w:rFonts w:ascii="Arial" w:hAnsi="Arial" w:cs="Arial"/>
          <w:b/>
          <w:bCs/>
          <w:spacing w:val="-3"/>
          <w:lang w:val="es-ES"/>
        </w:rPr>
      </w:pPr>
      <w:r w:rsidRPr="00175040">
        <w:rPr>
          <w:rFonts w:ascii="Arial" w:hAnsi="Arial" w:cs="Arial"/>
          <w:b/>
          <w:bCs/>
          <w:spacing w:val="-3"/>
          <w:lang w:val="es-ES"/>
        </w:rPr>
        <w:t>ARTÍCULO 7.</w:t>
      </w:r>
    </w:p>
    <w:p w14:paraId="2E0FB9CF" w14:textId="77777777" w:rsidR="004D7AA5" w:rsidRPr="00175040" w:rsidRDefault="004D7AA5" w:rsidP="007C283C">
      <w:pPr>
        <w:widowControl w:val="0"/>
        <w:numPr>
          <w:ilvl w:val="0"/>
          <w:numId w:val="10"/>
        </w:numPr>
        <w:tabs>
          <w:tab w:val="clear" w:pos="288"/>
          <w:tab w:val="num" w:pos="284"/>
        </w:tabs>
        <w:kinsoku w:val="0"/>
        <w:overflowPunct w:val="0"/>
        <w:jc w:val="both"/>
        <w:textAlignment w:val="baseline"/>
        <w:rPr>
          <w:rFonts w:ascii="Arial" w:hAnsi="Arial" w:cs="Arial"/>
          <w:lang w:val="es-ES"/>
        </w:rPr>
      </w:pPr>
      <w:r w:rsidRPr="00175040">
        <w:rPr>
          <w:rFonts w:ascii="Arial" w:hAnsi="Arial" w:cs="Arial"/>
          <w:lang w:val="es-ES"/>
        </w:rPr>
        <w:t>La Comisión es un órgano de carácter intersecretarial, que tendrá por objeto conocer, atender y resolver sobre los asuntos de naturaleza turística relacionados con la competencia de dos o más dependencias o entidades de la Administración Pública Estatal.</w:t>
      </w:r>
    </w:p>
    <w:p w14:paraId="2C581563" w14:textId="77777777" w:rsidR="00963514" w:rsidRPr="00175040" w:rsidRDefault="00963514" w:rsidP="00963514">
      <w:pPr>
        <w:widowControl w:val="0"/>
        <w:kinsoku w:val="0"/>
        <w:overflowPunct w:val="0"/>
        <w:jc w:val="both"/>
        <w:textAlignment w:val="baseline"/>
        <w:rPr>
          <w:rFonts w:ascii="Arial" w:hAnsi="Arial" w:cs="Arial"/>
          <w:lang w:val="es-ES"/>
        </w:rPr>
      </w:pPr>
    </w:p>
    <w:p w14:paraId="4A3952FA" w14:textId="77777777" w:rsidR="004D7AA5" w:rsidRPr="00175040" w:rsidRDefault="004D7AA5" w:rsidP="007C283C">
      <w:pPr>
        <w:widowControl w:val="0"/>
        <w:numPr>
          <w:ilvl w:val="0"/>
          <w:numId w:val="10"/>
        </w:numPr>
        <w:tabs>
          <w:tab w:val="clear" w:pos="288"/>
          <w:tab w:val="num" w:pos="284"/>
        </w:tabs>
        <w:kinsoku w:val="0"/>
        <w:overflowPunct w:val="0"/>
        <w:jc w:val="both"/>
        <w:textAlignment w:val="baseline"/>
        <w:rPr>
          <w:rFonts w:ascii="Arial" w:hAnsi="Arial" w:cs="Arial"/>
          <w:lang w:val="es-ES"/>
        </w:rPr>
      </w:pPr>
      <w:r w:rsidRPr="00175040">
        <w:rPr>
          <w:rFonts w:ascii="Arial" w:hAnsi="Arial" w:cs="Arial"/>
          <w:lang w:val="es-ES"/>
        </w:rPr>
        <w:t>La Comisión podrá emitir opinión sobre las políticas públicas, reglamentos, decretos, acuerdos u otras disposiciones de carácter general que se refieran a los asuntos descritos en el párrafo anterior, así como fungir como órgano de consulta para los asuntos que la Secretaría considere oportuno poner a su consideración.</w:t>
      </w:r>
    </w:p>
    <w:p w14:paraId="14311CC3" w14:textId="77777777" w:rsidR="004D7AA5" w:rsidRPr="00175040" w:rsidRDefault="004D7AA5" w:rsidP="000442AD">
      <w:pPr>
        <w:widowControl w:val="0"/>
        <w:kinsoku w:val="0"/>
        <w:overflowPunct w:val="0"/>
        <w:jc w:val="both"/>
        <w:textAlignment w:val="baseline"/>
        <w:rPr>
          <w:rFonts w:ascii="Arial" w:hAnsi="Arial" w:cs="Arial"/>
          <w:b/>
          <w:bCs/>
          <w:lang w:val="es-ES"/>
        </w:rPr>
      </w:pPr>
    </w:p>
    <w:p w14:paraId="3B291372" w14:textId="77777777" w:rsidR="004D7AA5" w:rsidRPr="00175040" w:rsidRDefault="004D7AA5" w:rsidP="000442AD">
      <w:pPr>
        <w:widowControl w:val="0"/>
        <w:kinsoku w:val="0"/>
        <w:overflowPunct w:val="0"/>
        <w:jc w:val="both"/>
        <w:textAlignment w:val="baseline"/>
        <w:rPr>
          <w:rFonts w:ascii="Arial" w:hAnsi="Arial" w:cs="Arial"/>
          <w:b/>
          <w:bCs/>
          <w:lang w:val="es-ES"/>
        </w:rPr>
      </w:pPr>
      <w:r w:rsidRPr="00175040">
        <w:rPr>
          <w:rFonts w:ascii="Arial" w:hAnsi="Arial" w:cs="Arial"/>
          <w:b/>
          <w:bCs/>
          <w:lang w:val="es-ES"/>
        </w:rPr>
        <w:t>ARTÍCULO 8.</w:t>
      </w:r>
    </w:p>
    <w:p w14:paraId="31DBD581" w14:textId="77777777" w:rsidR="004D7AA5" w:rsidRPr="00175040" w:rsidRDefault="004D7AA5" w:rsidP="000442AD">
      <w:pPr>
        <w:widowControl w:val="0"/>
        <w:kinsoku w:val="0"/>
        <w:overflowPunct w:val="0"/>
        <w:jc w:val="both"/>
        <w:textAlignment w:val="baseline"/>
        <w:rPr>
          <w:rFonts w:ascii="Arial" w:hAnsi="Arial" w:cs="Arial"/>
          <w:lang w:val="es-ES"/>
        </w:rPr>
      </w:pPr>
      <w:r w:rsidRPr="00175040">
        <w:rPr>
          <w:rFonts w:ascii="Arial" w:hAnsi="Arial" w:cs="Arial"/>
          <w:bCs/>
          <w:lang w:val="es-ES"/>
        </w:rPr>
        <w:t>1.</w:t>
      </w:r>
      <w:r w:rsidRPr="00175040">
        <w:rPr>
          <w:rFonts w:ascii="Arial" w:hAnsi="Arial" w:cs="Arial"/>
          <w:b/>
          <w:bCs/>
          <w:lang w:val="es-ES"/>
        </w:rPr>
        <w:t xml:space="preserve"> </w:t>
      </w:r>
      <w:r w:rsidRPr="00175040">
        <w:rPr>
          <w:rFonts w:ascii="Arial" w:hAnsi="Arial" w:cs="Arial"/>
          <w:lang w:val="es-ES"/>
        </w:rPr>
        <w:t xml:space="preserve">La Comisión se integrará por el </w:t>
      </w:r>
      <w:proofErr w:type="gramStart"/>
      <w:r w:rsidRPr="00175040">
        <w:rPr>
          <w:rFonts w:ascii="Arial" w:hAnsi="Arial" w:cs="Arial"/>
          <w:lang w:val="es-ES"/>
        </w:rPr>
        <w:t>Secretario</w:t>
      </w:r>
      <w:proofErr w:type="gramEnd"/>
      <w:r w:rsidRPr="00175040">
        <w:rPr>
          <w:rFonts w:ascii="Arial" w:hAnsi="Arial" w:cs="Arial"/>
          <w:lang w:val="es-ES"/>
        </w:rPr>
        <w:t xml:space="preserve"> de Turismo, quien la presidirá, y ejercerá, en su caso, voto de calidad, y los Titulares de las Secretarías de Desarrollo Urbano y Medio Ambiente, </w:t>
      </w:r>
      <w:r w:rsidR="00846580" w:rsidRPr="00175040">
        <w:rPr>
          <w:rFonts w:ascii="Arial" w:hAnsi="Arial" w:cs="Arial"/>
          <w:lang w:val="es-ES"/>
        </w:rPr>
        <w:t xml:space="preserve">Bienestar </w:t>
      </w:r>
      <w:r w:rsidRPr="00175040">
        <w:rPr>
          <w:rFonts w:ascii="Arial" w:hAnsi="Arial" w:cs="Arial"/>
          <w:lang w:val="es-ES"/>
        </w:rPr>
        <w:t>Social, Finanzas, Obras Públicas, Administración, Seguridad Pública y Desarrollo Rural; así como por todas aquellas dependencias y entidades de la administración pública estatal que determine el Gobernador.</w:t>
      </w:r>
    </w:p>
    <w:p w14:paraId="599A8E94" w14:textId="77777777" w:rsidR="004D7AA5" w:rsidRPr="00175040" w:rsidRDefault="004D7AA5" w:rsidP="000442AD">
      <w:pPr>
        <w:widowControl w:val="0"/>
        <w:kinsoku w:val="0"/>
        <w:overflowPunct w:val="0"/>
        <w:jc w:val="both"/>
        <w:textAlignment w:val="baseline"/>
        <w:rPr>
          <w:rFonts w:ascii="Arial" w:hAnsi="Arial" w:cs="Arial"/>
          <w:lang w:val="es-ES"/>
        </w:rPr>
      </w:pPr>
    </w:p>
    <w:p w14:paraId="195CA001" w14:textId="77777777" w:rsidR="004D7AA5" w:rsidRPr="00175040" w:rsidRDefault="004D7AA5" w:rsidP="000442AD">
      <w:pPr>
        <w:widowControl w:val="0"/>
        <w:kinsoku w:val="0"/>
        <w:overflowPunct w:val="0"/>
        <w:textAlignment w:val="baseline"/>
        <w:rPr>
          <w:rFonts w:ascii="Arial" w:hAnsi="Arial" w:cs="Arial"/>
          <w:lang w:val="es-ES"/>
        </w:rPr>
      </w:pPr>
      <w:r w:rsidRPr="00175040">
        <w:rPr>
          <w:rFonts w:ascii="Arial" w:hAnsi="Arial" w:cs="Arial"/>
          <w:lang w:val="es-ES"/>
        </w:rPr>
        <w:t>2. La Comisión funcionará en los términos que disponga el Reglamento.</w:t>
      </w:r>
    </w:p>
    <w:p w14:paraId="77ACACEF" w14:textId="77777777" w:rsidR="00345C1E" w:rsidRDefault="00345C1E" w:rsidP="000442AD">
      <w:pPr>
        <w:widowControl w:val="0"/>
        <w:kinsoku w:val="0"/>
        <w:overflowPunct w:val="0"/>
        <w:textAlignment w:val="baseline"/>
        <w:rPr>
          <w:rFonts w:ascii="Arial" w:hAnsi="Arial" w:cs="Arial"/>
          <w:b/>
          <w:bCs/>
          <w:lang w:val="es-ES"/>
        </w:rPr>
      </w:pPr>
    </w:p>
    <w:p w14:paraId="0659F714" w14:textId="0E193255" w:rsidR="004D7AA5" w:rsidRPr="00175040" w:rsidRDefault="004D7AA5" w:rsidP="000442AD">
      <w:pPr>
        <w:widowControl w:val="0"/>
        <w:kinsoku w:val="0"/>
        <w:overflowPunct w:val="0"/>
        <w:textAlignment w:val="baseline"/>
        <w:rPr>
          <w:rFonts w:ascii="Arial" w:hAnsi="Arial" w:cs="Arial"/>
          <w:b/>
          <w:bCs/>
          <w:lang w:val="es-ES"/>
        </w:rPr>
      </w:pPr>
      <w:r w:rsidRPr="00175040">
        <w:rPr>
          <w:rFonts w:ascii="Arial" w:hAnsi="Arial" w:cs="Arial"/>
          <w:b/>
          <w:bCs/>
          <w:lang w:val="es-ES"/>
        </w:rPr>
        <w:t>ARTÍCULO 9.</w:t>
      </w:r>
    </w:p>
    <w:p w14:paraId="44686E1E" w14:textId="77777777" w:rsidR="004D7AA5" w:rsidRPr="00175040" w:rsidRDefault="004D7AA5" w:rsidP="000442AD">
      <w:pPr>
        <w:widowControl w:val="0"/>
        <w:kinsoku w:val="0"/>
        <w:overflowPunct w:val="0"/>
        <w:jc w:val="both"/>
        <w:textAlignment w:val="baseline"/>
        <w:rPr>
          <w:rFonts w:ascii="Arial" w:hAnsi="Arial" w:cs="Arial"/>
          <w:lang w:val="es-ES"/>
        </w:rPr>
      </w:pPr>
      <w:r w:rsidRPr="00175040">
        <w:rPr>
          <w:rFonts w:ascii="Arial" w:hAnsi="Arial" w:cs="Arial"/>
          <w:lang w:val="es-ES"/>
        </w:rPr>
        <w:t xml:space="preserve">A las sesiones de la Comisión podrán ser invitados Titulares de Dependencias o Entidades de la Administración Pública Federal, los </w:t>
      </w:r>
      <w:proofErr w:type="gramStart"/>
      <w:r w:rsidRPr="00175040">
        <w:rPr>
          <w:rFonts w:ascii="Arial" w:hAnsi="Arial" w:cs="Arial"/>
          <w:lang w:val="es-ES"/>
        </w:rPr>
        <w:t>Presidentes</w:t>
      </w:r>
      <w:proofErr w:type="gramEnd"/>
      <w:r w:rsidRPr="00175040">
        <w:rPr>
          <w:rFonts w:ascii="Arial" w:hAnsi="Arial" w:cs="Arial"/>
          <w:lang w:val="es-ES"/>
        </w:rPr>
        <w:t xml:space="preserve"> Municipales y representantes del sector social y privado, exclusivamente con derecho a voz.</w:t>
      </w:r>
    </w:p>
    <w:p w14:paraId="7555430C" w14:textId="77777777" w:rsidR="004D7AA5" w:rsidRPr="00175040" w:rsidRDefault="004D7AA5" w:rsidP="000442AD">
      <w:pPr>
        <w:widowControl w:val="0"/>
        <w:kinsoku w:val="0"/>
        <w:overflowPunct w:val="0"/>
        <w:jc w:val="center"/>
        <w:textAlignment w:val="baseline"/>
        <w:rPr>
          <w:rFonts w:ascii="Arial" w:hAnsi="Arial" w:cs="Arial"/>
          <w:b/>
          <w:bCs/>
          <w:lang w:val="es-ES"/>
        </w:rPr>
      </w:pPr>
    </w:p>
    <w:p w14:paraId="62FA0E81" w14:textId="77777777" w:rsidR="004D7AA5" w:rsidRPr="00175040" w:rsidRDefault="004D7AA5" w:rsidP="000442AD">
      <w:pPr>
        <w:widowControl w:val="0"/>
        <w:kinsoku w:val="0"/>
        <w:overflowPunct w:val="0"/>
        <w:jc w:val="center"/>
        <w:textAlignment w:val="baseline"/>
        <w:rPr>
          <w:rFonts w:ascii="Arial" w:hAnsi="Arial" w:cs="Arial"/>
          <w:b/>
          <w:bCs/>
          <w:lang w:val="es-ES"/>
        </w:rPr>
      </w:pPr>
      <w:r w:rsidRPr="00175040">
        <w:rPr>
          <w:rFonts w:ascii="Arial" w:hAnsi="Arial" w:cs="Arial"/>
          <w:b/>
          <w:bCs/>
          <w:lang w:val="es-ES"/>
        </w:rPr>
        <w:t>CAPÍTULO IV</w:t>
      </w:r>
    </w:p>
    <w:p w14:paraId="2E0B617A" w14:textId="77777777" w:rsidR="004D7AA5" w:rsidRPr="00175040" w:rsidRDefault="004D7AA5" w:rsidP="000442AD">
      <w:pPr>
        <w:widowControl w:val="0"/>
        <w:kinsoku w:val="0"/>
        <w:overflowPunct w:val="0"/>
        <w:jc w:val="center"/>
        <w:textAlignment w:val="baseline"/>
        <w:rPr>
          <w:rFonts w:ascii="Arial" w:hAnsi="Arial" w:cs="Arial"/>
          <w:b/>
          <w:bCs/>
          <w:lang w:val="es-ES"/>
        </w:rPr>
      </w:pPr>
      <w:r w:rsidRPr="00175040">
        <w:rPr>
          <w:rFonts w:ascii="Arial" w:hAnsi="Arial" w:cs="Arial"/>
          <w:b/>
          <w:bCs/>
          <w:lang w:val="es-ES"/>
        </w:rPr>
        <w:t>DEL CONSEJO CONSULTIVO DE TURISMO</w:t>
      </w:r>
    </w:p>
    <w:p w14:paraId="05A74D68" w14:textId="77777777" w:rsidR="004D7AA5" w:rsidRPr="00175040" w:rsidRDefault="004D7AA5" w:rsidP="000442AD">
      <w:pPr>
        <w:widowControl w:val="0"/>
        <w:kinsoku w:val="0"/>
        <w:overflowPunct w:val="0"/>
        <w:jc w:val="center"/>
        <w:textAlignment w:val="baseline"/>
        <w:rPr>
          <w:rFonts w:ascii="Arial" w:hAnsi="Arial" w:cs="Arial"/>
          <w:b/>
          <w:bCs/>
          <w:lang w:val="es-ES"/>
        </w:rPr>
      </w:pPr>
    </w:p>
    <w:p w14:paraId="7E513837" w14:textId="77777777" w:rsidR="004D7AA5" w:rsidRPr="00175040" w:rsidRDefault="004D7AA5" w:rsidP="000442AD">
      <w:pPr>
        <w:widowControl w:val="0"/>
        <w:kinsoku w:val="0"/>
        <w:overflowPunct w:val="0"/>
        <w:jc w:val="both"/>
        <w:textAlignment w:val="baseline"/>
        <w:rPr>
          <w:rFonts w:ascii="Arial" w:hAnsi="Arial" w:cs="Arial"/>
          <w:b/>
          <w:bCs/>
          <w:lang w:val="es-ES"/>
        </w:rPr>
      </w:pPr>
      <w:r w:rsidRPr="00175040">
        <w:rPr>
          <w:rFonts w:ascii="Arial" w:hAnsi="Arial" w:cs="Arial"/>
          <w:b/>
          <w:bCs/>
          <w:lang w:val="es-ES"/>
        </w:rPr>
        <w:t>ARTÍCULO 10.</w:t>
      </w:r>
    </w:p>
    <w:p w14:paraId="0CE680FB" w14:textId="77777777" w:rsidR="004D7AA5" w:rsidRPr="00175040" w:rsidRDefault="004D7AA5" w:rsidP="000442AD">
      <w:pPr>
        <w:widowControl w:val="0"/>
        <w:kinsoku w:val="0"/>
        <w:overflowPunct w:val="0"/>
        <w:jc w:val="both"/>
        <w:textAlignment w:val="baseline"/>
        <w:rPr>
          <w:rFonts w:ascii="Arial" w:hAnsi="Arial" w:cs="Arial"/>
          <w:spacing w:val="2"/>
          <w:lang w:val="es-ES"/>
        </w:rPr>
      </w:pPr>
      <w:r w:rsidRPr="00175040">
        <w:rPr>
          <w:rFonts w:ascii="Arial" w:hAnsi="Arial" w:cs="Arial"/>
          <w:spacing w:val="2"/>
          <w:lang w:val="es-ES"/>
        </w:rPr>
        <w:t>El Consejo es un órgano de consulta de la Secretaría en materia turística, que tiene la función de proponer políticas públicas en la materia, así como también las estrategias y acciones de coordinación de las dependencias y entidades de la Administración Pública, con el fin de lograr la promoción, fomento y desarrollo sustentable de la actividad turística en Tamaulipas, concretando así un desarrollo integral de la actividad turística del Estado.</w:t>
      </w:r>
    </w:p>
    <w:p w14:paraId="01EEDF59" w14:textId="77777777" w:rsidR="00DB39DC" w:rsidRPr="00175040" w:rsidRDefault="00DB39DC" w:rsidP="000442AD">
      <w:pPr>
        <w:widowControl w:val="0"/>
        <w:kinsoku w:val="0"/>
        <w:overflowPunct w:val="0"/>
        <w:textAlignment w:val="baseline"/>
        <w:rPr>
          <w:rFonts w:ascii="Arial" w:hAnsi="Arial" w:cs="Arial"/>
          <w:b/>
          <w:bCs/>
          <w:lang w:val="es-ES"/>
        </w:rPr>
      </w:pPr>
    </w:p>
    <w:p w14:paraId="43FB1BB8" w14:textId="77777777" w:rsidR="004D7AA5" w:rsidRPr="00175040" w:rsidRDefault="004D7AA5" w:rsidP="000442AD">
      <w:pPr>
        <w:widowControl w:val="0"/>
        <w:kinsoku w:val="0"/>
        <w:overflowPunct w:val="0"/>
        <w:textAlignment w:val="baseline"/>
        <w:rPr>
          <w:rFonts w:ascii="Arial" w:hAnsi="Arial" w:cs="Arial"/>
          <w:b/>
          <w:bCs/>
          <w:lang w:val="es-ES"/>
        </w:rPr>
      </w:pPr>
      <w:r w:rsidRPr="00175040">
        <w:rPr>
          <w:rFonts w:ascii="Arial" w:hAnsi="Arial" w:cs="Arial"/>
          <w:b/>
          <w:bCs/>
          <w:lang w:val="es-ES"/>
        </w:rPr>
        <w:t>ARTÍCULO 11.</w:t>
      </w:r>
    </w:p>
    <w:p w14:paraId="13633924" w14:textId="77777777" w:rsidR="004D7AA5" w:rsidRPr="00175040" w:rsidRDefault="004D7AA5" w:rsidP="000442AD">
      <w:pPr>
        <w:widowControl w:val="0"/>
        <w:kinsoku w:val="0"/>
        <w:overflowPunct w:val="0"/>
        <w:textAlignment w:val="baseline"/>
        <w:rPr>
          <w:rFonts w:ascii="Arial" w:hAnsi="Arial" w:cs="Arial"/>
          <w:lang w:val="es-ES"/>
        </w:rPr>
      </w:pPr>
      <w:r w:rsidRPr="00175040">
        <w:rPr>
          <w:rFonts w:ascii="Arial" w:hAnsi="Arial" w:cs="Arial"/>
          <w:lang w:val="es-ES"/>
        </w:rPr>
        <w:t xml:space="preserve">El Consejo tendrá las siguientes atribuciones: </w:t>
      </w:r>
    </w:p>
    <w:p w14:paraId="6093D5A5" w14:textId="77777777" w:rsidR="00963514" w:rsidRPr="00175040" w:rsidRDefault="00963514" w:rsidP="000442AD">
      <w:pPr>
        <w:widowControl w:val="0"/>
        <w:kinsoku w:val="0"/>
        <w:overflowPunct w:val="0"/>
        <w:textAlignment w:val="baseline"/>
        <w:rPr>
          <w:rFonts w:ascii="Arial" w:hAnsi="Arial" w:cs="Arial"/>
          <w:lang w:val="es-ES"/>
        </w:rPr>
      </w:pPr>
    </w:p>
    <w:p w14:paraId="2278044B" w14:textId="77777777" w:rsidR="004D7AA5" w:rsidRPr="00175040" w:rsidRDefault="004D7AA5" w:rsidP="00963514">
      <w:pPr>
        <w:widowControl w:val="0"/>
        <w:tabs>
          <w:tab w:val="left" w:pos="0"/>
          <w:tab w:val="left" w:pos="426"/>
        </w:tabs>
        <w:kinsoku w:val="0"/>
        <w:overflowPunct w:val="0"/>
        <w:textAlignment w:val="baseline"/>
        <w:rPr>
          <w:rFonts w:ascii="Arial" w:hAnsi="Arial" w:cs="Arial"/>
          <w:lang w:val="es-ES"/>
        </w:rPr>
      </w:pPr>
      <w:r w:rsidRPr="00175040">
        <w:rPr>
          <w:rFonts w:ascii="Arial" w:hAnsi="Arial" w:cs="Arial"/>
          <w:lang w:val="es-ES"/>
        </w:rPr>
        <w:t>I.</w:t>
      </w:r>
      <w:r w:rsidRPr="00175040">
        <w:rPr>
          <w:rFonts w:ascii="Arial" w:hAnsi="Arial" w:cs="Arial"/>
          <w:lang w:val="es-ES"/>
        </w:rPr>
        <w:tab/>
        <w:t>Expedir el Código de Ética del Turismo;</w:t>
      </w:r>
    </w:p>
    <w:p w14:paraId="7149738E" w14:textId="77777777" w:rsidR="00963514" w:rsidRPr="00173791" w:rsidRDefault="00963514" w:rsidP="00963514">
      <w:pPr>
        <w:widowControl w:val="0"/>
        <w:tabs>
          <w:tab w:val="left" w:pos="0"/>
          <w:tab w:val="left" w:pos="426"/>
        </w:tabs>
        <w:kinsoku w:val="0"/>
        <w:overflowPunct w:val="0"/>
        <w:textAlignment w:val="baseline"/>
        <w:rPr>
          <w:rFonts w:ascii="Arial" w:hAnsi="Arial" w:cs="Arial"/>
          <w:sz w:val="16"/>
          <w:lang w:val="es-ES"/>
        </w:rPr>
      </w:pPr>
    </w:p>
    <w:p w14:paraId="29E30546" w14:textId="77777777" w:rsidR="004D7AA5" w:rsidRPr="00175040" w:rsidRDefault="004D7AA5" w:rsidP="00963514">
      <w:pPr>
        <w:widowControl w:val="0"/>
        <w:numPr>
          <w:ilvl w:val="0"/>
          <w:numId w:val="11"/>
        </w:numPr>
        <w:tabs>
          <w:tab w:val="clear" w:pos="1728"/>
          <w:tab w:val="left" w:pos="0"/>
          <w:tab w:val="num" w:pos="426"/>
        </w:tabs>
        <w:kinsoku w:val="0"/>
        <w:overflowPunct w:val="0"/>
        <w:ind w:left="0"/>
        <w:jc w:val="both"/>
        <w:textAlignment w:val="baseline"/>
        <w:rPr>
          <w:rFonts w:ascii="Arial" w:hAnsi="Arial" w:cs="Arial"/>
          <w:lang w:val="es-ES"/>
        </w:rPr>
      </w:pPr>
      <w:r w:rsidRPr="00175040">
        <w:rPr>
          <w:rFonts w:ascii="Arial" w:hAnsi="Arial" w:cs="Arial"/>
          <w:lang w:val="es-ES"/>
        </w:rPr>
        <w:lastRenderedPageBreak/>
        <w:t>Proponer a la Secretaría aquellos temas, elementos o consideraciones que considere debe de contener el proyecto del Programa;</w:t>
      </w:r>
    </w:p>
    <w:p w14:paraId="054E1D7C" w14:textId="77777777" w:rsidR="00963514" w:rsidRPr="00173791" w:rsidRDefault="00963514" w:rsidP="00963514">
      <w:pPr>
        <w:widowControl w:val="0"/>
        <w:tabs>
          <w:tab w:val="left" w:pos="0"/>
        </w:tabs>
        <w:kinsoku w:val="0"/>
        <w:overflowPunct w:val="0"/>
        <w:jc w:val="both"/>
        <w:textAlignment w:val="baseline"/>
        <w:rPr>
          <w:rFonts w:ascii="Arial" w:hAnsi="Arial" w:cs="Arial"/>
          <w:sz w:val="16"/>
          <w:lang w:val="es-ES"/>
        </w:rPr>
      </w:pPr>
    </w:p>
    <w:p w14:paraId="20CDC35D" w14:textId="77777777" w:rsidR="00C4754C" w:rsidRDefault="004D7AA5" w:rsidP="00C4754C">
      <w:pPr>
        <w:widowControl w:val="0"/>
        <w:numPr>
          <w:ilvl w:val="0"/>
          <w:numId w:val="11"/>
        </w:numPr>
        <w:tabs>
          <w:tab w:val="clear" w:pos="1728"/>
          <w:tab w:val="left" w:pos="0"/>
          <w:tab w:val="num" w:pos="426"/>
        </w:tabs>
        <w:kinsoku w:val="0"/>
        <w:overflowPunct w:val="0"/>
        <w:ind w:left="0"/>
        <w:jc w:val="both"/>
        <w:textAlignment w:val="baseline"/>
        <w:rPr>
          <w:rFonts w:ascii="Arial" w:hAnsi="Arial" w:cs="Arial"/>
          <w:lang w:val="es-ES"/>
        </w:rPr>
      </w:pPr>
      <w:r w:rsidRPr="00175040">
        <w:rPr>
          <w:rFonts w:ascii="Arial" w:hAnsi="Arial" w:cs="Arial"/>
          <w:lang w:val="es-ES"/>
        </w:rPr>
        <w:t>Proponer las medidas para garantizar el cabal cumplimiento de los derechos de los turistas y su seguridad personal;</w:t>
      </w:r>
    </w:p>
    <w:p w14:paraId="10CC8BCC" w14:textId="77777777" w:rsidR="0077183F" w:rsidRPr="00173791" w:rsidRDefault="0077183F" w:rsidP="0077183F">
      <w:pPr>
        <w:widowControl w:val="0"/>
        <w:tabs>
          <w:tab w:val="left" w:pos="0"/>
        </w:tabs>
        <w:kinsoku w:val="0"/>
        <w:overflowPunct w:val="0"/>
        <w:jc w:val="both"/>
        <w:textAlignment w:val="baseline"/>
        <w:rPr>
          <w:rFonts w:ascii="Arial" w:hAnsi="Arial" w:cs="Arial"/>
          <w:sz w:val="16"/>
          <w:lang w:val="es-ES"/>
        </w:rPr>
      </w:pPr>
    </w:p>
    <w:p w14:paraId="121BCFC1" w14:textId="77777777" w:rsidR="004D7AA5" w:rsidRPr="00175040" w:rsidRDefault="004D7AA5" w:rsidP="00963514">
      <w:pPr>
        <w:widowControl w:val="0"/>
        <w:numPr>
          <w:ilvl w:val="0"/>
          <w:numId w:val="11"/>
        </w:numPr>
        <w:tabs>
          <w:tab w:val="clear" w:pos="1728"/>
          <w:tab w:val="left" w:pos="0"/>
          <w:tab w:val="num" w:pos="426"/>
        </w:tabs>
        <w:kinsoku w:val="0"/>
        <w:overflowPunct w:val="0"/>
        <w:ind w:left="0"/>
        <w:jc w:val="both"/>
        <w:textAlignment w:val="baseline"/>
        <w:rPr>
          <w:rFonts w:ascii="Arial" w:hAnsi="Arial" w:cs="Arial"/>
          <w:lang w:val="es-ES"/>
        </w:rPr>
      </w:pPr>
      <w:r w:rsidRPr="00175040">
        <w:rPr>
          <w:rFonts w:ascii="Arial" w:hAnsi="Arial" w:cs="Arial"/>
          <w:lang w:val="es-ES"/>
        </w:rPr>
        <w:t>Emitir las recomendaciones pertinentes ante las autoridades competentes en casos de violaciones a los derechos de los turistas;</w:t>
      </w:r>
    </w:p>
    <w:p w14:paraId="4FFDCCE5" w14:textId="77777777" w:rsidR="00963514" w:rsidRPr="00173791" w:rsidRDefault="00963514" w:rsidP="00963514">
      <w:pPr>
        <w:widowControl w:val="0"/>
        <w:tabs>
          <w:tab w:val="left" w:pos="0"/>
        </w:tabs>
        <w:kinsoku w:val="0"/>
        <w:overflowPunct w:val="0"/>
        <w:jc w:val="both"/>
        <w:textAlignment w:val="baseline"/>
        <w:rPr>
          <w:rFonts w:ascii="Arial" w:hAnsi="Arial" w:cs="Arial"/>
          <w:sz w:val="16"/>
          <w:lang w:val="es-ES"/>
        </w:rPr>
      </w:pPr>
    </w:p>
    <w:p w14:paraId="56AA465B" w14:textId="77777777" w:rsidR="004D7AA5" w:rsidRPr="00175040" w:rsidRDefault="004D7AA5" w:rsidP="00963514">
      <w:pPr>
        <w:widowControl w:val="0"/>
        <w:numPr>
          <w:ilvl w:val="0"/>
          <w:numId w:val="11"/>
        </w:numPr>
        <w:tabs>
          <w:tab w:val="clear" w:pos="1728"/>
          <w:tab w:val="left" w:pos="0"/>
          <w:tab w:val="num" w:pos="426"/>
        </w:tabs>
        <w:kinsoku w:val="0"/>
        <w:overflowPunct w:val="0"/>
        <w:ind w:left="0"/>
        <w:jc w:val="both"/>
        <w:textAlignment w:val="baseline"/>
        <w:rPr>
          <w:rFonts w:ascii="Arial" w:hAnsi="Arial" w:cs="Arial"/>
          <w:lang w:val="es-ES"/>
        </w:rPr>
      </w:pPr>
      <w:r w:rsidRPr="00175040">
        <w:rPr>
          <w:rFonts w:ascii="Arial" w:hAnsi="Arial" w:cs="Arial"/>
          <w:lang w:val="es-ES"/>
        </w:rPr>
        <w:t>Sugerir acciones preventivas y dar una amplia difusión a fin de prevenir, evitar y denunciar actividades delictivas relacionadas con el turismo en el Estado; y</w:t>
      </w:r>
    </w:p>
    <w:p w14:paraId="5D59F0BE" w14:textId="77777777" w:rsidR="00963514" w:rsidRPr="00175040" w:rsidRDefault="00963514" w:rsidP="00963514">
      <w:pPr>
        <w:widowControl w:val="0"/>
        <w:tabs>
          <w:tab w:val="left" w:pos="0"/>
        </w:tabs>
        <w:kinsoku w:val="0"/>
        <w:overflowPunct w:val="0"/>
        <w:jc w:val="both"/>
        <w:textAlignment w:val="baseline"/>
        <w:rPr>
          <w:rFonts w:ascii="Arial" w:hAnsi="Arial" w:cs="Arial"/>
          <w:sz w:val="14"/>
          <w:lang w:val="es-ES"/>
        </w:rPr>
      </w:pPr>
    </w:p>
    <w:p w14:paraId="5E758123" w14:textId="77777777" w:rsidR="004D7AA5" w:rsidRDefault="004D7AA5" w:rsidP="000442AD">
      <w:pPr>
        <w:widowControl w:val="0"/>
        <w:numPr>
          <w:ilvl w:val="0"/>
          <w:numId w:val="11"/>
        </w:numPr>
        <w:tabs>
          <w:tab w:val="clear" w:pos="1728"/>
          <w:tab w:val="left" w:pos="0"/>
          <w:tab w:val="num" w:pos="426"/>
        </w:tabs>
        <w:kinsoku w:val="0"/>
        <w:overflowPunct w:val="0"/>
        <w:ind w:left="0"/>
        <w:jc w:val="both"/>
        <w:textAlignment w:val="baseline"/>
        <w:rPr>
          <w:rFonts w:ascii="Arial" w:hAnsi="Arial" w:cs="Arial"/>
          <w:lang w:val="es-ES"/>
        </w:rPr>
      </w:pPr>
      <w:r w:rsidRPr="00175040">
        <w:rPr>
          <w:rFonts w:ascii="Arial" w:hAnsi="Arial" w:cs="Arial"/>
          <w:lang w:val="es-ES"/>
        </w:rPr>
        <w:t>Cualquier otra que le otorgue la presente Ley, otras leyes, el Reglamento u otros ordenamientos aplicables en la materia.</w:t>
      </w:r>
    </w:p>
    <w:p w14:paraId="5CE80CEE" w14:textId="77777777" w:rsidR="0077183F" w:rsidRPr="00175040" w:rsidRDefault="0077183F" w:rsidP="0077183F">
      <w:pPr>
        <w:widowControl w:val="0"/>
        <w:tabs>
          <w:tab w:val="left" w:pos="0"/>
        </w:tabs>
        <w:kinsoku w:val="0"/>
        <w:overflowPunct w:val="0"/>
        <w:jc w:val="both"/>
        <w:textAlignment w:val="baseline"/>
        <w:rPr>
          <w:rFonts w:ascii="Arial" w:hAnsi="Arial" w:cs="Arial"/>
          <w:lang w:val="es-ES"/>
        </w:rPr>
      </w:pPr>
    </w:p>
    <w:p w14:paraId="4D44F1E8" w14:textId="77777777" w:rsidR="004D7AA5" w:rsidRPr="00175040" w:rsidRDefault="004D7AA5" w:rsidP="000442AD">
      <w:pPr>
        <w:widowControl w:val="0"/>
        <w:kinsoku w:val="0"/>
        <w:overflowPunct w:val="0"/>
        <w:textAlignment w:val="baseline"/>
        <w:rPr>
          <w:rFonts w:ascii="Arial" w:hAnsi="Arial" w:cs="Arial"/>
          <w:b/>
          <w:bCs/>
          <w:lang w:val="es-ES"/>
        </w:rPr>
      </w:pPr>
      <w:r w:rsidRPr="000442AD">
        <w:rPr>
          <w:rFonts w:ascii="Arial" w:hAnsi="Arial" w:cs="Arial"/>
          <w:b/>
          <w:bCs/>
          <w:lang w:val="es-ES"/>
        </w:rPr>
        <w:t>ARTÍCULO 12</w:t>
      </w:r>
      <w:r w:rsidRPr="00175040">
        <w:rPr>
          <w:rFonts w:ascii="Arial" w:hAnsi="Arial" w:cs="Arial"/>
          <w:b/>
          <w:bCs/>
          <w:lang w:val="es-ES"/>
        </w:rPr>
        <w:t>.</w:t>
      </w:r>
    </w:p>
    <w:p w14:paraId="69013D40" w14:textId="77777777" w:rsidR="004D7AA5" w:rsidRPr="00175040" w:rsidRDefault="004D7AA5" w:rsidP="000442AD">
      <w:pPr>
        <w:widowControl w:val="0"/>
        <w:kinsoku w:val="0"/>
        <w:overflowPunct w:val="0"/>
        <w:textAlignment w:val="baseline"/>
        <w:rPr>
          <w:rFonts w:ascii="Arial" w:hAnsi="Arial" w:cs="Arial"/>
          <w:lang w:val="es-ES"/>
        </w:rPr>
      </w:pPr>
      <w:r w:rsidRPr="00175040">
        <w:rPr>
          <w:rFonts w:ascii="Arial" w:hAnsi="Arial" w:cs="Arial"/>
          <w:bCs/>
          <w:lang w:val="es-ES"/>
        </w:rPr>
        <w:t>1.</w:t>
      </w:r>
      <w:r w:rsidRPr="00175040">
        <w:rPr>
          <w:rFonts w:ascii="Arial" w:hAnsi="Arial" w:cs="Arial"/>
          <w:b/>
          <w:bCs/>
          <w:lang w:val="es-ES"/>
        </w:rPr>
        <w:t xml:space="preserve"> </w:t>
      </w:r>
      <w:r w:rsidRPr="00175040">
        <w:rPr>
          <w:rFonts w:ascii="Arial" w:hAnsi="Arial" w:cs="Arial"/>
          <w:lang w:val="es-ES"/>
        </w:rPr>
        <w:t>El Consejo Consultivo Estatal se integrará con derecho de voz y voto:</w:t>
      </w:r>
    </w:p>
    <w:p w14:paraId="2A4664C1" w14:textId="77777777" w:rsidR="00225D00" w:rsidRPr="00175040" w:rsidRDefault="004D7AA5" w:rsidP="00225D00">
      <w:pPr>
        <w:widowControl w:val="0"/>
        <w:tabs>
          <w:tab w:val="left" w:pos="0"/>
          <w:tab w:val="left" w:pos="426"/>
        </w:tabs>
        <w:kinsoku w:val="0"/>
        <w:overflowPunct w:val="0"/>
        <w:textAlignment w:val="baseline"/>
        <w:rPr>
          <w:rFonts w:ascii="Arial" w:hAnsi="Arial" w:cs="Arial"/>
          <w:spacing w:val="-1"/>
          <w:lang w:val="es-ES"/>
        </w:rPr>
      </w:pPr>
      <w:r w:rsidRPr="00175040">
        <w:rPr>
          <w:rFonts w:ascii="Arial" w:hAnsi="Arial" w:cs="Arial"/>
          <w:spacing w:val="-1"/>
          <w:lang w:val="es-ES"/>
        </w:rPr>
        <w:t xml:space="preserve">I. </w:t>
      </w:r>
      <w:r w:rsidRPr="00175040">
        <w:rPr>
          <w:rFonts w:ascii="Arial" w:hAnsi="Arial" w:cs="Arial"/>
          <w:spacing w:val="-1"/>
          <w:lang w:val="es-ES"/>
        </w:rPr>
        <w:tab/>
        <w:t>El Gobernador, quien lo presidirá;</w:t>
      </w:r>
    </w:p>
    <w:p w14:paraId="69941C59" w14:textId="77777777" w:rsidR="00225D00" w:rsidRPr="00173791" w:rsidRDefault="00225D00" w:rsidP="00225D00">
      <w:pPr>
        <w:widowControl w:val="0"/>
        <w:tabs>
          <w:tab w:val="left" w:pos="0"/>
          <w:tab w:val="left" w:pos="426"/>
        </w:tabs>
        <w:kinsoku w:val="0"/>
        <w:overflowPunct w:val="0"/>
        <w:textAlignment w:val="baseline"/>
        <w:rPr>
          <w:rFonts w:ascii="Arial" w:hAnsi="Arial" w:cs="Arial"/>
          <w:spacing w:val="-1"/>
          <w:sz w:val="16"/>
          <w:lang w:val="es-ES"/>
        </w:rPr>
      </w:pPr>
    </w:p>
    <w:p w14:paraId="7210732C" w14:textId="77777777" w:rsidR="004D7AA5" w:rsidRPr="00175040" w:rsidRDefault="004D7AA5" w:rsidP="00225D00">
      <w:pPr>
        <w:widowControl w:val="0"/>
        <w:numPr>
          <w:ilvl w:val="0"/>
          <w:numId w:val="12"/>
        </w:numPr>
        <w:tabs>
          <w:tab w:val="clear" w:pos="1728"/>
          <w:tab w:val="left" w:pos="0"/>
          <w:tab w:val="num" w:pos="426"/>
        </w:tabs>
        <w:kinsoku w:val="0"/>
        <w:overflowPunct w:val="0"/>
        <w:ind w:left="0"/>
        <w:jc w:val="both"/>
        <w:textAlignment w:val="baseline"/>
        <w:rPr>
          <w:rFonts w:ascii="Arial" w:hAnsi="Arial" w:cs="Arial"/>
          <w:lang w:val="es-ES"/>
        </w:rPr>
      </w:pPr>
      <w:r w:rsidRPr="00175040">
        <w:rPr>
          <w:rFonts w:ascii="Arial" w:hAnsi="Arial" w:cs="Arial"/>
          <w:lang w:val="es-ES"/>
        </w:rPr>
        <w:t>El Titular de la Secretaría de Turismo del Estado, quien presidirá en caso de ausencia del Gobernador;</w:t>
      </w:r>
    </w:p>
    <w:p w14:paraId="7C1F4DF3" w14:textId="77777777" w:rsidR="00225D00" w:rsidRPr="00173791" w:rsidRDefault="00225D00" w:rsidP="00225D00">
      <w:pPr>
        <w:widowControl w:val="0"/>
        <w:tabs>
          <w:tab w:val="left" w:pos="0"/>
        </w:tabs>
        <w:kinsoku w:val="0"/>
        <w:overflowPunct w:val="0"/>
        <w:jc w:val="both"/>
        <w:textAlignment w:val="baseline"/>
        <w:rPr>
          <w:rFonts w:ascii="Arial" w:hAnsi="Arial" w:cs="Arial"/>
          <w:sz w:val="16"/>
          <w:lang w:val="es-ES"/>
        </w:rPr>
      </w:pPr>
    </w:p>
    <w:p w14:paraId="57FE63EE" w14:textId="77777777" w:rsidR="004D7AA5" w:rsidRPr="00175040" w:rsidRDefault="004D7AA5" w:rsidP="00225D00">
      <w:pPr>
        <w:widowControl w:val="0"/>
        <w:numPr>
          <w:ilvl w:val="0"/>
          <w:numId w:val="12"/>
        </w:numPr>
        <w:tabs>
          <w:tab w:val="clear" w:pos="1728"/>
          <w:tab w:val="left" w:pos="0"/>
          <w:tab w:val="num" w:pos="426"/>
        </w:tabs>
        <w:kinsoku w:val="0"/>
        <w:overflowPunct w:val="0"/>
        <w:ind w:left="0"/>
        <w:textAlignment w:val="baseline"/>
        <w:rPr>
          <w:rFonts w:ascii="Arial" w:hAnsi="Arial" w:cs="Arial"/>
          <w:spacing w:val="-1"/>
          <w:lang w:val="es-ES"/>
        </w:rPr>
      </w:pPr>
      <w:r w:rsidRPr="00175040">
        <w:rPr>
          <w:rFonts w:ascii="Arial" w:hAnsi="Arial" w:cs="Arial"/>
          <w:spacing w:val="-1"/>
          <w:lang w:val="es-ES"/>
        </w:rPr>
        <w:t>El Titular de la Secretaría de Finanzas;</w:t>
      </w:r>
    </w:p>
    <w:p w14:paraId="554C76A7" w14:textId="77777777" w:rsidR="00225D00" w:rsidRPr="00173791" w:rsidRDefault="00225D00" w:rsidP="00225D00">
      <w:pPr>
        <w:widowControl w:val="0"/>
        <w:tabs>
          <w:tab w:val="left" w:pos="0"/>
        </w:tabs>
        <w:kinsoku w:val="0"/>
        <w:overflowPunct w:val="0"/>
        <w:textAlignment w:val="baseline"/>
        <w:rPr>
          <w:rFonts w:ascii="Arial" w:hAnsi="Arial" w:cs="Arial"/>
          <w:spacing w:val="-1"/>
          <w:sz w:val="16"/>
          <w:lang w:val="es-ES"/>
        </w:rPr>
      </w:pPr>
    </w:p>
    <w:p w14:paraId="7170D2A9" w14:textId="77777777" w:rsidR="004D7AA5" w:rsidRPr="00175040" w:rsidRDefault="004D7AA5" w:rsidP="00225D00">
      <w:pPr>
        <w:widowControl w:val="0"/>
        <w:numPr>
          <w:ilvl w:val="0"/>
          <w:numId w:val="12"/>
        </w:numPr>
        <w:tabs>
          <w:tab w:val="clear" w:pos="1728"/>
          <w:tab w:val="left" w:pos="0"/>
          <w:tab w:val="num" w:pos="426"/>
        </w:tabs>
        <w:kinsoku w:val="0"/>
        <w:overflowPunct w:val="0"/>
        <w:ind w:left="0"/>
        <w:textAlignment w:val="baseline"/>
        <w:rPr>
          <w:rFonts w:ascii="Arial" w:hAnsi="Arial" w:cs="Arial"/>
          <w:lang w:val="es-ES"/>
        </w:rPr>
      </w:pPr>
      <w:r w:rsidRPr="00175040">
        <w:rPr>
          <w:rFonts w:ascii="Arial" w:hAnsi="Arial" w:cs="Arial"/>
          <w:lang w:val="es-ES"/>
        </w:rPr>
        <w:t>El Titular de la Secretaría de Desarrollo Urbano y Medio Ambiente;</w:t>
      </w:r>
    </w:p>
    <w:p w14:paraId="104E901D" w14:textId="77777777" w:rsidR="00225D00" w:rsidRPr="00173791" w:rsidRDefault="00225D00" w:rsidP="00225D00">
      <w:pPr>
        <w:widowControl w:val="0"/>
        <w:tabs>
          <w:tab w:val="left" w:pos="0"/>
        </w:tabs>
        <w:kinsoku w:val="0"/>
        <w:overflowPunct w:val="0"/>
        <w:textAlignment w:val="baseline"/>
        <w:rPr>
          <w:rFonts w:ascii="Arial" w:hAnsi="Arial" w:cs="Arial"/>
          <w:sz w:val="16"/>
          <w:lang w:val="es-ES"/>
        </w:rPr>
      </w:pPr>
    </w:p>
    <w:p w14:paraId="30FB5F9C" w14:textId="77777777" w:rsidR="004D7AA5" w:rsidRPr="00175040" w:rsidRDefault="004D7AA5" w:rsidP="00225D00">
      <w:pPr>
        <w:widowControl w:val="0"/>
        <w:numPr>
          <w:ilvl w:val="0"/>
          <w:numId w:val="12"/>
        </w:numPr>
        <w:tabs>
          <w:tab w:val="clear" w:pos="1728"/>
          <w:tab w:val="left" w:pos="0"/>
          <w:tab w:val="num" w:pos="426"/>
        </w:tabs>
        <w:kinsoku w:val="0"/>
        <w:overflowPunct w:val="0"/>
        <w:ind w:left="0"/>
        <w:textAlignment w:val="baseline"/>
        <w:rPr>
          <w:rFonts w:ascii="Arial" w:hAnsi="Arial" w:cs="Arial"/>
          <w:spacing w:val="-1"/>
          <w:lang w:val="es-ES"/>
        </w:rPr>
      </w:pPr>
      <w:r w:rsidRPr="00175040">
        <w:rPr>
          <w:rFonts w:ascii="Arial" w:hAnsi="Arial" w:cs="Arial"/>
          <w:spacing w:val="-1"/>
          <w:lang w:val="es-ES"/>
        </w:rPr>
        <w:t>El Titular de la Secretaría de Obras Públicas;</w:t>
      </w:r>
    </w:p>
    <w:p w14:paraId="368FAA8E" w14:textId="77777777" w:rsidR="00225D00" w:rsidRPr="00173791" w:rsidRDefault="00225D00" w:rsidP="00225D00">
      <w:pPr>
        <w:widowControl w:val="0"/>
        <w:tabs>
          <w:tab w:val="left" w:pos="0"/>
        </w:tabs>
        <w:kinsoku w:val="0"/>
        <w:overflowPunct w:val="0"/>
        <w:textAlignment w:val="baseline"/>
        <w:rPr>
          <w:rFonts w:ascii="Arial" w:hAnsi="Arial" w:cs="Arial"/>
          <w:spacing w:val="-1"/>
          <w:sz w:val="16"/>
          <w:lang w:val="es-ES"/>
        </w:rPr>
      </w:pPr>
    </w:p>
    <w:p w14:paraId="408EDCFB" w14:textId="77777777" w:rsidR="004D7AA5" w:rsidRPr="00175040" w:rsidRDefault="004D7AA5" w:rsidP="00225D00">
      <w:pPr>
        <w:widowControl w:val="0"/>
        <w:numPr>
          <w:ilvl w:val="0"/>
          <w:numId w:val="12"/>
        </w:numPr>
        <w:tabs>
          <w:tab w:val="clear" w:pos="1728"/>
          <w:tab w:val="left" w:pos="0"/>
          <w:tab w:val="num" w:pos="426"/>
        </w:tabs>
        <w:kinsoku w:val="0"/>
        <w:overflowPunct w:val="0"/>
        <w:ind w:left="0"/>
        <w:textAlignment w:val="baseline"/>
        <w:rPr>
          <w:rFonts w:ascii="Arial" w:hAnsi="Arial" w:cs="Arial"/>
          <w:lang w:val="es-ES"/>
        </w:rPr>
      </w:pPr>
      <w:r w:rsidRPr="00175040">
        <w:rPr>
          <w:rFonts w:ascii="Arial" w:hAnsi="Arial" w:cs="Arial"/>
          <w:lang w:val="es-ES"/>
        </w:rPr>
        <w:t xml:space="preserve">El Titular de la Secretaría de Seguridad Pública; </w:t>
      </w:r>
    </w:p>
    <w:p w14:paraId="43C06964" w14:textId="77777777" w:rsidR="00225D00" w:rsidRPr="00173791" w:rsidRDefault="00225D00" w:rsidP="00225D00">
      <w:pPr>
        <w:widowControl w:val="0"/>
        <w:tabs>
          <w:tab w:val="left" w:pos="0"/>
        </w:tabs>
        <w:kinsoku w:val="0"/>
        <w:overflowPunct w:val="0"/>
        <w:textAlignment w:val="baseline"/>
        <w:rPr>
          <w:rFonts w:ascii="Arial" w:hAnsi="Arial" w:cs="Arial"/>
          <w:sz w:val="16"/>
          <w:lang w:val="es-ES"/>
        </w:rPr>
      </w:pPr>
    </w:p>
    <w:p w14:paraId="479803DC" w14:textId="77777777" w:rsidR="004D7AA5" w:rsidRPr="00175040" w:rsidRDefault="004D7AA5" w:rsidP="00225D00">
      <w:pPr>
        <w:widowControl w:val="0"/>
        <w:numPr>
          <w:ilvl w:val="0"/>
          <w:numId w:val="12"/>
        </w:numPr>
        <w:tabs>
          <w:tab w:val="clear" w:pos="1728"/>
          <w:tab w:val="left" w:pos="0"/>
          <w:tab w:val="num" w:pos="426"/>
        </w:tabs>
        <w:kinsoku w:val="0"/>
        <w:overflowPunct w:val="0"/>
        <w:ind w:left="0"/>
        <w:textAlignment w:val="baseline"/>
        <w:rPr>
          <w:rFonts w:ascii="Arial" w:hAnsi="Arial" w:cs="Arial"/>
          <w:lang w:val="es-ES"/>
        </w:rPr>
      </w:pPr>
      <w:r w:rsidRPr="00175040">
        <w:rPr>
          <w:rFonts w:ascii="Arial" w:hAnsi="Arial" w:cs="Arial"/>
          <w:lang w:val="es-ES"/>
        </w:rPr>
        <w:t xml:space="preserve">El Subsecretario de Turismo, que será el </w:t>
      </w:r>
      <w:proofErr w:type="gramStart"/>
      <w:r w:rsidRPr="00175040">
        <w:rPr>
          <w:rFonts w:ascii="Arial" w:hAnsi="Arial" w:cs="Arial"/>
          <w:lang w:val="es-ES"/>
        </w:rPr>
        <w:t>Secretario</w:t>
      </w:r>
      <w:proofErr w:type="gramEnd"/>
      <w:r w:rsidRPr="00175040">
        <w:rPr>
          <w:rFonts w:ascii="Arial" w:hAnsi="Arial" w:cs="Arial"/>
          <w:lang w:val="es-ES"/>
        </w:rPr>
        <w:t xml:space="preserve"> Operativo;</w:t>
      </w:r>
    </w:p>
    <w:p w14:paraId="2DD8E34B" w14:textId="77777777" w:rsidR="00225D00" w:rsidRPr="00173791" w:rsidRDefault="00225D00" w:rsidP="00225D00">
      <w:pPr>
        <w:widowControl w:val="0"/>
        <w:tabs>
          <w:tab w:val="left" w:pos="0"/>
        </w:tabs>
        <w:kinsoku w:val="0"/>
        <w:overflowPunct w:val="0"/>
        <w:textAlignment w:val="baseline"/>
        <w:rPr>
          <w:rFonts w:ascii="Arial" w:hAnsi="Arial" w:cs="Arial"/>
          <w:sz w:val="16"/>
          <w:lang w:val="es-ES"/>
        </w:rPr>
      </w:pPr>
    </w:p>
    <w:p w14:paraId="74947BF3" w14:textId="77777777" w:rsidR="004D7AA5" w:rsidRPr="00175040" w:rsidRDefault="004D7AA5" w:rsidP="00225D00">
      <w:pPr>
        <w:widowControl w:val="0"/>
        <w:numPr>
          <w:ilvl w:val="0"/>
          <w:numId w:val="13"/>
        </w:numPr>
        <w:tabs>
          <w:tab w:val="left" w:pos="0"/>
          <w:tab w:val="num" w:pos="426"/>
        </w:tabs>
        <w:kinsoku w:val="0"/>
        <w:overflowPunct w:val="0"/>
        <w:ind w:left="0"/>
        <w:jc w:val="both"/>
        <w:textAlignment w:val="baseline"/>
        <w:rPr>
          <w:rFonts w:ascii="Arial" w:hAnsi="Arial" w:cs="Arial"/>
          <w:lang w:val="es-ES"/>
        </w:rPr>
      </w:pPr>
      <w:r w:rsidRPr="00175040">
        <w:rPr>
          <w:rFonts w:ascii="Arial" w:hAnsi="Arial" w:cs="Arial"/>
          <w:lang w:val="es-ES"/>
        </w:rPr>
        <w:t xml:space="preserve">El </w:t>
      </w:r>
      <w:proofErr w:type="gramStart"/>
      <w:r w:rsidRPr="00175040">
        <w:rPr>
          <w:rFonts w:ascii="Arial" w:hAnsi="Arial" w:cs="Arial"/>
          <w:lang w:val="es-ES"/>
        </w:rPr>
        <w:t>Presidente</w:t>
      </w:r>
      <w:proofErr w:type="gramEnd"/>
      <w:r w:rsidRPr="00175040">
        <w:rPr>
          <w:rFonts w:ascii="Arial" w:hAnsi="Arial" w:cs="Arial"/>
          <w:lang w:val="es-ES"/>
        </w:rPr>
        <w:t xml:space="preserve"> del Municipio, cabecera de la región turística que determine el reglamento; y</w:t>
      </w:r>
    </w:p>
    <w:p w14:paraId="7F6412F5" w14:textId="77777777" w:rsidR="00225D00" w:rsidRPr="00173791" w:rsidRDefault="00225D00" w:rsidP="00225D00">
      <w:pPr>
        <w:widowControl w:val="0"/>
        <w:tabs>
          <w:tab w:val="left" w:pos="0"/>
        </w:tabs>
        <w:kinsoku w:val="0"/>
        <w:overflowPunct w:val="0"/>
        <w:jc w:val="both"/>
        <w:textAlignment w:val="baseline"/>
        <w:rPr>
          <w:rFonts w:ascii="Arial" w:hAnsi="Arial" w:cs="Arial"/>
          <w:sz w:val="16"/>
          <w:lang w:val="es-ES"/>
        </w:rPr>
      </w:pPr>
    </w:p>
    <w:p w14:paraId="3D38409B" w14:textId="77777777" w:rsidR="004D7AA5" w:rsidRPr="00175040" w:rsidRDefault="004D7AA5" w:rsidP="00225D00">
      <w:pPr>
        <w:widowControl w:val="0"/>
        <w:numPr>
          <w:ilvl w:val="0"/>
          <w:numId w:val="13"/>
        </w:numPr>
        <w:tabs>
          <w:tab w:val="left" w:pos="0"/>
          <w:tab w:val="num" w:pos="426"/>
        </w:tabs>
        <w:kinsoku w:val="0"/>
        <w:overflowPunct w:val="0"/>
        <w:ind w:left="0"/>
        <w:jc w:val="both"/>
        <w:textAlignment w:val="baseline"/>
        <w:rPr>
          <w:rFonts w:ascii="Arial" w:hAnsi="Arial" w:cs="Arial"/>
          <w:lang w:val="es-ES"/>
        </w:rPr>
      </w:pPr>
      <w:r w:rsidRPr="00175040">
        <w:rPr>
          <w:rFonts w:ascii="Arial" w:hAnsi="Arial" w:cs="Arial"/>
          <w:lang w:val="es-ES"/>
        </w:rPr>
        <w:t>Representantes de los organismos de los sectores privado y social que participen en la actividad turística estatal. De éstos se elegirán dos por cada sector, con sus respectivos suplentes, teniendo el carácter de vocales.</w:t>
      </w:r>
    </w:p>
    <w:p w14:paraId="45DF3D34" w14:textId="77777777" w:rsidR="00EB3764" w:rsidRPr="00173791" w:rsidRDefault="00EB3764" w:rsidP="00225D00">
      <w:pPr>
        <w:widowControl w:val="0"/>
        <w:tabs>
          <w:tab w:val="left" w:pos="0"/>
        </w:tabs>
        <w:kinsoku w:val="0"/>
        <w:overflowPunct w:val="0"/>
        <w:jc w:val="both"/>
        <w:textAlignment w:val="baseline"/>
        <w:rPr>
          <w:rFonts w:ascii="Arial" w:hAnsi="Arial" w:cs="Arial"/>
          <w:sz w:val="16"/>
          <w:lang w:val="es-ES"/>
        </w:rPr>
      </w:pPr>
    </w:p>
    <w:p w14:paraId="2C7E713C" w14:textId="77777777" w:rsidR="004D7AA5" w:rsidRPr="00175040" w:rsidRDefault="004D7AA5" w:rsidP="000442AD">
      <w:pPr>
        <w:widowControl w:val="0"/>
        <w:kinsoku w:val="0"/>
        <w:overflowPunct w:val="0"/>
        <w:jc w:val="both"/>
        <w:textAlignment w:val="baseline"/>
        <w:rPr>
          <w:rFonts w:ascii="Arial" w:hAnsi="Arial" w:cs="Arial"/>
          <w:lang w:val="es-ES"/>
        </w:rPr>
      </w:pPr>
      <w:r w:rsidRPr="00175040">
        <w:rPr>
          <w:rFonts w:ascii="Arial" w:hAnsi="Arial" w:cs="Arial"/>
          <w:lang w:val="es-ES"/>
        </w:rPr>
        <w:t>2. Se podrá invitar a representantes de instituciones públicas o privadas y demás dependencias y/o entidades federales, locales y municipales, que se determine y que estén relacionadas con la actividad turística en el Estado, pudiendo participar solo con el uso de la voz.</w:t>
      </w:r>
    </w:p>
    <w:p w14:paraId="09CAD1E8" w14:textId="77777777" w:rsidR="004D7AA5" w:rsidRPr="00173791" w:rsidRDefault="004D7AA5" w:rsidP="000442AD">
      <w:pPr>
        <w:widowControl w:val="0"/>
        <w:kinsoku w:val="0"/>
        <w:overflowPunct w:val="0"/>
        <w:jc w:val="both"/>
        <w:textAlignment w:val="baseline"/>
        <w:rPr>
          <w:rFonts w:ascii="Arial" w:hAnsi="Arial" w:cs="Arial"/>
          <w:sz w:val="16"/>
          <w:lang w:val="es-ES"/>
        </w:rPr>
      </w:pPr>
    </w:p>
    <w:p w14:paraId="44E37338" w14:textId="77777777" w:rsidR="004D7AA5" w:rsidRPr="00175040" w:rsidRDefault="004D7AA5" w:rsidP="000442AD">
      <w:pPr>
        <w:widowControl w:val="0"/>
        <w:kinsoku w:val="0"/>
        <w:overflowPunct w:val="0"/>
        <w:jc w:val="both"/>
        <w:textAlignment w:val="baseline"/>
        <w:rPr>
          <w:rFonts w:ascii="Arial" w:hAnsi="Arial" w:cs="Arial"/>
          <w:lang w:val="es-ES"/>
        </w:rPr>
      </w:pPr>
      <w:r w:rsidRPr="00175040">
        <w:rPr>
          <w:rFonts w:ascii="Arial" w:hAnsi="Arial" w:cs="Arial"/>
          <w:lang w:val="es-ES"/>
        </w:rPr>
        <w:t xml:space="preserve">3. Será invitado permanente el </w:t>
      </w:r>
      <w:proofErr w:type="gramStart"/>
      <w:r w:rsidRPr="00175040">
        <w:rPr>
          <w:rFonts w:ascii="Arial" w:hAnsi="Arial" w:cs="Arial"/>
          <w:lang w:val="es-ES"/>
        </w:rPr>
        <w:t>Presidente</w:t>
      </w:r>
      <w:proofErr w:type="gramEnd"/>
      <w:r w:rsidRPr="00175040">
        <w:rPr>
          <w:rFonts w:ascii="Arial" w:hAnsi="Arial" w:cs="Arial"/>
          <w:lang w:val="es-ES"/>
        </w:rPr>
        <w:t xml:space="preserve"> de la Comisión de Turismo del Congreso del Estado.</w:t>
      </w:r>
    </w:p>
    <w:p w14:paraId="64C7FF30" w14:textId="77777777" w:rsidR="004D7AA5" w:rsidRPr="00EB3764" w:rsidRDefault="004D7AA5" w:rsidP="000442AD">
      <w:pPr>
        <w:widowControl w:val="0"/>
        <w:kinsoku w:val="0"/>
        <w:overflowPunct w:val="0"/>
        <w:textAlignment w:val="baseline"/>
        <w:rPr>
          <w:rFonts w:ascii="Arial" w:hAnsi="Arial" w:cs="Arial"/>
          <w:b/>
          <w:bCs/>
          <w:sz w:val="16"/>
          <w:szCs w:val="16"/>
          <w:lang w:val="es-ES"/>
        </w:rPr>
      </w:pPr>
    </w:p>
    <w:p w14:paraId="6795B817" w14:textId="77777777" w:rsidR="004D7AA5" w:rsidRPr="00175040" w:rsidRDefault="004D7AA5" w:rsidP="000442AD">
      <w:pPr>
        <w:widowControl w:val="0"/>
        <w:kinsoku w:val="0"/>
        <w:overflowPunct w:val="0"/>
        <w:textAlignment w:val="baseline"/>
        <w:rPr>
          <w:rFonts w:ascii="Arial" w:hAnsi="Arial" w:cs="Arial"/>
          <w:b/>
          <w:bCs/>
          <w:lang w:val="es-ES"/>
        </w:rPr>
      </w:pPr>
      <w:r w:rsidRPr="00175040">
        <w:rPr>
          <w:rFonts w:ascii="Arial" w:hAnsi="Arial" w:cs="Arial"/>
          <w:b/>
          <w:bCs/>
          <w:lang w:val="es-ES"/>
        </w:rPr>
        <w:t>ARTÍCULO 13.</w:t>
      </w:r>
    </w:p>
    <w:p w14:paraId="75C43A85" w14:textId="77777777" w:rsidR="004D7AA5" w:rsidRPr="00175040" w:rsidRDefault="004D7AA5" w:rsidP="000442AD">
      <w:pPr>
        <w:widowControl w:val="0"/>
        <w:kinsoku w:val="0"/>
        <w:overflowPunct w:val="0"/>
        <w:jc w:val="both"/>
        <w:textAlignment w:val="baseline"/>
        <w:rPr>
          <w:rFonts w:ascii="Arial" w:hAnsi="Arial" w:cs="Arial"/>
          <w:lang w:val="es-ES"/>
        </w:rPr>
      </w:pPr>
      <w:r w:rsidRPr="00175040">
        <w:rPr>
          <w:rFonts w:ascii="Arial" w:hAnsi="Arial" w:cs="Arial"/>
          <w:lang w:val="es-ES"/>
        </w:rPr>
        <w:t>1. El Consejo Consultivo Turístico definirá en la primera sesión del año, el calendario de sesiones ordinarias, las cuales serán como mínimo dos veces al año.</w:t>
      </w:r>
    </w:p>
    <w:p w14:paraId="0405FD4D" w14:textId="77777777" w:rsidR="004D7AA5" w:rsidRPr="00EB3764" w:rsidRDefault="004D7AA5" w:rsidP="000442AD">
      <w:pPr>
        <w:widowControl w:val="0"/>
        <w:kinsoku w:val="0"/>
        <w:overflowPunct w:val="0"/>
        <w:jc w:val="both"/>
        <w:textAlignment w:val="baseline"/>
        <w:rPr>
          <w:rFonts w:ascii="Arial" w:hAnsi="Arial" w:cs="Arial"/>
          <w:sz w:val="12"/>
          <w:szCs w:val="12"/>
          <w:lang w:val="es-ES"/>
        </w:rPr>
      </w:pPr>
    </w:p>
    <w:p w14:paraId="74D3258C" w14:textId="77777777" w:rsidR="004D7AA5" w:rsidRPr="00175040" w:rsidRDefault="004D7AA5" w:rsidP="000442AD">
      <w:pPr>
        <w:widowControl w:val="0"/>
        <w:kinsoku w:val="0"/>
        <w:overflowPunct w:val="0"/>
        <w:jc w:val="both"/>
        <w:textAlignment w:val="baseline"/>
        <w:rPr>
          <w:rFonts w:ascii="Arial" w:hAnsi="Arial" w:cs="Arial"/>
          <w:lang w:val="es-ES"/>
        </w:rPr>
      </w:pPr>
      <w:r w:rsidRPr="00175040">
        <w:rPr>
          <w:rFonts w:ascii="Arial" w:hAnsi="Arial" w:cs="Arial"/>
          <w:lang w:val="es-ES"/>
        </w:rPr>
        <w:t>2. El quórum legal para sesionar el Consejo Consultivo Turístico será con la asistencia de la mitad más uno de sus miembros con voz y voto, y tomarán las decisiones, por mayoría de votos de los presentes; en caso de empate quien presida la sesión tendrá el voto de calidad.</w:t>
      </w:r>
    </w:p>
    <w:p w14:paraId="63545D00" w14:textId="77777777" w:rsidR="004D7AA5" w:rsidRPr="00EB3764" w:rsidRDefault="004D7AA5" w:rsidP="000442AD">
      <w:pPr>
        <w:widowControl w:val="0"/>
        <w:kinsoku w:val="0"/>
        <w:overflowPunct w:val="0"/>
        <w:jc w:val="both"/>
        <w:textAlignment w:val="baseline"/>
        <w:rPr>
          <w:rFonts w:ascii="Arial" w:hAnsi="Arial" w:cs="Arial"/>
          <w:sz w:val="16"/>
          <w:szCs w:val="16"/>
          <w:lang w:val="es-ES"/>
        </w:rPr>
      </w:pPr>
    </w:p>
    <w:p w14:paraId="3680ADA1" w14:textId="77777777" w:rsidR="004D7AA5" w:rsidRPr="00175040" w:rsidRDefault="004D7AA5" w:rsidP="00175040">
      <w:pPr>
        <w:pStyle w:val="Prrafodelista"/>
        <w:widowControl w:val="0"/>
        <w:numPr>
          <w:ilvl w:val="0"/>
          <w:numId w:val="10"/>
        </w:numPr>
        <w:kinsoku w:val="0"/>
        <w:overflowPunct w:val="0"/>
        <w:jc w:val="both"/>
        <w:textAlignment w:val="baseline"/>
        <w:rPr>
          <w:rFonts w:ascii="Arial" w:hAnsi="Arial" w:cs="Arial"/>
          <w:lang w:val="es-ES"/>
        </w:rPr>
      </w:pPr>
      <w:r w:rsidRPr="00175040">
        <w:rPr>
          <w:rFonts w:ascii="Arial" w:hAnsi="Arial" w:cs="Arial"/>
          <w:lang w:val="es-ES"/>
        </w:rPr>
        <w:t>El Consejo se reunirá y funcionará en los términos que señale el Reglamento.</w:t>
      </w:r>
    </w:p>
    <w:p w14:paraId="0191D129" w14:textId="77777777" w:rsidR="00DB39DC" w:rsidRPr="00EB3764" w:rsidRDefault="00DB39DC" w:rsidP="000442AD">
      <w:pPr>
        <w:widowControl w:val="0"/>
        <w:kinsoku w:val="0"/>
        <w:overflowPunct w:val="0"/>
        <w:textAlignment w:val="baseline"/>
        <w:rPr>
          <w:rFonts w:ascii="Arial" w:hAnsi="Arial" w:cs="Arial"/>
          <w:b/>
          <w:bCs/>
          <w:sz w:val="14"/>
          <w:szCs w:val="14"/>
          <w:lang w:val="es-ES"/>
        </w:rPr>
      </w:pPr>
    </w:p>
    <w:p w14:paraId="5211B2F0" w14:textId="77777777" w:rsidR="004D7AA5" w:rsidRPr="00175040" w:rsidRDefault="004D7AA5" w:rsidP="000442AD">
      <w:pPr>
        <w:widowControl w:val="0"/>
        <w:kinsoku w:val="0"/>
        <w:overflowPunct w:val="0"/>
        <w:textAlignment w:val="baseline"/>
        <w:rPr>
          <w:rFonts w:ascii="Arial" w:hAnsi="Arial" w:cs="Arial"/>
          <w:b/>
          <w:bCs/>
          <w:lang w:val="es-ES"/>
        </w:rPr>
      </w:pPr>
      <w:r w:rsidRPr="00175040">
        <w:rPr>
          <w:rFonts w:ascii="Arial" w:hAnsi="Arial" w:cs="Arial"/>
          <w:b/>
          <w:bCs/>
          <w:lang w:val="es-ES"/>
        </w:rPr>
        <w:t>ARTÍCULO 14.</w:t>
      </w:r>
    </w:p>
    <w:p w14:paraId="0C0A7F01" w14:textId="77777777" w:rsidR="00173791" w:rsidRPr="00175040" w:rsidRDefault="004D7AA5" w:rsidP="000442AD">
      <w:pPr>
        <w:widowControl w:val="0"/>
        <w:kinsoku w:val="0"/>
        <w:overflowPunct w:val="0"/>
        <w:jc w:val="both"/>
        <w:textAlignment w:val="baseline"/>
        <w:rPr>
          <w:rFonts w:ascii="Arial" w:hAnsi="Arial" w:cs="Arial"/>
          <w:lang w:val="es-ES"/>
        </w:rPr>
      </w:pPr>
      <w:r w:rsidRPr="00175040">
        <w:rPr>
          <w:rFonts w:ascii="Arial" w:hAnsi="Arial" w:cs="Arial"/>
          <w:lang w:val="es-ES"/>
        </w:rPr>
        <w:t>La Secretaría promoverá la integración de Consejos Consultivos Turísticos Municipales en los que participen las autoridades municipales y los sectores social y privado de la localidad.</w:t>
      </w:r>
    </w:p>
    <w:p w14:paraId="2F61E6DA" w14:textId="77777777" w:rsidR="00EB3764" w:rsidRDefault="00EB3764" w:rsidP="000442AD">
      <w:pPr>
        <w:widowControl w:val="0"/>
        <w:kinsoku w:val="0"/>
        <w:overflowPunct w:val="0"/>
        <w:jc w:val="center"/>
        <w:textAlignment w:val="baseline"/>
        <w:rPr>
          <w:rFonts w:ascii="Arial" w:hAnsi="Arial" w:cs="Arial"/>
          <w:b/>
          <w:bCs/>
          <w:lang w:val="es-ES"/>
        </w:rPr>
      </w:pPr>
    </w:p>
    <w:p w14:paraId="140DB44B" w14:textId="77777777" w:rsidR="00CA711E" w:rsidRDefault="00CA711E" w:rsidP="000442AD">
      <w:pPr>
        <w:widowControl w:val="0"/>
        <w:kinsoku w:val="0"/>
        <w:overflowPunct w:val="0"/>
        <w:jc w:val="center"/>
        <w:textAlignment w:val="baseline"/>
        <w:rPr>
          <w:rFonts w:ascii="Arial" w:hAnsi="Arial" w:cs="Arial"/>
          <w:b/>
          <w:bCs/>
          <w:lang w:val="es-ES"/>
        </w:rPr>
      </w:pPr>
    </w:p>
    <w:p w14:paraId="2CB8E57F" w14:textId="77777777" w:rsidR="00CA711E" w:rsidRDefault="00CA711E" w:rsidP="000442AD">
      <w:pPr>
        <w:widowControl w:val="0"/>
        <w:kinsoku w:val="0"/>
        <w:overflowPunct w:val="0"/>
        <w:jc w:val="center"/>
        <w:textAlignment w:val="baseline"/>
        <w:rPr>
          <w:rFonts w:ascii="Arial" w:hAnsi="Arial" w:cs="Arial"/>
          <w:b/>
          <w:bCs/>
          <w:lang w:val="es-ES"/>
        </w:rPr>
      </w:pPr>
    </w:p>
    <w:p w14:paraId="28366BD8" w14:textId="77777777" w:rsidR="00CA711E" w:rsidRDefault="00CA711E" w:rsidP="000442AD">
      <w:pPr>
        <w:widowControl w:val="0"/>
        <w:kinsoku w:val="0"/>
        <w:overflowPunct w:val="0"/>
        <w:jc w:val="center"/>
        <w:textAlignment w:val="baseline"/>
        <w:rPr>
          <w:rFonts w:ascii="Arial" w:hAnsi="Arial" w:cs="Arial"/>
          <w:b/>
          <w:bCs/>
          <w:lang w:val="es-ES"/>
        </w:rPr>
      </w:pPr>
    </w:p>
    <w:p w14:paraId="400E82BE" w14:textId="77777777" w:rsidR="00CA711E" w:rsidRDefault="00CA711E" w:rsidP="000442AD">
      <w:pPr>
        <w:widowControl w:val="0"/>
        <w:kinsoku w:val="0"/>
        <w:overflowPunct w:val="0"/>
        <w:jc w:val="center"/>
        <w:textAlignment w:val="baseline"/>
        <w:rPr>
          <w:rFonts w:ascii="Arial" w:hAnsi="Arial" w:cs="Arial"/>
          <w:b/>
          <w:bCs/>
          <w:lang w:val="es-ES"/>
        </w:rPr>
      </w:pPr>
    </w:p>
    <w:p w14:paraId="09B6F1D4" w14:textId="4AD3F298" w:rsidR="004D7AA5" w:rsidRPr="000442AD" w:rsidRDefault="004D7AA5" w:rsidP="000442AD">
      <w:pPr>
        <w:widowControl w:val="0"/>
        <w:kinsoku w:val="0"/>
        <w:overflowPunct w:val="0"/>
        <w:jc w:val="center"/>
        <w:textAlignment w:val="baseline"/>
        <w:rPr>
          <w:rFonts w:ascii="Arial" w:hAnsi="Arial" w:cs="Arial"/>
          <w:b/>
          <w:bCs/>
          <w:lang w:val="es-ES"/>
        </w:rPr>
      </w:pPr>
      <w:r w:rsidRPr="000442AD">
        <w:rPr>
          <w:rFonts w:ascii="Arial" w:hAnsi="Arial" w:cs="Arial"/>
          <w:b/>
          <w:bCs/>
          <w:lang w:val="es-ES"/>
        </w:rPr>
        <w:lastRenderedPageBreak/>
        <w:t>CAPÍTULO V</w:t>
      </w:r>
    </w:p>
    <w:p w14:paraId="1425FEC2" w14:textId="6569C630" w:rsidR="004D7AA5" w:rsidRPr="000442AD" w:rsidRDefault="004D7AA5" w:rsidP="00EB3764">
      <w:pPr>
        <w:widowControl w:val="0"/>
        <w:kinsoku w:val="0"/>
        <w:overflowPunct w:val="0"/>
        <w:jc w:val="center"/>
        <w:textAlignment w:val="baseline"/>
        <w:rPr>
          <w:rFonts w:ascii="Arial" w:hAnsi="Arial" w:cs="Arial"/>
          <w:b/>
          <w:bCs/>
          <w:lang w:val="es-ES"/>
        </w:rPr>
      </w:pPr>
      <w:r w:rsidRPr="000442AD">
        <w:rPr>
          <w:rFonts w:ascii="Arial" w:hAnsi="Arial" w:cs="Arial"/>
          <w:b/>
          <w:bCs/>
          <w:lang w:val="es-ES"/>
        </w:rPr>
        <w:t>DESCONCENTRACIÓN DE FUNCIONES</w:t>
      </w:r>
    </w:p>
    <w:p w14:paraId="52E5F186" w14:textId="77777777" w:rsidR="00DB652B" w:rsidRDefault="00DB652B" w:rsidP="000442AD">
      <w:pPr>
        <w:widowControl w:val="0"/>
        <w:kinsoku w:val="0"/>
        <w:overflowPunct w:val="0"/>
        <w:textAlignment w:val="baseline"/>
        <w:rPr>
          <w:rFonts w:ascii="Arial" w:hAnsi="Arial" w:cs="Arial"/>
          <w:b/>
          <w:bCs/>
          <w:lang w:val="es-ES"/>
        </w:rPr>
      </w:pPr>
    </w:p>
    <w:p w14:paraId="10AB15FF" w14:textId="00583495" w:rsidR="004D7AA5" w:rsidRPr="000442AD" w:rsidRDefault="004D7AA5" w:rsidP="000442AD">
      <w:pPr>
        <w:widowControl w:val="0"/>
        <w:kinsoku w:val="0"/>
        <w:overflowPunct w:val="0"/>
        <w:textAlignment w:val="baseline"/>
        <w:rPr>
          <w:rFonts w:ascii="Arial" w:hAnsi="Arial" w:cs="Arial"/>
          <w:b/>
          <w:bCs/>
          <w:lang w:val="es-ES"/>
        </w:rPr>
      </w:pPr>
      <w:r w:rsidRPr="000442AD">
        <w:rPr>
          <w:rFonts w:ascii="Arial" w:hAnsi="Arial" w:cs="Arial"/>
          <w:b/>
          <w:bCs/>
          <w:lang w:val="es-ES"/>
        </w:rPr>
        <w:t>ARTÍCULO 15.</w:t>
      </w:r>
    </w:p>
    <w:p w14:paraId="0E778FFC" w14:textId="77777777" w:rsidR="004D7AA5" w:rsidRDefault="004D7AA5" w:rsidP="000442AD">
      <w:pPr>
        <w:widowControl w:val="0"/>
        <w:kinsoku w:val="0"/>
        <w:overflowPunct w:val="0"/>
        <w:jc w:val="both"/>
        <w:textAlignment w:val="baseline"/>
        <w:rPr>
          <w:rFonts w:ascii="Arial" w:hAnsi="Arial" w:cs="Arial"/>
          <w:lang w:val="es-ES"/>
        </w:rPr>
      </w:pPr>
      <w:r w:rsidRPr="000442AD">
        <w:rPr>
          <w:rFonts w:ascii="Arial" w:hAnsi="Arial" w:cs="Arial"/>
          <w:lang w:val="es-ES"/>
        </w:rPr>
        <w:t>La Secretaría promoverá la desconcentración progresiva de sus funciones hacia aquellos Municipios con actividad y potencial turístico, a través de la celebración de Acuerdos de Coordinación que permitan:</w:t>
      </w:r>
    </w:p>
    <w:p w14:paraId="1BDB80CE" w14:textId="77777777" w:rsidR="00923957" w:rsidRPr="00EB3764" w:rsidRDefault="00923957" w:rsidP="000442AD">
      <w:pPr>
        <w:widowControl w:val="0"/>
        <w:kinsoku w:val="0"/>
        <w:overflowPunct w:val="0"/>
        <w:jc w:val="both"/>
        <w:textAlignment w:val="baseline"/>
        <w:rPr>
          <w:rFonts w:ascii="Arial" w:hAnsi="Arial" w:cs="Arial"/>
          <w:sz w:val="16"/>
          <w:szCs w:val="16"/>
          <w:lang w:val="es-ES"/>
        </w:rPr>
      </w:pPr>
    </w:p>
    <w:p w14:paraId="4EE91289" w14:textId="77777777" w:rsidR="004D7AA5" w:rsidRDefault="004D7AA5" w:rsidP="00923957">
      <w:pPr>
        <w:widowControl w:val="0"/>
        <w:tabs>
          <w:tab w:val="left" w:pos="0"/>
          <w:tab w:val="left" w:pos="284"/>
        </w:tabs>
        <w:kinsoku w:val="0"/>
        <w:overflowPunct w:val="0"/>
        <w:textAlignment w:val="baseline"/>
        <w:rPr>
          <w:rFonts w:ascii="Arial" w:hAnsi="Arial" w:cs="Arial"/>
          <w:spacing w:val="-1"/>
          <w:lang w:val="es-ES"/>
        </w:rPr>
      </w:pPr>
      <w:r w:rsidRPr="000442AD">
        <w:rPr>
          <w:rFonts w:ascii="Arial" w:hAnsi="Arial" w:cs="Arial"/>
          <w:spacing w:val="-1"/>
          <w:lang w:val="es-ES"/>
        </w:rPr>
        <w:t xml:space="preserve">I. </w:t>
      </w:r>
      <w:r w:rsidRPr="000442AD">
        <w:rPr>
          <w:rFonts w:ascii="Arial" w:hAnsi="Arial" w:cs="Arial"/>
          <w:spacing w:val="-1"/>
          <w:lang w:val="es-ES"/>
        </w:rPr>
        <w:tab/>
        <w:t>Elaborar y desarrollar proyectos y programas de desarrollo turístico local;</w:t>
      </w:r>
    </w:p>
    <w:p w14:paraId="5E78F858" w14:textId="77777777" w:rsidR="00923957" w:rsidRPr="00EB3764" w:rsidRDefault="00923957" w:rsidP="00923957">
      <w:pPr>
        <w:widowControl w:val="0"/>
        <w:tabs>
          <w:tab w:val="left" w:pos="0"/>
          <w:tab w:val="left" w:pos="284"/>
        </w:tabs>
        <w:kinsoku w:val="0"/>
        <w:overflowPunct w:val="0"/>
        <w:textAlignment w:val="baseline"/>
        <w:rPr>
          <w:rFonts w:ascii="Arial" w:hAnsi="Arial" w:cs="Arial"/>
          <w:spacing w:val="-1"/>
          <w:sz w:val="16"/>
          <w:szCs w:val="16"/>
          <w:lang w:val="es-ES"/>
        </w:rPr>
      </w:pPr>
    </w:p>
    <w:p w14:paraId="61DC3B5B" w14:textId="77777777" w:rsidR="004D7AA5" w:rsidRDefault="004D7AA5" w:rsidP="00923957">
      <w:pPr>
        <w:widowControl w:val="0"/>
        <w:numPr>
          <w:ilvl w:val="0"/>
          <w:numId w:val="14"/>
        </w:numPr>
        <w:tabs>
          <w:tab w:val="clear" w:pos="1800"/>
          <w:tab w:val="left" w:pos="426"/>
        </w:tabs>
        <w:kinsoku w:val="0"/>
        <w:overflowPunct w:val="0"/>
        <w:ind w:left="0"/>
        <w:jc w:val="both"/>
        <w:textAlignment w:val="baseline"/>
        <w:rPr>
          <w:rFonts w:ascii="Arial" w:hAnsi="Arial" w:cs="Arial"/>
          <w:lang w:val="es-ES"/>
        </w:rPr>
      </w:pPr>
      <w:r w:rsidRPr="000442AD">
        <w:rPr>
          <w:rFonts w:ascii="Arial" w:hAnsi="Arial" w:cs="Arial"/>
          <w:lang w:val="es-ES"/>
        </w:rPr>
        <w:t>Coordinar las obras y servicios públicos necesarios para la adecuada atención al turista y fortalecer el desarrollo urbano turístico del Municipio;</w:t>
      </w:r>
    </w:p>
    <w:p w14:paraId="58DE07C5" w14:textId="77777777" w:rsidR="00923957" w:rsidRPr="00EB3764" w:rsidRDefault="00923957" w:rsidP="00923957">
      <w:pPr>
        <w:widowControl w:val="0"/>
        <w:tabs>
          <w:tab w:val="left" w:pos="426"/>
        </w:tabs>
        <w:kinsoku w:val="0"/>
        <w:overflowPunct w:val="0"/>
        <w:jc w:val="both"/>
        <w:textAlignment w:val="baseline"/>
        <w:rPr>
          <w:rFonts w:ascii="Arial" w:hAnsi="Arial" w:cs="Arial"/>
          <w:sz w:val="16"/>
          <w:szCs w:val="16"/>
          <w:lang w:val="es-ES"/>
        </w:rPr>
      </w:pPr>
    </w:p>
    <w:p w14:paraId="58DCF81E" w14:textId="77777777" w:rsidR="00923957" w:rsidRDefault="004D7AA5" w:rsidP="00923957">
      <w:pPr>
        <w:widowControl w:val="0"/>
        <w:numPr>
          <w:ilvl w:val="0"/>
          <w:numId w:val="14"/>
        </w:numPr>
        <w:tabs>
          <w:tab w:val="clear" w:pos="1800"/>
          <w:tab w:val="left" w:pos="426"/>
        </w:tabs>
        <w:kinsoku w:val="0"/>
        <w:overflowPunct w:val="0"/>
        <w:ind w:left="0"/>
        <w:jc w:val="both"/>
        <w:textAlignment w:val="baseline"/>
        <w:rPr>
          <w:rFonts w:ascii="Arial" w:hAnsi="Arial" w:cs="Arial"/>
          <w:lang w:val="es-ES"/>
        </w:rPr>
      </w:pPr>
      <w:r w:rsidRPr="000442AD">
        <w:rPr>
          <w:rFonts w:ascii="Arial" w:hAnsi="Arial" w:cs="Arial"/>
          <w:lang w:val="es-ES"/>
        </w:rPr>
        <w:t>Integrar mecanismos de apoyo y fomento a la inversión turística en la localidad; y</w:t>
      </w:r>
    </w:p>
    <w:p w14:paraId="302771CA" w14:textId="77777777" w:rsidR="0077183F" w:rsidRPr="00EB3764" w:rsidRDefault="0077183F" w:rsidP="0077183F">
      <w:pPr>
        <w:widowControl w:val="0"/>
        <w:tabs>
          <w:tab w:val="left" w:pos="426"/>
        </w:tabs>
        <w:kinsoku w:val="0"/>
        <w:overflowPunct w:val="0"/>
        <w:jc w:val="both"/>
        <w:textAlignment w:val="baseline"/>
        <w:rPr>
          <w:rFonts w:ascii="Arial" w:hAnsi="Arial" w:cs="Arial"/>
          <w:sz w:val="16"/>
          <w:szCs w:val="16"/>
          <w:lang w:val="es-ES"/>
        </w:rPr>
      </w:pPr>
    </w:p>
    <w:p w14:paraId="74451285" w14:textId="77777777" w:rsidR="004D7AA5" w:rsidRPr="000442AD" w:rsidRDefault="004D7AA5" w:rsidP="00923957">
      <w:pPr>
        <w:widowControl w:val="0"/>
        <w:numPr>
          <w:ilvl w:val="0"/>
          <w:numId w:val="14"/>
        </w:numPr>
        <w:tabs>
          <w:tab w:val="clear" w:pos="1800"/>
          <w:tab w:val="left" w:pos="426"/>
        </w:tabs>
        <w:kinsoku w:val="0"/>
        <w:overflowPunct w:val="0"/>
        <w:ind w:left="0"/>
        <w:jc w:val="both"/>
        <w:textAlignment w:val="baseline"/>
        <w:rPr>
          <w:rFonts w:ascii="Arial" w:hAnsi="Arial" w:cs="Arial"/>
          <w:lang w:val="es-ES"/>
        </w:rPr>
      </w:pPr>
      <w:r w:rsidRPr="000442AD">
        <w:rPr>
          <w:rFonts w:ascii="Arial" w:hAnsi="Arial" w:cs="Arial"/>
          <w:lang w:val="es-ES"/>
        </w:rPr>
        <w:t>Ejecutar armónicamente los programas de promoción y desarrollo del turismo y la observancia de la presente Ley.</w:t>
      </w:r>
    </w:p>
    <w:p w14:paraId="18E464BE" w14:textId="77777777" w:rsidR="004D7AA5" w:rsidRPr="00EB3764" w:rsidRDefault="004D7AA5" w:rsidP="000442AD">
      <w:pPr>
        <w:widowControl w:val="0"/>
        <w:tabs>
          <w:tab w:val="num" w:pos="567"/>
        </w:tabs>
        <w:kinsoku w:val="0"/>
        <w:overflowPunct w:val="0"/>
        <w:textAlignment w:val="baseline"/>
        <w:rPr>
          <w:rFonts w:ascii="Arial" w:hAnsi="Arial" w:cs="Arial"/>
          <w:b/>
          <w:bCs/>
          <w:spacing w:val="-2"/>
          <w:sz w:val="16"/>
          <w:szCs w:val="16"/>
          <w:lang w:val="es-ES"/>
        </w:rPr>
      </w:pPr>
    </w:p>
    <w:p w14:paraId="0CF97A35" w14:textId="77777777" w:rsidR="004D7AA5" w:rsidRPr="000442AD" w:rsidRDefault="004D7AA5" w:rsidP="000442AD">
      <w:pPr>
        <w:widowControl w:val="0"/>
        <w:tabs>
          <w:tab w:val="num" w:pos="567"/>
        </w:tabs>
        <w:kinsoku w:val="0"/>
        <w:overflowPunct w:val="0"/>
        <w:textAlignment w:val="baseline"/>
        <w:rPr>
          <w:rFonts w:ascii="Arial" w:hAnsi="Arial" w:cs="Arial"/>
          <w:b/>
          <w:bCs/>
          <w:spacing w:val="-2"/>
          <w:lang w:val="es-ES"/>
        </w:rPr>
      </w:pPr>
      <w:r w:rsidRPr="000442AD">
        <w:rPr>
          <w:rFonts w:ascii="Arial" w:hAnsi="Arial" w:cs="Arial"/>
          <w:b/>
          <w:bCs/>
          <w:spacing w:val="-2"/>
          <w:lang w:val="es-ES"/>
        </w:rPr>
        <w:t>ARTÍCULO 16.</w:t>
      </w:r>
    </w:p>
    <w:p w14:paraId="59D20B09" w14:textId="77777777" w:rsidR="004D7AA5" w:rsidRPr="000442AD" w:rsidRDefault="004D7AA5" w:rsidP="000442AD">
      <w:pPr>
        <w:widowControl w:val="0"/>
        <w:kinsoku w:val="0"/>
        <w:overflowPunct w:val="0"/>
        <w:jc w:val="both"/>
        <w:textAlignment w:val="baseline"/>
        <w:rPr>
          <w:rFonts w:ascii="Arial" w:hAnsi="Arial" w:cs="Arial"/>
          <w:lang w:val="es-ES"/>
        </w:rPr>
      </w:pPr>
      <w:r w:rsidRPr="000442AD">
        <w:rPr>
          <w:rFonts w:ascii="Arial" w:hAnsi="Arial" w:cs="Arial"/>
          <w:lang w:val="es-ES"/>
        </w:rPr>
        <w:t>Los Municipios podrán integrar sus propios Consejos Consultivos Turísticos, con la participación de los Sectores Público, Social y Privado locales.</w:t>
      </w:r>
    </w:p>
    <w:p w14:paraId="69FE328E" w14:textId="77777777" w:rsidR="004D7AA5" w:rsidRPr="00EB3764" w:rsidRDefault="004D7AA5" w:rsidP="000442AD">
      <w:pPr>
        <w:widowControl w:val="0"/>
        <w:kinsoku w:val="0"/>
        <w:overflowPunct w:val="0"/>
        <w:textAlignment w:val="baseline"/>
        <w:rPr>
          <w:rFonts w:ascii="Arial" w:hAnsi="Arial" w:cs="Arial"/>
          <w:b/>
          <w:bCs/>
          <w:spacing w:val="-2"/>
          <w:sz w:val="16"/>
          <w:szCs w:val="16"/>
          <w:lang w:val="es-ES"/>
        </w:rPr>
      </w:pPr>
    </w:p>
    <w:p w14:paraId="57E66D11" w14:textId="77777777" w:rsidR="004D7AA5" w:rsidRPr="000442AD" w:rsidRDefault="004D7AA5" w:rsidP="000442AD">
      <w:pPr>
        <w:widowControl w:val="0"/>
        <w:kinsoku w:val="0"/>
        <w:overflowPunct w:val="0"/>
        <w:textAlignment w:val="baseline"/>
        <w:rPr>
          <w:rFonts w:ascii="Arial" w:hAnsi="Arial" w:cs="Arial"/>
          <w:b/>
          <w:bCs/>
          <w:spacing w:val="-2"/>
          <w:lang w:val="es-ES"/>
        </w:rPr>
      </w:pPr>
      <w:r w:rsidRPr="000442AD">
        <w:rPr>
          <w:rFonts w:ascii="Arial" w:hAnsi="Arial" w:cs="Arial"/>
          <w:b/>
          <w:bCs/>
          <w:spacing w:val="-2"/>
          <w:lang w:val="es-ES"/>
        </w:rPr>
        <w:t>ARTÍCULO 17.</w:t>
      </w:r>
    </w:p>
    <w:p w14:paraId="3DF30C34" w14:textId="77777777" w:rsidR="004D7AA5" w:rsidRPr="000442AD" w:rsidRDefault="004D7AA5" w:rsidP="000442AD">
      <w:pPr>
        <w:widowControl w:val="0"/>
        <w:kinsoku w:val="0"/>
        <w:overflowPunct w:val="0"/>
        <w:jc w:val="both"/>
        <w:textAlignment w:val="baseline"/>
        <w:rPr>
          <w:rFonts w:ascii="Arial" w:hAnsi="Arial" w:cs="Arial"/>
          <w:lang w:val="es-ES"/>
        </w:rPr>
      </w:pPr>
      <w:r w:rsidRPr="000442AD">
        <w:rPr>
          <w:rFonts w:ascii="Arial" w:hAnsi="Arial" w:cs="Arial"/>
          <w:lang w:val="es-ES"/>
        </w:rPr>
        <w:t>En aquellos Municipios con actividad económica turística considerable, los Ayuntamientos podrán integrar un órgano Municipal de Turismo con funciones coordinadas con la Secretaría.</w:t>
      </w:r>
    </w:p>
    <w:p w14:paraId="3027F75D" w14:textId="77777777" w:rsidR="004D7AA5" w:rsidRPr="00EB3764" w:rsidRDefault="004D7AA5" w:rsidP="000442AD">
      <w:pPr>
        <w:widowControl w:val="0"/>
        <w:kinsoku w:val="0"/>
        <w:overflowPunct w:val="0"/>
        <w:jc w:val="center"/>
        <w:textAlignment w:val="baseline"/>
        <w:rPr>
          <w:rFonts w:ascii="Arial" w:hAnsi="Arial" w:cs="Arial"/>
          <w:b/>
          <w:bCs/>
          <w:spacing w:val="-1"/>
          <w:sz w:val="16"/>
          <w:szCs w:val="16"/>
          <w:lang w:val="es-ES"/>
        </w:rPr>
      </w:pPr>
    </w:p>
    <w:p w14:paraId="084987C6" w14:textId="77777777" w:rsidR="004D7AA5" w:rsidRPr="000442AD" w:rsidRDefault="004D7AA5" w:rsidP="000442AD">
      <w:pPr>
        <w:widowControl w:val="0"/>
        <w:kinsoku w:val="0"/>
        <w:overflowPunct w:val="0"/>
        <w:jc w:val="center"/>
        <w:textAlignment w:val="baseline"/>
        <w:rPr>
          <w:rFonts w:ascii="Arial" w:hAnsi="Arial" w:cs="Arial"/>
          <w:b/>
          <w:bCs/>
          <w:spacing w:val="-1"/>
          <w:lang w:val="es-ES"/>
        </w:rPr>
      </w:pPr>
      <w:r w:rsidRPr="000442AD">
        <w:rPr>
          <w:rFonts w:ascii="Arial" w:hAnsi="Arial" w:cs="Arial"/>
          <w:b/>
          <w:bCs/>
          <w:spacing w:val="-1"/>
          <w:lang w:val="es-ES"/>
        </w:rPr>
        <w:t>CAPÍTULO VI</w:t>
      </w:r>
    </w:p>
    <w:p w14:paraId="49652DE8" w14:textId="25E50B7C" w:rsidR="004D7AA5" w:rsidRDefault="004D7AA5" w:rsidP="00EB3764">
      <w:pPr>
        <w:widowControl w:val="0"/>
        <w:kinsoku w:val="0"/>
        <w:overflowPunct w:val="0"/>
        <w:jc w:val="center"/>
        <w:textAlignment w:val="baseline"/>
        <w:rPr>
          <w:rFonts w:ascii="Arial" w:hAnsi="Arial" w:cs="Arial"/>
          <w:b/>
          <w:bCs/>
          <w:lang w:val="es-ES"/>
        </w:rPr>
      </w:pPr>
      <w:r w:rsidRPr="000442AD">
        <w:rPr>
          <w:rFonts w:ascii="Arial" w:hAnsi="Arial" w:cs="Arial"/>
          <w:b/>
          <w:bCs/>
          <w:lang w:val="es-ES"/>
        </w:rPr>
        <w:t>APLICACIÓN DE LA LEY</w:t>
      </w:r>
    </w:p>
    <w:p w14:paraId="02ABB453" w14:textId="77777777" w:rsidR="00DB652B" w:rsidRPr="00EB3764" w:rsidRDefault="00DB652B" w:rsidP="00EB3764">
      <w:pPr>
        <w:widowControl w:val="0"/>
        <w:kinsoku w:val="0"/>
        <w:overflowPunct w:val="0"/>
        <w:jc w:val="center"/>
        <w:textAlignment w:val="baseline"/>
        <w:rPr>
          <w:rFonts w:ascii="Arial" w:hAnsi="Arial" w:cs="Arial"/>
          <w:b/>
          <w:bCs/>
          <w:lang w:val="es-ES"/>
        </w:rPr>
      </w:pPr>
    </w:p>
    <w:p w14:paraId="499EFB3E" w14:textId="77777777" w:rsidR="004D7AA5" w:rsidRPr="000442AD" w:rsidRDefault="004D7AA5" w:rsidP="000442AD">
      <w:pPr>
        <w:widowControl w:val="0"/>
        <w:kinsoku w:val="0"/>
        <w:overflowPunct w:val="0"/>
        <w:textAlignment w:val="baseline"/>
        <w:rPr>
          <w:rFonts w:ascii="Arial" w:hAnsi="Arial" w:cs="Arial"/>
          <w:b/>
          <w:bCs/>
          <w:lang w:val="es-ES"/>
        </w:rPr>
      </w:pPr>
      <w:r w:rsidRPr="000442AD">
        <w:rPr>
          <w:rFonts w:ascii="Arial" w:hAnsi="Arial" w:cs="Arial"/>
          <w:b/>
          <w:bCs/>
          <w:lang w:val="es-ES"/>
        </w:rPr>
        <w:t>ARTÍCULO 18.</w:t>
      </w:r>
    </w:p>
    <w:p w14:paraId="73194AD1" w14:textId="77777777" w:rsidR="004D7AA5" w:rsidRPr="000442AD" w:rsidRDefault="004D7AA5" w:rsidP="000442AD">
      <w:pPr>
        <w:widowControl w:val="0"/>
        <w:kinsoku w:val="0"/>
        <w:overflowPunct w:val="0"/>
        <w:jc w:val="both"/>
        <w:textAlignment w:val="baseline"/>
        <w:rPr>
          <w:rFonts w:ascii="Arial" w:hAnsi="Arial" w:cs="Arial"/>
          <w:lang w:val="es-ES"/>
        </w:rPr>
      </w:pPr>
      <w:r w:rsidRPr="000442AD">
        <w:rPr>
          <w:rFonts w:ascii="Arial" w:hAnsi="Arial" w:cs="Arial"/>
          <w:lang w:val="es-ES"/>
        </w:rPr>
        <w:t>Para la aplicación de la Ley, del Reglamento y de las demás normas jurídicas en materia turística, serán auxiliares del Gobernador y/o de la Secretaría en el ejercicio de sus atribuciones, las autoridades Estatales y Municipales en el ámbito de sus respectivas competencias.</w:t>
      </w:r>
    </w:p>
    <w:p w14:paraId="2C583734" w14:textId="77777777" w:rsidR="00175040" w:rsidRPr="00EB3764" w:rsidRDefault="00175040" w:rsidP="000442AD">
      <w:pPr>
        <w:widowControl w:val="0"/>
        <w:kinsoku w:val="0"/>
        <w:overflowPunct w:val="0"/>
        <w:textAlignment w:val="baseline"/>
        <w:rPr>
          <w:rFonts w:ascii="Arial" w:hAnsi="Arial" w:cs="Arial"/>
          <w:b/>
          <w:bCs/>
          <w:spacing w:val="-9"/>
          <w:sz w:val="12"/>
          <w:szCs w:val="12"/>
          <w:lang w:val="es-ES"/>
        </w:rPr>
      </w:pPr>
    </w:p>
    <w:p w14:paraId="5A53CF02" w14:textId="77777777" w:rsidR="00DB652B" w:rsidRDefault="00DB652B" w:rsidP="00D914F0">
      <w:pPr>
        <w:widowControl w:val="0"/>
        <w:kinsoku w:val="0"/>
        <w:overflowPunct w:val="0"/>
        <w:textAlignment w:val="baseline"/>
        <w:rPr>
          <w:rFonts w:ascii="Arial" w:hAnsi="Arial" w:cs="Arial"/>
          <w:b/>
          <w:bCs/>
          <w:lang w:val="es-ES"/>
        </w:rPr>
      </w:pPr>
    </w:p>
    <w:p w14:paraId="4F4A825B" w14:textId="52AD3840" w:rsidR="004D7AA5" w:rsidRPr="000442AD" w:rsidRDefault="004D7AA5" w:rsidP="000442AD">
      <w:pPr>
        <w:widowControl w:val="0"/>
        <w:kinsoku w:val="0"/>
        <w:overflowPunct w:val="0"/>
        <w:jc w:val="center"/>
        <w:textAlignment w:val="baseline"/>
        <w:rPr>
          <w:rFonts w:ascii="Arial" w:hAnsi="Arial" w:cs="Arial"/>
          <w:b/>
          <w:bCs/>
          <w:lang w:val="es-ES"/>
        </w:rPr>
      </w:pPr>
      <w:r w:rsidRPr="000442AD">
        <w:rPr>
          <w:rFonts w:ascii="Arial" w:hAnsi="Arial" w:cs="Arial"/>
          <w:b/>
          <w:bCs/>
          <w:lang w:val="es-ES"/>
        </w:rPr>
        <w:t>TÍTULO TERCERO</w:t>
      </w:r>
    </w:p>
    <w:p w14:paraId="7877CD4C" w14:textId="77777777" w:rsidR="004D7AA5" w:rsidRPr="000442AD" w:rsidRDefault="004D7AA5" w:rsidP="000442AD">
      <w:pPr>
        <w:widowControl w:val="0"/>
        <w:kinsoku w:val="0"/>
        <w:overflowPunct w:val="0"/>
        <w:jc w:val="center"/>
        <w:textAlignment w:val="baseline"/>
        <w:rPr>
          <w:rFonts w:ascii="Arial" w:hAnsi="Arial" w:cs="Arial"/>
          <w:b/>
          <w:bCs/>
          <w:lang w:val="es-ES"/>
        </w:rPr>
      </w:pPr>
      <w:r w:rsidRPr="000442AD">
        <w:rPr>
          <w:rFonts w:ascii="Arial" w:hAnsi="Arial" w:cs="Arial"/>
          <w:b/>
          <w:bCs/>
          <w:lang w:val="es-ES"/>
        </w:rPr>
        <w:t>DE LOS INSTRUMENTOS DE PLANEACIÓN DE LA ACTIVIDAD TURÍSTICA</w:t>
      </w:r>
    </w:p>
    <w:p w14:paraId="270BE08F" w14:textId="77777777" w:rsidR="004D7AA5" w:rsidRPr="004A09C4" w:rsidRDefault="004D7AA5" w:rsidP="000442AD">
      <w:pPr>
        <w:widowControl w:val="0"/>
        <w:kinsoku w:val="0"/>
        <w:overflowPunct w:val="0"/>
        <w:jc w:val="center"/>
        <w:textAlignment w:val="baseline"/>
        <w:rPr>
          <w:rFonts w:ascii="Arial" w:hAnsi="Arial" w:cs="Arial"/>
          <w:b/>
          <w:bCs/>
          <w:spacing w:val="-7"/>
          <w:sz w:val="4"/>
          <w:szCs w:val="4"/>
          <w:lang w:val="es-ES"/>
        </w:rPr>
      </w:pPr>
    </w:p>
    <w:p w14:paraId="0DB2A2D9" w14:textId="77777777" w:rsidR="004D7AA5" w:rsidRPr="000442AD" w:rsidRDefault="004D7AA5" w:rsidP="000442AD">
      <w:pPr>
        <w:widowControl w:val="0"/>
        <w:kinsoku w:val="0"/>
        <w:overflowPunct w:val="0"/>
        <w:jc w:val="center"/>
        <w:textAlignment w:val="baseline"/>
        <w:rPr>
          <w:rFonts w:ascii="Arial" w:hAnsi="Arial" w:cs="Arial"/>
          <w:b/>
          <w:bCs/>
          <w:spacing w:val="-7"/>
          <w:lang w:val="es-ES"/>
        </w:rPr>
      </w:pPr>
      <w:r w:rsidRPr="000442AD">
        <w:rPr>
          <w:rFonts w:ascii="Arial" w:hAnsi="Arial" w:cs="Arial"/>
          <w:b/>
          <w:bCs/>
          <w:spacing w:val="-7"/>
          <w:lang w:val="es-ES"/>
        </w:rPr>
        <w:t>CAPÍTULO I</w:t>
      </w:r>
    </w:p>
    <w:p w14:paraId="191E0A98" w14:textId="77777777" w:rsidR="004D7AA5" w:rsidRPr="000442AD" w:rsidRDefault="004D7AA5" w:rsidP="000442AD">
      <w:pPr>
        <w:widowControl w:val="0"/>
        <w:kinsoku w:val="0"/>
        <w:overflowPunct w:val="0"/>
        <w:jc w:val="center"/>
        <w:textAlignment w:val="baseline"/>
        <w:rPr>
          <w:rFonts w:ascii="Arial" w:hAnsi="Arial" w:cs="Arial"/>
          <w:b/>
          <w:bCs/>
          <w:lang w:val="es-ES"/>
        </w:rPr>
      </w:pPr>
      <w:r w:rsidRPr="000442AD">
        <w:rPr>
          <w:rFonts w:ascii="Arial" w:hAnsi="Arial" w:cs="Arial"/>
          <w:b/>
          <w:bCs/>
          <w:lang w:val="es-ES"/>
        </w:rPr>
        <w:t>OBJETIVOS DE LA PLANEACIÓN DE LA ACTIVIDAD TURÍSTICA</w:t>
      </w:r>
    </w:p>
    <w:p w14:paraId="30891FB1" w14:textId="77777777" w:rsidR="004D7AA5" w:rsidRPr="004A09C4" w:rsidRDefault="004D7AA5" w:rsidP="000442AD">
      <w:pPr>
        <w:widowControl w:val="0"/>
        <w:kinsoku w:val="0"/>
        <w:overflowPunct w:val="0"/>
        <w:jc w:val="center"/>
        <w:textAlignment w:val="baseline"/>
        <w:rPr>
          <w:rFonts w:ascii="Arial" w:hAnsi="Arial" w:cs="Arial"/>
          <w:b/>
          <w:bCs/>
          <w:sz w:val="4"/>
          <w:szCs w:val="4"/>
          <w:lang w:val="es-ES"/>
        </w:rPr>
      </w:pPr>
    </w:p>
    <w:p w14:paraId="1791A52A" w14:textId="77777777" w:rsidR="004D7AA5" w:rsidRPr="000442AD" w:rsidRDefault="004D7AA5" w:rsidP="000442AD">
      <w:pPr>
        <w:widowControl w:val="0"/>
        <w:kinsoku w:val="0"/>
        <w:overflowPunct w:val="0"/>
        <w:textAlignment w:val="baseline"/>
        <w:rPr>
          <w:rFonts w:ascii="Arial" w:hAnsi="Arial" w:cs="Arial"/>
          <w:b/>
          <w:bCs/>
          <w:spacing w:val="-3"/>
          <w:lang w:val="es-ES"/>
        </w:rPr>
      </w:pPr>
      <w:r w:rsidRPr="000442AD">
        <w:rPr>
          <w:rFonts w:ascii="Arial" w:hAnsi="Arial" w:cs="Arial"/>
          <w:b/>
          <w:bCs/>
          <w:spacing w:val="-3"/>
          <w:lang w:val="es-ES"/>
        </w:rPr>
        <w:t>ARTÍCULO 19.</w:t>
      </w:r>
    </w:p>
    <w:p w14:paraId="497A0A42" w14:textId="77777777" w:rsidR="004D7AA5" w:rsidRDefault="004D7AA5" w:rsidP="008D2AF5">
      <w:pPr>
        <w:widowControl w:val="0"/>
        <w:numPr>
          <w:ilvl w:val="0"/>
          <w:numId w:val="15"/>
        </w:numPr>
        <w:tabs>
          <w:tab w:val="num" w:pos="284"/>
        </w:tabs>
        <w:kinsoku w:val="0"/>
        <w:overflowPunct w:val="0"/>
        <w:ind w:left="0"/>
        <w:jc w:val="both"/>
        <w:textAlignment w:val="baseline"/>
        <w:rPr>
          <w:rFonts w:ascii="Arial" w:hAnsi="Arial" w:cs="Arial"/>
          <w:lang w:val="es-ES"/>
        </w:rPr>
      </w:pPr>
      <w:r w:rsidRPr="000442AD">
        <w:rPr>
          <w:rFonts w:ascii="Arial" w:hAnsi="Arial" w:cs="Arial"/>
          <w:lang w:val="es-ES"/>
        </w:rPr>
        <w:t>El Gobernador a través de la Secretaría serán los responsables de planear, establecer, coordinar y ejecutar la política de la actividad turística, con objeto de impulsar el crecimiento y desarrollo del turismo en el Estado.</w:t>
      </w:r>
    </w:p>
    <w:p w14:paraId="1FF7184C" w14:textId="77777777" w:rsidR="00DB652B" w:rsidRPr="000442AD" w:rsidRDefault="00DB652B" w:rsidP="00DB652B">
      <w:pPr>
        <w:widowControl w:val="0"/>
        <w:kinsoku w:val="0"/>
        <w:overflowPunct w:val="0"/>
        <w:jc w:val="both"/>
        <w:textAlignment w:val="baseline"/>
        <w:rPr>
          <w:rFonts w:ascii="Arial" w:hAnsi="Arial" w:cs="Arial"/>
          <w:lang w:val="es-ES"/>
        </w:rPr>
      </w:pPr>
    </w:p>
    <w:p w14:paraId="133200C8" w14:textId="77777777" w:rsidR="004D7AA5" w:rsidRPr="000442AD" w:rsidRDefault="004D7AA5" w:rsidP="008D2AF5">
      <w:pPr>
        <w:widowControl w:val="0"/>
        <w:numPr>
          <w:ilvl w:val="0"/>
          <w:numId w:val="15"/>
        </w:numPr>
        <w:tabs>
          <w:tab w:val="num" w:pos="284"/>
        </w:tabs>
        <w:kinsoku w:val="0"/>
        <w:overflowPunct w:val="0"/>
        <w:ind w:left="0"/>
        <w:jc w:val="both"/>
        <w:textAlignment w:val="baseline"/>
        <w:rPr>
          <w:rFonts w:ascii="Arial" w:hAnsi="Arial" w:cs="Arial"/>
          <w:lang w:val="es-ES"/>
        </w:rPr>
      </w:pPr>
      <w:r w:rsidRPr="000442AD">
        <w:rPr>
          <w:rFonts w:ascii="Arial" w:hAnsi="Arial" w:cs="Arial"/>
          <w:lang w:val="es-ES"/>
        </w:rPr>
        <w:t>En términos de lo dispuesto en la Ley de Planeación del Estado, los planes y políticas que, para el desarrollo turístico se establezcan, se deberá cuidar la sustentabilidad de la actividad turística en los términos de las leyes de la materia, buscando proteger el entorno sociocultural de las comunidades anfitrionas y asegurar el desarrollo de las actividades económicas viables, que reporten beneficios socioeconómicos, entre los que se cuenten oportunidades de empleo y obtención de ingresos y servicios sociales para las comunidades anfitrionas.</w:t>
      </w:r>
    </w:p>
    <w:p w14:paraId="0054B20E" w14:textId="77777777" w:rsidR="004D7AA5" w:rsidRPr="000442AD" w:rsidRDefault="004D7AA5" w:rsidP="000442AD">
      <w:pPr>
        <w:widowControl w:val="0"/>
        <w:kinsoku w:val="0"/>
        <w:overflowPunct w:val="0"/>
        <w:jc w:val="both"/>
        <w:textAlignment w:val="baseline"/>
        <w:rPr>
          <w:rFonts w:ascii="Arial" w:hAnsi="Arial" w:cs="Arial"/>
          <w:lang w:val="es-ES"/>
        </w:rPr>
      </w:pPr>
    </w:p>
    <w:p w14:paraId="4C3F7BCE" w14:textId="77777777" w:rsidR="004D7AA5" w:rsidRPr="000442AD" w:rsidRDefault="004D7AA5" w:rsidP="008D2AF5">
      <w:pPr>
        <w:widowControl w:val="0"/>
        <w:numPr>
          <w:ilvl w:val="0"/>
          <w:numId w:val="15"/>
        </w:numPr>
        <w:tabs>
          <w:tab w:val="num" w:pos="284"/>
        </w:tabs>
        <w:kinsoku w:val="0"/>
        <w:overflowPunct w:val="0"/>
        <w:ind w:left="0"/>
        <w:jc w:val="both"/>
        <w:textAlignment w:val="baseline"/>
        <w:rPr>
          <w:rFonts w:ascii="Arial" w:hAnsi="Arial" w:cs="Arial"/>
          <w:lang w:val="es-ES"/>
        </w:rPr>
      </w:pPr>
      <w:r w:rsidRPr="000442AD">
        <w:rPr>
          <w:rFonts w:ascii="Arial" w:hAnsi="Arial" w:cs="Arial"/>
          <w:lang w:val="es-ES"/>
        </w:rPr>
        <w:t>La Secretaría deberá utilizar como herramienta de planeación el Programa Sectorial de Turismo.</w:t>
      </w:r>
    </w:p>
    <w:p w14:paraId="3A7D7AEF" w14:textId="77777777" w:rsidR="004D7AA5" w:rsidRPr="000442AD" w:rsidRDefault="004D7AA5" w:rsidP="000442AD">
      <w:pPr>
        <w:widowControl w:val="0"/>
        <w:kinsoku w:val="0"/>
        <w:overflowPunct w:val="0"/>
        <w:textAlignment w:val="baseline"/>
        <w:rPr>
          <w:rFonts w:ascii="Arial" w:hAnsi="Arial" w:cs="Arial"/>
          <w:b/>
          <w:bCs/>
          <w:lang w:val="es-ES"/>
        </w:rPr>
      </w:pPr>
    </w:p>
    <w:p w14:paraId="7AE1F6AA" w14:textId="77777777" w:rsidR="004D7AA5" w:rsidRPr="000442AD" w:rsidRDefault="004D7AA5" w:rsidP="000442AD">
      <w:pPr>
        <w:widowControl w:val="0"/>
        <w:kinsoku w:val="0"/>
        <w:overflowPunct w:val="0"/>
        <w:textAlignment w:val="baseline"/>
        <w:rPr>
          <w:rFonts w:ascii="Arial" w:hAnsi="Arial" w:cs="Arial"/>
          <w:b/>
          <w:bCs/>
          <w:lang w:val="es-ES"/>
        </w:rPr>
      </w:pPr>
      <w:r w:rsidRPr="000442AD">
        <w:rPr>
          <w:rFonts w:ascii="Arial" w:hAnsi="Arial" w:cs="Arial"/>
          <w:b/>
          <w:bCs/>
          <w:lang w:val="es-ES"/>
        </w:rPr>
        <w:t>ARTÍCULO 20.</w:t>
      </w:r>
    </w:p>
    <w:p w14:paraId="49C0E1C7" w14:textId="77777777" w:rsidR="004D7AA5" w:rsidRPr="0077183F" w:rsidRDefault="004D7AA5" w:rsidP="0077183F">
      <w:pPr>
        <w:widowControl w:val="0"/>
        <w:kinsoku w:val="0"/>
        <w:overflowPunct w:val="0"/>
        <w:jc w:val="both"/>
        <w:textAlignment w:val="baseline"/>
        <w:rPr>
          <w:rFonts w:ascii="Arial" w:hAnsi="Arial" w:cs="Arial"/>
          <w:lang w:val="es-ES"/>
        </w:rPr>
      </w:pPr>
      <w:r w:rsidRPr="000442AD">
        <w:rPr>
          <w:rFonts w:ascii="Arial" w:hAnsi="Arial" w:cs="Arial"/>
          <w:lang w:val="es-ES"/>
        </w:rPr>
        <w:t>La planeación de la actividad turística municipal deberá ser integral, por lo que la Secretaría participará y coadyuvará con los Gobiernos Municipales, con el objeto de intensificar y ampliar la actividad turística en la región de que se trate; por lo que promoverá ante el Gobernador acuerdos de coordinación y colaboración con los Gobiernos Municipales y los sectores afines a la actividad turística.</w:t>
      </w:r>
    </w:p>
    <w:p w14:paraId="6DE450A9" w14:textId="77777777" w:rsidR="00C20625" w:rsidRDefault="00C20625" w:rsidP="000442AD">
      <w:pPr>
        <w:widowControl w:val="0"/>
        <w:kinsoku w:val="0"/>
        <w:overflowPunct w:val="0"/>
        <w:textAlignment w:val="baseline"/>
        <w:rPr>
          <w:rFonts w:ascii="Arial" w:hAnsi="Arial" w:cs="Arial"/>
          <w:b/>
          <w:bCs/>
          <w:lang w:val="es-ES"/>
        </w:rPr>
      </w:pPr>
    </w:p>
    <w:p w14:paraId="07A25940" w14:textId="1CCFE080" w:rsidR="004D7AA5" w:rsidRPr="000442AD" w:rsidRDefault="004D7AA5" w:rsidP="000442AD">
      <w:pPr>
        <w:widowControl w:val="0"/>
        <w:kinsoku w:val="0"/>
        <w:overflowPunct w:val="0"/>
        <w:textAlignment w:val="baseline"/>
        <w:rPr>
          <w:rFonts w:ascii="Arial" w:hAnsi="Arial" w:cs="Arial"/>
          <w:b/>
          <w:bCs/>
          <w:lang w:val="es-ES"/>
        </w:rPr>
      </w:pPr>
      <w:r w:rsidRPr="000442AD">
        <w:rPr>
          <w:rFonts w:ascii="Arial" w:hAnsi="Arial" w:cs="Arial"/>
          <w:b/>
          <w:bCs/>
          <w:lang w:val="es-ES"/>
        </w:rPr>
        <w:lastRenderedPageBreak/>
        <w:t>ARTÍCULO 21.</w:t>
      </w:r>
    </w:p>
    <w:p w14:paraId="7A46AA70" w14:textId="77777777" w:rsidR="004D7AA5" w:rsidRDefault="004D7AA5" w:rsidP="000442AD">
      <w:pPr>
        <w:widowControl w:val="0"/>
        <w:kinsoku w:val="0"/>
        <w:overflowPunct w:val="0"/>
        <w:jc w:val="both"/>
        <w:textAlignment w:val="baseline"/>
        <w:rPr>
          <w:rFonts w:ascii="Arial" w:hAnsi="Arial" w:cs="Arial"/>
          <w:lang w:val="es-ES"/>
        </w:rPr>
      </w:pPr>
      <w:r w:rsidRPr="000442AD">
        <w:rPr>
          <w:rFonts w:ascii="Arial" w:hAnsi="Arial" w:cs="Arial"/>
          <w:lang w:val="es-ES"/>
        </w:rPr>
        <w:t>La Secretaría validará los proyectos que presenten los municipios con el objeto de que estos estén elaborados en función de las oportunidades de mercado tanto nacional como internacional, así como sea factor de un desarrollo integral, equilibrado, regional y sustentable.</w:t>
      </w:r>
    </w:p>
    <w:p w14:paraId="040581C1" w14:textId="77777777" w:rsidR="00DB39DC" w:rsidRPr="000442AD" w:rsidRDefault="00DB39DC" w:rsidP="000442AD">
      <w:pPr>
        <w:widowControl w:val="0"/>
        <w:kinsoku w:val="0"/>
        <w:overflowPunct w:val="0"/>
        <w:jc w:val="both"/>
        <w:textAlignment w:val="baseline"/>
        <w:rPr>
          <w:rFonts w:ascii="Arial" w:hAnsi="Arial" w:cs="Arial"/>
          <w:lang w:val="es-ES"/>
        </w:rPr>
      </w:pPr>
    </w:p>
    <w:p w14:paraId="624F6E5A" w14:textId="77777777" w:rsidR="004D7AA5" w:rsidRPr="000442AD" w:rsidRDefault="004D7AA5" w:rsidP="00F03953">
      <w:pPr>
        <w:widowControl w:val="0"/>
        <w:kinsoku w:val="0"/>
        <w:overflowPunct w:val="0"/>
        <w:jc w:val="center"/>
        <w:textAlignment w:val="baseline"/>
        <w:rPr>
          <w:rFonts w:ascii="Arial" w:hAnsi="Arial" w:cs="Arial"/>
          <w:lang w:val="es-ES"/>
        </w:rPr>
      </w:pPr>
      <w:r w:rsidRPr="000442AD">
        <w:rPr>
          <w:rFonts w:ascii="Arial" w:hAnsi="Arial" w:cs="Arial"/>
          <w:b/>
          <w:bCs/>
          <w:lang w:val="es-ES"/>
        </w:rPr>
        <w:t xml:space="preserve">CAPÍTULO </w:t>
      </w:r>
      <w:r w:rsidRPr="000442AD">
        <w:rPr>
          <w:rFonts w:ascii="Arial" w:hAnsi="Arial" w:cs="Arial"/>
          <w:b/>
          <w:lang w:val="es-ES"/>
        </w:rPr>
        <w:t>II</w:t>
      </w:r>
    </w:p>
    <w:p w14:paraId="1C49571A" w14:textId="77777777" w:rsidR="004D7AA5" w:rsidRPr="000442AD" w:rsidRDefault="004D7AA5" w:rsidP="000442AD">
      <w:pPr>
        <w:widowControl w:val="0"/>
        <w:kinsoku w:val="0"/>
        <w:overflowPunct w:val="0"/>
        <w:jc w:val="center"/>
        <w:textAlignment w:val="baseline"/>
        <w:rPr>
          <w:rFonts w:ascii="Arial" w:hAnsi="Arial" w:cs="Arial"/>
          <w:b/>
          <w:bCs/>
          <w:lang w:val="es-ES"/>
        </w:rPr>
      </w:pPr>
      <w:r w:rsidRPr="000442AD">
        <w:rPr>
          <w:rFonts w:ascii="Arial" w:hAnsi="Arial" w:cs="Arial"/>
          <w:b/>
          <w:bCs/>
          <w:lang w:val="es-ES"/>
        </w:rPr>
        <w:t>DE LA PROGRAMACIÓN DE LA ACTIVIDAD TURÍSTICA</w:t>
      </w:r>
    </w:p>
    <w:p w14:paraId="449F4335" w14:textId="77777777" w:rsidR="004D7AA5" w:rsidRPr="000442AD" w:rsidRDefault="004D7AA5" w:rsidP="000442AD">
      <w:pPr>
        <w:widowControl w:val="0"/>
        <w:kinsoku w:val="0"/>
        <w:overflowPunct w:val="0"/>
        <w:jc w:val="center"/>
        <w:textAlignment w:val="baseline"/>
        <w:rPr>
          <w:rFonts w:ascii="Arial" w:hAnsi="Arial" w:cs="Arial"/>
          <w:b/>
          <w:bCs/>
          <w:lang w:val="es-ES"/>
        </w:rPr>
      </w:pPr>
    </w:p>
    <w:p w14:paraId="2CE21C06" w14:textId="77777777" w:rsidR="004D7AA5" w:rsidRPr="000442AD" w:rsidRDefault="004D7AA5" w:rsidP="000442AD">
      <w:pPr>
        <w:widowControl w:val="0"/>
        <w:kinsoku w:val="0"/>
        <w:overflowPunct w:val="0"/>
        <w:textAlignment w:val="baseline"/>
        <w:rPr>
          <w:rFonts w:ascii="Arial" w:hAnsi="Arial" w:cs="Arial"/>
          <w:b/>
          <w:bCs/>
          <w:lang w:val="es-ES"/>
        </w:rPr>
      </w:pPr>
      <w:r w:rsidRPr="000442AD">
        <w:rPr>
          <w:rFonts w:ascii="Arial" w:hAnsi="Arial" w:cs="Arial"/>
          <w:b/>
          <w:bCs/>
          <w:lang w:val="es-ES"/>
        </w:rPr>
        <w:t>ARTÍCULO 22.</w:t>
      </w:r>
    </w:p>
    <w:p w14:paraId="7959EEDD" w14:textId="77777777" w:rsidR="004D7AA5" w:rsidRPr="000442AD" w:rsidRDefault="004D7AA5" w:rsidP="008D2AF5">
      <w:pPr>
        <w:widowControl w:val="0"/>
        <w:numPr>
          <w:ilvl w:val="0"/>
          <w:numId w:val="16"/>
        </w:numPr>
        <w:tabs>
          <w:tab w:val="num" w:pos="284"/>
        </w:tabs>
        <w:kinsoku w:val="0"/>
        <w:overflowPunct w:val="0"/>
        <w:ind w:left="0"/>
        <w:jc w:val="both"/>
        <w:textAlignment w:val="baseline"/>
        <w:rPr>
          <w:rFonts w:ascii="Arial" w:hAnsi="Arial" w:cs="Arial"/>
          <w:lang w:val="es-ES"/>
        </w:rPr>
      </w:pPr>
      <w:r w:rsidRPr="000442AD">
        <w:rPr>
          <w:rFonts w:ascii="Arial" w:hAnsi="Arial" w:cs="Arial"/>
          <w:lang w:val="es-ES"/>
        </w:rPr>
        <w:t>Corresponde a la Secretaría elaborar un proyecto de Programa, el que contendrá los objetivos, prioridades, políticas, estimación de recursos y las determinaciones conducentes sobre los instrumentos y responsables de su ejecución, que habrán de observarse de conformidad a lo establecido en el Plan Estatal de Desarrollo y que se constituirá en el Programa Local de Turismo a que se refiere la Ley General.</w:t>
      </w:r>
    </w:p>
    <w:p w14:paraId="0A2D8894" w14:textId="77777777" w:rsidR="004D7AA5" w:rsidRPr="000442AD" w:rsidRDefault="004D7AA5" w:rsidP="008D2AF5">
      <w:pPr>
        <w:widowControl w:val="0"/>
        <w:kinsoku w:val="0"/>
        <w:overflowPunct w:val="0"/>
        <w:jc w:val="both"/>
        <w:textAlignment w:val="baseline"/>
        <w:rPr>
          <w:rFonts w:ascii="Arial" w:hAnsi="Arial" w:cs="Arial"/>
          <w:lang w:val="es-ES"/>
        </w:rPr>
      </w:pPr>
    </w:p>
    <w:p w14:paraId="0FDD45A6" w14:textId="77777777" w:rsidR="004D7AA5" w:rsidRPr="000442AD" w:rsidRDefault="004D7AA5" w:rsidP="008D2AF5">
      <w:pPr>
        <w:widowControl w:val="0"/>
        <w:numPr>
          <w:ilvl w:val="0"/>
          <w:numId w:val="16"/>
        </w:numPr>
        <w:tabs>
          <w:tab w:val="num" w:pos="284"/>
        </w:tabs>
        <w:kinsoku w:val="0"/>
        <w:overflowPunct w:val="0"/>
        <w:ind w:left="0"/>
        <w:jc w:val="both"/>
        <w:textAlignment w:val="baseline"/>
        <w:rPr>
          <w:rFonts w:ascii="Arial" w:hAnsi="Arial" w:cs="Arial"/>
          <w:lang w:val="es-ES"/>
        </w:rPr>
      </w:pPr>
      <w:r w:rsidRPr="000442AD">
        <w:rPr>
          <w:rFonts w:ascii="Arial" w:hAnsi="Arial" w:cs="Arial"/>
          <w:lang w:val="es-ES"/>
        </w:rPr>
        <w:t>En la elaboración del proyecto de programa se deberán observarse los lineamientos de la planeación democrática.</w:t>
      </w:r>
    </w:p>
    <w:p w14:paraId="36C5A767" w14:textId="77777777" w:rsidR="004D7AA5" w:rsidRPr="000442AD" w:rsidRDefault="004D7AA5" w:rsidP="008D2AF5">
      <w:pPr>
        <w:widowControl w:val="0"/>
        <w:kinsoku w:val="0"/>
        <w:overflowPunct w:val="0"/>
        <w:jc w:val="both"/>
        <w:textAlignment w:val="baseline"/>
        <w:rPr>
          <w:rFonts w:ascii="Arial" w:hAnsi="Arial" w:cs="Arial"/>
          <w:lang w:val="es-ES"/>
        </w:rPr>
      </w:pPr>
    </w:p>
    <w:p w14:paraId="57B3F9CD" w14:textId="77777777" w:rsidR="004D7AA5" w:rsidRPr="000442AD" w:rsidRDefault="004D7AA5" w:rsidP="008D2AF5">
      <w:pPr>
        <w:widowControl w:val="0"/>
        <w:numPr>
          <w:ilvl w:val="0"/>
          <w:numId w:val="16"/>
        </w:numPr>
        <w:tabs>
          <w:tab w:val="num" w:pos="284"/>
        </w:tabs>
        <w:kinsoku w:val="0"/>
        <w:overflowPunct w:val="0"/>
        <w:ind w:left="0"/>
        <w:jc w:val="both"/>
        <w:textAlignment w:val="baseline"/>
        <w:rPr>
          <w:rFonts w:ascii="Arial" w:hAnsi="Arial" w:cs="Arial"/>
          <w:lang w:val="es-ES"/>
        </w:rPr>
      </w:pPr>
      <w:r w:rsidRPr="000442AD">
        <w:rPr>
          <w:rFonts w:ascii="Arial" w:hAnsi="Arial" w:cs="Arial"/>
          <w:lang w:val="es-ES"/>
        </w:rPr>
        <w:t>El Programa se formulará, revisará y evaluará conforme a los términos establecidos en la Ley Estatal de Planeación, a fin de valorar los resultados, logros y avances de las acciones realizadas en materia turística.</w:t>
      </w:r>
    </w:p>
    <w:p w14:paraId="2E831014" w14:textId="77777777" w:rsidR="004D7AA5" w:rsidRPr="00175040" w:rsidRDefault="004D7AA5" w:rsidP="000442AD">
      <w:pPr>
        <w:ind w:left="708"/>
        <w:rPr>
          <w:rFonts w:ascii="Arial" w:hAnsi="Arial" w:cs="Arial"/>
          <w:lang w:val="es-ES"/>
        </w:rPr>
      </w:pPr>
    </w:p>
    <w:p w14:paraId="750CAA9A" w14:textId="77777777" w:rsidR="004D7AA5" w:rsidRPr="00175040" w:rsidRDefault="004D7AA5" w:rsidP="000442AD">
      <w:pPr>
        <w:widowControl w:val="0"/>
        <w:tabs>
          <w:tab w:val="num" w:pos="284"/>
        </w:tabs>
        <w:kinsoku w:val="0"/>
        <w:overflowPunct w:val="0"/>
        <w:jc w:val="both"/>
        <w:textAlignment w:val="baseline"/>
        <w:rPr>
          <w:rFonts w:ascii="Arial" w:hAnsi="Arial" w:cs="Arial"/>
          <w:lang w:val="es-ES"/>
        </w:rPr>
      </w:pPr>
      <w:r w:rsidRPr="00175040">
        <w:rPr>
          <w:rFonts w:ascii="Arial" w:hAnsi="Arial" w:cs="Arial"/>
          <w:lang w:val="es-ES"/>
        </w:rPr>
        <w:t>4.</w:t>
      </w:r>
      <w:r w:rsidRPr="00175040">
        <w:rPr>
          <w:rFonts w:ascii="Arial" w:hAnsi="Arial" w:cs="Arial"/>
          <w:lang w:val="es-ES"/>
        </w:rPr>
        <w:tab/>
        <w:t>Una vez aprobado el Programa por el Gobernador, deberá publicarse en el Periódico Oficial del Estado.</w:t>
      </w:r>
    </w:p>
    <w:p w14:paraId="01F9BFE6" w14:textId="77777777" w:rsidR="004D7AA5" w:rsidRPr="00175040" w:rsidRDefault="004D7AA5" w:rsidP="000442AD">
      <w:pPr>
        <w:widowControl w:val="0"/>
        <w:kinsoku w:val="0"/>
        <w:overflowPunct w:val="0"/>
        <w:textAlignment w:val="baseline"/>
        <w:rPr>
          <w:rFonts w:ascii="Arial" w:hAnsi="Arial" w:cs="Arial"/>
          <w:b/>
          <w:bCs/>
          <w:lang w:val="es-ES"/>
        </w:rPr>
      </w:pPr>
    </w:p>
    <w:p w14:paraId="65438809" w14:textId="77777777" w:rsidR="004D7AA5" w:rsidRPr="00175040" w:rsidRDefault="004D7AA5" w:rsidP="000442AD">
      <w:pPr>
        <w:widowControl w:val="0"/>
        <w:kinsoku w:val="0"/>
        <w:overflowPunct w:val="0"/>
        <w:textAlignment w:val="baseline"/>
        <w:rPr>
          <w:rFonts w:ascii="Arial" w:hAnsi="Arial" w:cs="Arial"/>
          <w:b/>
          <w:bCs/>
          <w:lang w:val="es-ES"/>
        </w:rPr>
      </w:pPr>
      <w:r w:rsidRPr="00175040">
        <w:rPr>
          <w:rFonts w:ascii="Arial" w:hAnsi="Arial" w:cs="Arial"/>
          <w:b/>
          <w:bCs/>
          <w:lang w:val="es-ES"/>
        </w:rPr>
        <w:t>ARTÍCULO 23.</w:t>
      </w:r>
    </w:p>
    <w:p w14:paraId="6AC6A4ED" w14:textId="77777777" w:rsidR="004D7AA5" w:rsidRPr="00175040" w:rsidRDefault="004D7AA5" w:rsidP="000442AD">
      <w:pPr>
        <w:widowControl w:val="0"/>
        <w:kinsoku w:val="0"/>
        <w:overflowPunct w:val="0"/>
        <w:jc w:val="both"/>
        <w:textAlignment w:val="baseline"/>
        <w:rPr>
          <w:rFonts w:ascii="Arial" w:hAnsi="Arial" w:cs="Arial"/>
          <w:lang w:val="es-ES"/>
        </w:rPr>
      </w:pPr>
      <w:r w:rsidRPr="00175040">
        <w:rPr>
          <w:rFonts w:ascii="Arial" w:hAnsi="Arial" w:cs="Arial"/>
          <w:lang w:val="es-ES"/>
        </w:rPr>
        <w:t>El Programa deberá contener un diagnóstico y un pronóstico de la situación del turismo en la Entidad, así como determinar los objetivos, metas y políticas de largo, mediano y corto plazo de esta actividad a escala estatal con observancia de lo que establezcan los instrumentos jurídicos, administrativos y de política económica que sean aplicables.</w:t>
      </w:r>
    </w:p>
    <w:p w14:paraId="61B1F8E7" w14:textId="77777777" w:rsidR="008D2AF5" w:rsidRPr="00175040" w:rsidRDefault="008D2AF5" w:rsidP="000442AD">
      <w:pPr>
        <w:widowControl w:val="0"/>
        <w:kinsoku w:val="0"/>
        <w:overflowPunct w:val="0"/>
        <w:jc w:val="both"/>
        <w:textAlignment w:val="baseline"/>
        <w:rPr>
          <w:rFonts w:ascii="Arial" w:hAnsi="Arial" w:cs="Arial"/>
          <w:lang w:val="es-ES"/>
        </w:rPr>
      </w:pPr>
    </w:p>
    <w:p w14:paraId="03A6A9D6" w14:textId="77777777" w:rsidR="004D7AA5" w:rsidRPr="00175040" w:rsidRDefault="004D7AA5" w:rsidP="000442AD">
      <w:pPr>
        <w:widowControl w:val="0"/>
        <w:kinsoku w:val="0"/>
        <w:overflowPunct w:val="0"/>
        <w:textAlignment w:val="baseline"/>
        <w:rPr>
          <w:rFonts w:ascii="Arial" w:hAnsi="Arial" w:cs="Arial"/>
          <w:b/>
          <w:bCs/>
          <w:lang w:val="es-ES"/>
        </w:rPr>
      </w:pPr>
      <w:r w:rsidRPr="00175040">
        <w:rPr>
          <w:rFonts w:ascii="Arial" w:hAnsi="Arial" w:cs="Arial"/>
          <w:b/>
          <w:bCs/>
          <w:lang w:val="es-ES"/>
        </w:rPr>
        <w:t>ARTÍCULO 24.</w:t>
      </w:r>
    </w:p>
    <w:p w14:paraId="2BCE2A25" w14:textId="77777777" w:rsidR="004D7AA5" w:rsidRPr="00175040" w:rsidRDefault="004D7AA5" w:rsidP="000442AD">
      <w:pPr>
        <w:widowControl w:val="0"/>
        <w:kinsoku w:val="0"/>
        <w:overflowPunct w:val="0"/>
        <w:textAlignment w:val="baseline"/>
        <w:rPr>
          <w:rFonts w:ascii="Arial" w:hAnsi="Arial" w:cs="Arial"/>
          <w:lang w:val="es-ES"/>
        </w:rPr>
      </w:pPr>
      <w:r w:rsidRPr="00175040">
        <w:rPr>
          <w:rFonts w:ascii="Arial" w:hAnsi="Arial" w:cs="Arial"/>
          <w:lang w:val="es-ES"/>
        </w:rPr>
        <w:t>El Programa deberá reunir los siguientes requisitos:</w:t>
      </w:r>
    </w:p>
    <w:p w14:paraId="76A6319F" w14:textId="77777777" w:rsidR="00DB652B" w:rsidRPr="00175040" w:rsidRDefault="00DB652B" w:rsidP="000442AD">
      <w:pPr>
        <w:widowControl w:val="0"/>
        <w:kinsoku w:val="0"/>
        <w:overflowPunct w:val="0"/>
        <w:textAlignment w:val="baseline"/>
        <w:rPr>
          <w:rFonts w:ascii="Arial" w:hAnsi="Arial" w:cs="Arial"/>
          <w:lang w:val="es-ES"/>
        </w:rPr>
      </w:pPr>
    </w:p>
    <w:p w14:paraId="1960A0F4" w14:textId="77777777" w:rsidR="004D7AA5" w:rsidRPr="00175040" w:rsidRDefault="004D7AA5" w:rsidP="008D2AF5">
      <w:pPr>
        <w:widowControl w:val="0"/>
        <w:tabs>
          <w:tab w:val="left" w:pos="284"/>
        </w:tabs>
        <w:kinsoku w:val="0"/>
        <w:overflowPunct w:val="0"/>
        <w:jc w:val="both"/>
        <w:textAlignment w:val="baseline"/>
        <w:rPr>
          <w:rFonts w:ascii="Arial" w:hAnsi="Arial" w:cs="Arial"/>
          <w:lang w:val="es-ES"/>
        </w:rPr>
      </w:pPr>
      <w:r w:rsidRPr="00175040">
        <w:rPr>
          <w:rFonts w:ascii="Arial" w:hAnsi="Arial" w:cs="Arial"/>
          <w:lang w:val="es-ES"/>
        </w:rPr>
        <w:t xml:space="preserve">I. </w:t>
      </w:r>
      <w:r w:rsidRPr="00175040">
        <w:rPr>
          <w:rFonts w:ascii="Arial" w:hAnsi="Arial" w:cs="Arial"/>
          <w:lang w:val="es-ES"/>
        </w:rPr>
        <w:tab/>
        <w:t>Especificar los objetivos, metas y líneas de acción que la Secretaría se proponga realizar de conformidad con los lineamientos emitidos en</w:t>
      </w:r>
      <w:r w:rsidR="008D2AF5" w:rsidRPr="00175040">
        <w:rPr>
          <w:rFonts w:ascii="Arial" w:hAnsi="Arial" w:cs="Arial"/>
          <w:lang w:val="es-ES"/>
        </w:rPr>
        <w:t xml:space="preserve"> el Plan Estatal de Desarrollo;</w:t>
      </w:r>
    </w:p>
    <w:p w14:paraId="2B0B7E7E" w14:textId="77777777" w:rsidR="008D2AF5" w:rsidRPr="00175040" w:rsidRDefault="008D2AF5" w:rsidP="008D2AF5">
      <w:pPr>
        <w:widowControl w:val="0"/>
        <w:tabs>
          <w:tab w:val="left" w:pos="284"/>
        </w:tabs>
        <w:kinsoku w:val="0"/>
        <w:overflowPunct w:val="0"/>
        <w:jc w:val="both"/>
        <w:textAlignment w:val="baseline"/>
        <w:rPr>
          <w:rFonts w:ascii="Arial" w:hAnsi="Arial" w:cs="Arial"/>
          <w:lang w:val="es-ES"/>
        </w:rPr>
      </w:pPr>
    </w:p>
    <w:p w14:paraId="7300770B" w14:textId="77777777" w:rsidR="004D7AA5" w:rsidRPr="00175040" w:rsidRDefault="004D7AA5" w:rsidP="008D2AF5">
      <w:pPr>
        <w:widowControl w:val="0"/>
        <w:tabs>
          <w:tab w:val="left" w:pos="284"/>
        </w:tabs>
        <w:kinsoku w:val="0"/>
        <w:overflowPunct w:val="0"/>
        <w:jc w:val="both"/>
        <w:textAlignment w:val="baseline"/>
        <w:rPr>
          <w:rFonts w:ascii="Arial" w:hAnsi="Arial" w:cs="Arial"/>
          <w:lang w:val="es-ES"/>
        </w:rPr>
      </w:pPr>
      <w:r w:rsidRPr="00175040">
        <w:rPr>
          <w:rFonts w:ascii="Arial" w:hAnsi="Arial" w:cs="Arial"/>
          <w:lang w:val="es-ES"/>
        </w:rPr>
        <w:t>II</w:t>
      </w:r>
      <w:r w:rsidRPr="00175040">
        <w:rPr>
          <w:rFonts w:ascii="Arial" w:hAnsi="Arial" w:cs="Arial"/>
          <w:lang w:val="es-ES"/>
        </w:rPr>
        <w:tab/>
        <w:t>Contener un diagnóstico y un propósito de la situación del turismo en la Entidad;</w:t>
      </w:r>
    </w:p>
    <w:p w14:paraId="73E3E7F0" w14:textId="77777777" w:rsidR="008D2AF5" w:rsidRPr="00175040" w:rsidRDefault="008D2AF5" w:rsidP="008D2AF5">
      <w:pPr>
        <w:widowControl w:val="0"/>
        <w:tabs>
          <w:tab w:val="left" w:pos="284"/>
        </w:tabs>
        <w:kinsoku w:val="0"/>
        <w:overflowPunct w:val="0"/>
        <w:jc w:val="both"/>
        <w:textAlignment w:val="baseline"/>
        <w:rPr>
          <w:rFonts w:ascii="Arial" w:hAnsi="Arial" w:cs="Arial"/>
          <w:lang w:val="es-ES"/>
        </w:rPr>
      </w:pPr>
    </w:p>
    <w:p w14:paraId="0945E7A3" w14:textId="77777777" w:rsidR="004D7AA5" w:rsidRPr="00175040" w:rsidRDefault="004D7AA5" w:rsidP="008D2AF5">
      <w:pPr>
        <w:widowControl w:val="0"/>
        <w:numPr>
          <w:ilvl w:val="0"/>
          <w:numId w:val="17"/>
        </w:numPr>
        <w:tabs>
          <w:tab w:val="left" w:pos="284"/>
          <w:tab w:val="num" w:pos="851"/>
        </w:tabs>
        <w:kinsoku w:val="0"/>
        <w:overflowPunct w:val="0"/>
        <w:ind w:left="0"/>
        <w:jc w:val="both"/>
        <w:textAlignment w:val="baseline"/>
        <w:rPr>
          <w:rFonts w:ascii="Arial" w:hAnsi="Arial" w:cs="Arial"/>
          <w:lang w:val="es-ES"/>
        </w:rPr>
      </w:pPr>
      <w:r w:rsidRPr="00175040">
        <w:rPr>
          <w:rFonts w:ascii="Arial" w:hAnsi="Arial" w:cs="Arial"/>
          <w:lang w:val="es-ES"/>
        </w:rPr>
        <w:t>Tomar en cuenta las condiciones del mercado, las exigencias y las posibilidades estatales y municipales dentro del marco de facultades y el presupuesto que determinen las leyes correspondientes para sus objetivos, metas y líneas de acción;</w:t>
      </w:r>
    </w:p>
    <w:p w14:paraId="66655873" w14:textId="77777777" w:rsidR="004A09C4" w:rsidRPr="00175040" w:rsidRDefault="004A09C4" w:rsidP="008D2AF5">
      <w:pPr>
        <w:widowControl w:val="0"/>
        <w:tabs>
          <w:tab w:val="left" w:pos="284"/>
        </w:tabs>
        <w:kinsoku w:val="0"/>
        <w:overflowPunct w:val="0"/>
        <w:jc w:val="both"/>
        <w:textAlignment w:val="baseline"/>
        <w:rPr>
          <w:rFonts w:ascii="Arial" w:hAnsi="Arial" w:cs="Arial"/>
          <w:lang w:val="es-ES"/>
        </w:rPr>
      </w:pPr>
    </w:p>
    <w:p w14:paraId="39B6F59B" w14:textId="77777777" w:rsidR="004D7AA5" w:rsidRDefault="004D7AA5" w:rsidP="008D2AF5">
      <w:pPr>
        <w:widowControl w:val="0"/>
        <w:numPr>
          <w:ilvl w:val="0"/>
          <w:numId w:val="17"/>
        </w:numPr>
        <w:tabs>
          <w:tab w:val="left" w:pos="284"/>
          <w:tab w:val="num" w:pos="851"/>
        </w:tabs>
        <w:kinsoku w:val="0"/>
        <w:overflowPunct w:val="0"/>
        <w:ind w:left="0"/>
        <w:jc w:val="both"/>
        <w:textAlignment w:val="baseline"/>
        <w:rPr>
          <w:rFonts w:ascii="Arial" w:hAnsi="Arial" w:cs="Arial"/>
          <w:lang w:val="es-ES"/>
        </w:rPr>
      </w:pPr>
      <w:r w:rsidRPr="00175040">
        <w:rPr>
          <w:rFonts w:ascii="Arial" w:hAnsi="Arial" w:cs="Arial"/>
          <w:lang w:val="es-ES"/>
        </w:rPr>
        <w:t xml:space="preserve">Procurar que en sus objetivos y metas se establezcan acciones que impulsen el desarrollo de aquellas regiones en </w:t>
      </w:r>
      <w:r w:rsidRPr="00175040">
        <w:rPr>
          <w:rFonts w:ascii="Arial" w:hAnsi="Arial" w:cs="Arial"/>
          <w:bCs/>
          <w:lang w:val="es-ES"/>
        </w:rPr>
        <w:t>donde</w:t>
      </w:r>
      <w:r w:rsidRPr="00175040">
        <w:rPr>
          <w:rFonts w:ascii="Arial" w:hAnsi="Arial" w:cs="Arial"/>
          <w:b/>
          <w:bCs/>
          <w:lang w:val="es-ES"/>
        </w:rPr>
        <w:t xml:space="preserve"> </w:t>
      </w:r>
      <w:r w:rsidRPr="00175040">
        <w:rPr>
          <w:rFonts w:ascii="Arial" w:hAnsi="Arial" w:cs="Arial"/>
          <w:lang w:val="es-ES"/>
        </w:rPr>
        <w:t>existan atractivos e intereses por la inversión turística;</w:t>
      </w:r>
    </w:p>
    <w:p w14:paraId="59BEA7C4" w14:textId="77777777" w:rsidR="00DB652B" w:rsidRPr="00175040" w:rsidRDefault="00DB652B" w:rsidP="00DB652B">
      <w:pPr>
        <w:widowControl w:val="0"/>
        <w:tabs>
          <w:tab w:val="left" w:pos="284"/>
        </w:tabs>
        <w:kinsoku w:val="0"/>
        <w:overflowPunct w:val="0"/>
        <w:jc w:val="both"/>
        <w:textAlignment w:val="baseline"/>
        <w:rPr>
          <w:rFonts w:ascii="Arial" w:hAnsi="Arial" w:cs="Arial"/>
          <w:lang w:val="es-ES"/>
        </w:rPr>
      </w:pPr>
    </w:p>
    <w:p w14:paraId="023F9260" w14:textId="77777777" w:rsidR="004D7AA5" w:rsidRPr="00175040" w:rsidRDefault="004D7AA5" w:rsidP="008D2AF5">
      <w:pPr>
        <w:widowControl w:val="0"/>
        <w:numPr>
          <w:ilvl w:val="0"/>
          <w:numId w:val="17"/>
        </w:numPr>
        <w:tabs>
          <w:tab w:val="left" w:pos="284"/>
          <w:tab w:val="num" w:pos="851"/>
        </w:tabs>
        <w:kinsoku w:val="0"/>
        <w:overflowPunct w:val="0"/>
        <w:ind w:left="0"/>
        <w:jc w:val="both"/>
        <w:textAlignment w:val="baseline"/>
        <w:rPr>
          <w:rFonts w:ascii="Arial" w:hAnsi="Arial" w:cs="Arial"/>
          <w:lang w:val="es-ES"/>
        </w:rPr>
      </w:pPr>
      <w:r w:rsidRPr="00175040">
        <w:rPr>
          <w:rFonts w:ascii="Arial" w:hAnsi="Arial" w:cs="Arial"/>
          <w:lang w:val="es-ES"/>
        </w:rPr>
        <w:t>Tomar en cuenta las necesidades de la región que se pretenda desarrollar, así como las disposiciones legales y administrativas en materia ecológica y de protección del patrimonio histórico, cultural, paleontológico y arqueológico; y</w:t>
      </w:r>
    </w:p>
    <w:p w14:paraId="5BDF1E67" w14:textId="77777777" w:rsidR="008D2AF5" w:rsidRPr="00175040" w:rsidRDefault="008D2AF5" w:rsidP="008D2AF5">
      <w:pPr>
        <w:widowControl w:val="0"/>
        <w:tabs>
          <w:tab w:val="left" w:pos="284"/>
        </w:tabs>
        <w:kinsoku w:val="0"/>
        <w:overflowPunct w:val="0"/>
        <w:jc w:val="both"/>
        <w:textAlignment w:val="baseline"/>
        <w:rPr>
          <w:rFonts w:ascii="Arial" w:hAnsi="Arial" w:cs="Arial"/>
          <w:lang w:val="es-ES"/>
        </w:rPr>
      </w:pPr>
    </w:p>
    <w:p w14:paraId="199E31BC" w14:textId="77777777" w:rsidR="004D7AA5" w:rsidRPr="00175040" w:rsidRDefault="004D7AA5" w:rsidP="008D2AF5">
      <w:pPr>
        <w:widowControl w:val="0"/>
        <w:numPr>
          <w:ilvl w:val="0"/>
          <w:numId w:val="17"/>
        </w:numPr>
        <w:tabs>
          <w:tab w:val="left" w:pos="284"/>
          <w:tab w:val="num" w:pos="851"/>
        </w:tabs>
        <w:kinsoku w:val="0"/>
        <w:overflowPunct w:val="0"/>
        <w:ind w:left="0"/>
        <w:jc w:val="both"/>
        <w:textAlignment w:val="baseline"/>
        <w:rPr>
          <w:rFonts w:ascii="Arial" w:hAnsi="Arial" w:cs="Arial"/>
          <w:lang w:val="es-ES"/>
        </w:rPr>
      </w:pPr>
      <w:r w:rsidRPr="00175040">
        <w:rPr>
          <w:rFonts w:ascii="Arial" w:hAnsi="Arial" w:cs="Arial"/>
          <w:lang w:val="es-ES"/>
        </w:rPr>
        <w:t xml:space="preserve">Especificar los casos en que, para realizar un objetivo en particular o seguir alguna línea de acción determinada, se requiera la participación, </w:t>
      </w:r>
      <w:proofErr w:type="spellStart"/>
      <w:r w:rsidRPr="00175040">
        <w:rPr>
          <w:rFonts w:ascii="Arial" w:hAnsi="Arial" w:cs="Arial"/>
          <w:lang w:val="es-ES"/>
        </w:rPr>
        <w:t>coadyuvanza</w:t>
      </w:r>
      <w:proofErr w:type="spellEnd"/>
      <w:r w:rsidRPr="00175040">
        <w:rPr>
          <w:rFonts w:ascii="Arial" w:hAnsi="Arial" w:cs="Arial"/>
          <w:lang w:val="es-ES"/>
        </w:rPr>
        <w:t>, coordinación o realización de convenios con el Gobierno Federal o con los Gobiernos Municipales, según el caso de que se trate.</w:t>
      </w:r>
    </w:p>
    <w:p w14:paraId="64E6BB62" w14:textId="77777777" w:rsidR="004D7AA5" w:rsidRPr="00175040" w:rsidRDefault="004D7AA5" w:rsidP="000442AD">
      <w:pPr>
        <w:widowControl w:val="0"/>
        <w:kinsoku w:val="0"/>
        <w:overflowPunct w:val="0"/>
        <w:textAlignment w:val="baseline"/>
        <w:rPr>
          <w:rFonts w:ascii="Arial" w:hAnsi="Arial" w:cs="Arial"/>
          <w:b/>
          <w:bCs/>
          <w:spacing w:val="-3"/>
          <w:lang w:val="es-ES"/>
        </w:rPr>
      </w:pPr>
    </w:p>
    <w:p w14:paraId="02AF8063" w14:textId="77777777" w:rsidR="004D7AA5" w:rsidRPr="00175040" w:rsidRDefault="004D7AA5" w:rsidP="000442AD">
      <w:pPr>
        <w:widowControl w:val="0"/>
        <w:kinsoku w:val="0"/>
        <w:overflowPunct w:val="0"/>
        <w:textAlignment w:val="baseline"/>
        <w:rPr>
          <w:rFonts w:ascii="Arial" w:hAnsi="Arial" w:cs="Arial"/>
          <w:b/>
          <w:bCs/>
          <w:spacing w:val="-3"/>
          <w:lang w:val="es-ES"/>
        </w:rPr>
      </w:pPr>
      <w:r w:rsidRPr="00175040">
        <w:rPr>
          <w:rFonts w:ascii="Arial" w:hAnsi="Arial" w:cs="Arial"/>
          <w:b/>
          <w:bCs/>
          <w:spacing w:val="-3"/>
          <w:lang w:val="es-ES"/>
        </w:rPr>
        <w:t>ARTÍCULO 25.</w:t>
      </w:r>
    </w:p>
    <w:p w14:paraId="21DD0B04" w14:textId="77777777" w:rsidR="004D7AA5" w:rsidRPr="00175040" w:rsidRDefault="004D7AA5" w:rsidP="000C042B">
      <w:pPr>
        <w:widowControl w:val="0"/>
        <w:numPr>
          <w:ilvl w:val="0"/>
          <w:numId w:val="18"/>
        </w:numPr>
        <w:tabs>
          <w:tab w:val="num" w:pos="284"/>
        </w:tabs>
        <w:kinsoku w:val="0"/>
        <w:overflowPunct w:val="0"/>
        <w:ind w:left="0"/>
        <w:jc w:val="both"/>
        <w:textAlignment w:val="baseline"/>
        <w:rPr>
          <w:rFonts w:ascii="Arial" w:hAnsi="Arial" w:cs="Arial"/>
          <w:lang w:val="es-ES"/>
        </w:rPr>
      </w:pPr>
      <w:r w:rsidRPr="00175040">
        <w:rPr>
          <w:rFonts w:ascii="Arial" w:hAnsi="Arial" w:cs="Arial"/>
          <w:lang w:val="es-ES"/>
        </w:rPr>
        <w:t>La Secretaría deberá implementar un Programa Operativo Anual que defina las acciones concretas que permitan el cumplimiento del Programa.</w:t>
      </w:r>
    </w:p>
    <w:p w14:paraId="686F2A4D" w14:textId="77777777" w:rsidR="0077183F" w:rsidRPr="00175040" w:rsidRDefault="0077183F" w:rsidP="000442AD">
      <w:pPr>
        <w:widowControl w:val="0"/>
        <w:kinsoku w:val="0"/>
        <w:overflowPunct w:val="0"/>
        <w:jc w:val="both"/>
        <w:textAlignment w:val="baseline"/>
        <w:rPr>
          <w:rFonts w:ascii="Arial" w:hAnsi="Arial" w:cs="Arial"/>
          <w:lang w:val="es-ES"/>
        </w:rPr>
      </w:pPr>
    </w:p>
    <w:p w14:paraId="0BB6BF5E" w14:textId="77777777" w:rsidR="004D7AA5" w:rsidRPr="00175040" w:rsidRDefault="004D7AA5" w:rsidP="000C042B">
      <w:pPr>
        <w:widowControl w:val="0"/>
        <w:numPr>
          <w:ilvl w:val="0"/>
          <w:numId w:val="18"/>
        </w:numPr>
        <w:tabs>
          <w:tab w:val="num" w:pos="284"/>
        </w:tabs>
        <w:kinsoku w:val="0"/>
        <w:overflowPunct w:val="0"/>
        <w:ind w:left="0"/>
        <w:jc w:val="both"/>
        <w:textAlignment w:val="baseline"/>
        <w:rPr>
          <w:rFonts w:ascii="Arial" w:hAnsi="Arial" w:cs="Arial"/>
          <w:lang w:val="es-ES"/>
        </w:rPr>
      </w:pPr>
      <w:r w:rsidRPr="00175040">
        <w:rPr>
          <w:rFonts w:ascii="Arial" w:hAnsi="Arial" w:cs="Arial"/>
          <w:lang w:val="es-ES"/>
        </w:rPr>
        <w:t>Lo anterior, sin demérito de proponer al Gobernador los programas regionales y en su caso, subregionales en términos de las zonas prioritarias o estratégicas del sector.</w:t>
      </w:r>
    </w:p>
    <w:p w14:paraId="0AA259E8" w14:textId="77777777" w:rsidR="004D7AA5" w:rsidRPr="00175040" w:rsidRDefault="004D7AA5" w:rsidP="000442AD">
      <w:pPr>
        <w:widowControl w:val="0"/>
        <w:kinsoku w:val="0"/>
        <w:overflowPunct w:val="0"/>
        <w:textAlignment w:val="baseline"/>
        <w:rPr>
          <w:rFonts w:ascii="Arial" w:hAnsi="Arial" w:cs="Arial"/>
          <w:b/>
          <w:bCs/>
          <w:spacing w:val="-2"/>
          <w:lang w:val="es-ES"/>
        </w:rPr>
      </w:pPr>
      <w:r w:rsidRPr="00175040">
        <w:rPr>
          <w:rFonts w:ascii="Arial" w:hAnsi="Arial" w:cs="Arial"/>
          <w:b/>
          <w:bCs/>
          <w:spacing w:val="-2"/>
          <w:lang w:val="es-ES"/>
        </w:rPr>
        <w:lastRenderedPageBreak/>
        <w:t>ARTÍCULO 26.</w:t>
      </w:r>
    </w:p>
    <w:p w14:paraId="115FCDF6" w14:textId="77777777" w:rsidR="004D7AA5" w:rsidRPr="00175040" w:rsidRDefault="004D7AA5" w:rsidP="000C042B">
      <w:pPr>
        <w:widowControl w:val="0"/>
        <w:numPr>
          <w:ilvl w:val="0"/>
          <w:numId w:val="19"/>
        </w:numPr>
        <w:tabs>
          <w:tab w:val="num" w:pos="284"/>
        </w:tabs>
        <w:kinsoku w:val="0"/>
        <w:overflowPunct w:val="0"/>
        <w:ind w:left="0"/>
        <w:jc w:val="both"/>
        <w:textAlignment w:val="baseline"/>
        <w:rPr>
          <w:rFonts w:ascii="Arial" w:hAnsi="Arial" w:cs="Arial"/>
          <w:lang w:val="es-ES"/>
        </w:rPr>
      </w:pPr>
      <w:r w:rsidRPr="00175040">
        <w:rPr>
          <w:rFonts w:ascii="Arial" w:hAnsi="Arial" w:cs="Arial"/>
          <w:lang w:val="es-ES"/>
        </w:rPr>
        <w:t>Los Municipios deberán contar con un Programa Municipal de Turismo, que será acorde a lo dispuesto en el Programa.</w:t>
      </w:r>
    </w:p>
    <w:p w14:paraId="236CFE15" w14:textId="77777777" w:rsidR="004D7AA5" w:rsidRPr="00175040" w:rsidRDefault="004D7AA5" w:rsidP="000C042B">
      <w:pPr>
        <w:widowControl w:val="0"/>
        <w:kinsoku w:val="0"/>
        <w:overflowPunct w:val="0"/>
        <w:jc w:val="both"/>
        <w:textAlignment w:val="baseline"/>
        <w:rPr>
          <w:rFonts w:ascii="Arial" w:hAnsi="Arial" w:cs="Arial"/>
          <w:lang w:val="es-ES"/>
        </w:rPr>
      </w:pPr>
    </w:p>
    <w:p w14:paraId="275C2972" w14:textId="77777777" w:rsidR="004D7AA5" w:rsidRDefault="004D7AA5" w:rsidP="000C042B">
      <w:pPr>
        <w:widowControl w:val="0"/>
        <w:numPr>
          <w:ilvl w:val="0"/>
          <w:numId w:val="19"/>
        </w:numPr>
        <w:tabs>
          <w:tab w:val="num" w:pos="284"/>
        </w:tabs>
        <w:kinsoku w:val="0"/>
        <w:overflowPunct w:val="0"/>
        <w:ind w:left="0"/>
        <w:jc w:val="both"/>
        <w:textAlignment w:val="baseline"/>
        <w:rPr>
          <w:rFonts w:ascii="Arial" w:hAnsi="Arial" w:cs="Arial"/>
          <w:lang w:val="es-ES"/>
        </w:rPr>
      </w:pPr>
      <w:r w:rsidRPr="00175040">
        <w:rPr>
          <w:rFonts w:ascii="Arial" w:hAnsi="Arial" w:cs="Arial"/>
          <w:lang w:val="es-ES"/>
        </w:rPr>
        <w:t>Su formulación, instrumentación y evaluación será conforme a lo señalado para los programas parciales a que se refiere la Ley Estatal de Planeación, exceptuando la delimitación territorial.</w:t>
      </w:r>
    </w:p>
    <w:p w14:paraId="6E39FCFB" w14:textId="77777777" w:rsidR="0077183F" w:rsidRPr="00175040" w:rsidRDefault="0077183F" w:rsidP="00175040">
      <w:pPr>
        <w:widowControl w:val="0"/>
        <w:kinsoku w:val="0"/>
        <w:overflowPunct w:val="0"/>
        <w:jc w:val="both"/>
        <w:textAlignment w:val="baseline"/>
        <w:rPr>
          <w:rFonts w:ascii="Arial" w:hAnsi="Arial" w:cs="Arial"/>
          <w:lang w:val="es-ES"/>
        </w:rPr>
      </w:pPr>
    </w:p>
    <w:p w14:paraId="41AB2B1C" w14:textId="77777777" w:rsidR="004D7AA5" w:rsidRPr="00175040" w:rsidRDefault="004D7AA5" w:rsidP="00F03953">
      <w:pPr>
        <w:widowControl w:val="0"/>
        <w:kinsoku w:val="0"/>
        <w:overflowPunct w:val="0"/>
        <w:jc w:val="center"/>
        <w:textAlignment w:val="baseline"/>
        <w:rPr>
          <w:rFonts w:ascii="Arial" w:hAnsi="Arial" w:cs="Arial"/>
          <w:b/>
          <w:bCs/>
          <w:lang w:val="es-ES"/>
        </w:rPr>
      </w:pPr>
      <w:r w:rsidRPr="00175040">
        <w:rPr>
          <w:rFonts w:ascii="Arial" w:hAnsi="Arial" w:cs="Arial"/>
          <w:b/>
          <w:lang w:val="es-ES"/>
        </w:rPr>
        <w:t>TÍTULO</w:t>
      </w:r>
      <w:r w:rsidRPr="00175040">
        <w:rPr>
          <w:rFonts w:ascii="Arial" w:hAnsi="Arial" w:cs="Arial"/>
          <w:lang w:val="es-ES"/>
        </w:rPr>
        <w:t xml:space="preserve"> </w:t>
      </w:r>
      <w:r w:rsidRPr="00175040">
        <w:rPr>
          <w:rFonts w:ascii="Arial" w:hAnsi="Arial" w:cs="Arial"/>
          <w:b/>
          <w:bCs/>
          <w:lang w:val="es-ES"/>
        </w:rPr>
        <w:t>CUARTO</w:t>
      </w:r>
    </w:p>
    <w:p w14:paraId="5EA1A9CF" w14:textId="77777777" w:rsidR="004D7AA5" w:rsidRPr="00175040" w:rsidRDefault="004D7AA5" w:rsidP="000442AD">
      <w:pPr>
        <w:widowControl w:val="0"/>
        <w:kinsoku w:val="0"/>
        <w:overflowPunct w:val="0"/>
        <w:jc w:val="center"/>
        <w:textAlignment w:val="baseline"/>
        <w:rPr>
          <w:rFonts w:ascii="Arial" w:hAnsi="Arial" w:cs="Arial"/>
          <w:b/>
          <w:bCs/>
          <w:lang w:val="es-ES"/>
        </w:rPr>
      </w:pPr>
      <w:r w:rsidRPr="00175040">
        <w:rPr>
          <w:rFonts w:ascii="Arial" w:hAnsi="Arial" w:cs="Arial"/>
          <w:b/>
          <w:bCs/>
          <w:lang w:val="es-ES"/>
        </w:rPr>
        <w:t>ZONAS DE DESARROLLO TURÍSTICO SUSTENTABLE</w:t>
      </w:r>
    </w:p>
    <w:p w14:paraId="7AFC65D4" w14:textId="77777777" w:rsidR="004D7AA5" w:rsidRPr="00175040" w:rsidRDefault="004D7AA5" w:rsidP="000442AD">
      <w:pPr>
        <w:widowControl w:val="0"/>
        <w:kinsoku w:val="0"/>
        <w:overflowPunct w:val="0"/>
        <w:jc w:val="center"/>
        <w:textAlignment w:val="baseline"/>
        <w:rPr>
          <w:rFonts w:ascii="Arial" w:hAnsi="Arial" w:cs="Arial"/>
          <w:b/>
          <w:bCs/>
          <w:spacing w:val="-7"/>
          <w:lang w:val="es-ES"/>
        </w:rPr>
      </w:pPr>
    </w:p>
    <w:p w14:paraId="3FDB6AFB" w14:textId="77777777" w:rsidR="004D7AA5" w:rsidRPr="00175040" w:rsidRDefault="004D7AA5" w:rsidP="000442AD">
      <w:pPr>
        <w:widowControl w:val="0"/>
        <w:kinsoku w:val="0"/>
        <w:overflowPunct w:val="0"/>
        <w:jc w:val="center"/>
        <w:textAlignment w:val="baseline"/>
        <w:rPr>
          <w:rFonts w:ascii="Arial" w:hAnsi="Arial" w:cs="Arial"/>
          <w:b/>
          <w:bCs/>
          <w:spacing w:val="-7"/>
          <w:lang w:val="es-ES"/>
        </w:rPr>
      </w:pPr>
      <w:r w:rsidRPr="00175040">
        <w:rPr>
          <w:rFonts w:ascii="Arial" w:hAnsi="Arial" w:cs="Arial"/>
          <w:b/>
          <w:bCs/>
          <w:spacing w:val="-7"/>
          <w:lang w:val="es-ES"/>
        </w:rPr>
        <w:t>CAPÍTULO I</w:t>
      </w:r>
    </w:p>
    <w:p w14:paraId="5FA3E77D" w14:textId="77777777" w:rsidR="004D7AA5" w:rsidRPr="00175040" w:rsidRDefault="004D7AA5" w:rsidP="000442AD">
      <w:pPr>
        <w:widowControl w:val="0"/>
        <w:kinsoku w:val="0"/>
        <w:overflowPunct w:val="0"/>
        <w:jc w:val="center"/>
        <w:textAlignment w:val="baseline"/>
        <w:rPr>
          <w:rFonts w:ascii="Arial" w:hAnsi="Arial" w:cs="Arial"/>
          <w:b/>
          <w:bCs/>
          <w:lang w:val="es-ES"/>
        </w:rPr>
      </w:pPr>
      <w:r w:rsidRPr="00175040">
        <w:rPr>
          <w:rFonts w:ascii="Arial" w:hAnsi="Arial" w:cs="Arial"/>
          <w:b/>
          <w:bCs/>
          <w:lang w:val="es-ES"/>
        </w:rPr>
        <w:t>ZONAS DE DESARROLLO TURÍSTICO SUSTENTABLE</w:t>
      </w:r>
    </w:p>
    <w:p w14:paraId="2DF48B1D" w14:textId="77777777" w:rsidR="004D7AA5" w:rsidRPr="00175040" w:rsidRDefault="004D7AA5" w:rsidP="000442AD">
      <w:pPr>
        <w:widowControl w:val="0"/>
        <w:kinsoku w:val="0"/>
        <w:overflowPunct w:val="0"/>
        <w:textAlignment w:val="baseline"/>
        <w:rPr>
          <w:rFonts w:ascii="Arial" w:hAnsi="Arial" w:cs="Arial"/>
          <w:b/>
          <w:bCs/>
          <w:lang w:val="es-ES"/>
        </w:rPr>
      </w:pPr>
    </w:p>
    <w:p w14:paraId="1989B62C" w14:textId="77777777" w:rsidR="004D7AA5" w:rsidRPr="00175040" w:rsidRDefault="004D7AA5" w:rsidP="000442AD">
      <w:pPr>
        <w:widowControl w:val="0"/>
        <w:kinsoku w:val="0"/>
        <w:overflowPunct w:val="0"/>
        <w:textAlignment w:val="baseline"/>
        <w:rPr>
          <w:rFonts w:ascii="Arial" w:hAnsi="Arial" w:cs="Arial"/>
          <w:b/>
          <w:bCs/>
          <w:lang w:val="es-ES"/>
        </w:rPr>
      </w:pPr>
      <w:r w:rsidRPr="00175040">
        <w:rPr>
          <w:rFonts w:ascii="Arial" w:hAnsi="Arial" w:cs="Arial"/>
          <w:b/>
          <w:bCs/>
          <w:lang w:val="es-ES"/>
        </w:rPr>
        <w:t>ARTÍCULO 27.</w:t>
      </w:r>
    </w:p>
    <w:p w14:paraId="531E7945" w14:textId="77777777" w:rsidR="004D7AA5" w:rsidRPr="00175040" w:rsidRDefault="004D7AA5" w:rsidP="000442AD">
      <w:pPr>
        <w:widowControl w:val="0"/>
        <w:tabs>
          <w:tab w:val="left" w:pos="284"/>
        </w:tabs>
        <w:kinsoku w:val="0"/>
        <w:overflowPunct w:val="0"/>
        <w:jc w:val="both"/>
        <w:textAlignment w:val="baseline"/>
        <w:rPr>
          <w:rFonts w:ascii="Arial" w:hAnsi="Arial" w:cs="Arial"/>
          <w:lang w:val="es-ES"/>
        </w:rPr>
      </w:pPr>
      <w:r w:rsidRPr="00175040">
        <w:rPr>
          <w:rFonts w:ascii="Arial" w:hAnsi="Arial" w:cs="Arial"/>
          <w:bCs/>
          <w:iCs/>
          <w:lang w:val="es-ES"/>
        </w:rPr>
        <w:t>1</w:t>
      </w:r>
      <w:r w:rsidRPr="00175040">
        <w:rPr>
          <w:rFonts w:ascii="Arial" w:hAnsi="Arial" w:cs="Arial"/>
          <w:bCs/>
          <w:i/>
          <w:iCs/>
          <w:lang w:val="es-ES"/>
        </w:rPr>
        <w:t>.</w:t>
      </w:r>
      <w:r w:rsidRPr="00175040">
        <w:rPr>
          <w:rFonts w:ascii="Arial" w:hAnsi="Arial" w:cs="Arial"/>
          <w:b/>
          <w:bCs/>
          <w:i/>
          <w:iCs/>
          <w:lang w:val="es-ES"/>
        </w:rPr>
        <w:t xml:space="preserve"> </w:t>
      </w:r>
      <w:r w:rsidRPr="00175040">
        <w:rPr>
          <w:rFonts w:ascii="Arial" w:hAnsi="Arial" w:cs="Arial"/>
          <w:lang w:val="es-ES"/>
        </w:rPr>
        <w:t>El Gobernador, por conducto de la Secretaría y con la participación de las dependencias y entidades competentes, celebrará los convenios o acuerdos de coordinación necesarios para regular, administrar y vigilar las zonas de desarrollo turístico sustentable, que se llegasen a ubicar en el Estado, en términos de la Ley General.</w:t>
      </w:r>
    </w:p>
    <w:p w14:paraId="531F2A40" w14:textId="77777777" w:rsidR="004D7AA5" w:rsidRPr="00175040" w:rsidRDefault="004D7AA5" w:rsidP="000442AD">
      <w:pPr>
        <w:widowControl w:val="0"/>
        <w:tabs>
          <w:tab w:val="left" w:pos="284"/>
        </w:tabs>
        <w:kinsoku w:val="0"/>
        <w:overflowPunct w:val="0"/>
        <w:jc w:val="both"/>
        <w:textAlignment w:val="baseline"/>
        <w:rPr>
          <w:rFonts w:ascii="Arial" w:hAnsi="Arial" w:cs="Arial"/>
          <w:lang w:val="es-ES"/>
        </w:rPr>
      </w:pPr>
    </w:p>
    <w:p w14:paraId="6DA4BF73" w14:textId="77777777" w:rsidR="004D7AA5" w:rsidRPr="00175040" w:rsidRDefault="004D7AA5" w:rsidP="000442AD">
      <w:pPr>
        <w:widowControl w:val="0"/>
        <w:tabs>
          <w:tab w:val="left" w:pos="284"/>
        </w:tabs>
        <w:kinsoku w:val="0"/>
        <w:overflowPunct w:val="0"/>
        <w:jc w:val="both"/>
        <w:textAlignment w:val="baseline"/>
        <w:rPr>
          <w:rFonts w:ascii="Arial" w:hAnsi="Arial" w:cs="Arial"/>
          <w:lang w:val="es-ES"/>
        </w:rPr>
      </w:pPr>
      <w:r w:rsidRPr="00175040">
        <w:rPr>
          <w:rFonts w:ascii="Arial" w:hAnsi="Arial" w:cs="Arial"/>
          <w:lang w:val="es-ES"/>
        </w:rPr>
        <w:t>2. Los municipios participarán en la elaboración de los convenios o acuerdos a que se refiere este artículo, en los términos del Reglamento respectivo de la Ley General.</w:t>
      </w:r>
    </w:p>
    <w:p w14:paraId="645195B0" w14:textId="77777777" w:rsidR="004D7AA5" w:rsidRPr="00175040" w:rsidRDefault="004D7AA5" w:rsidP="000442AD">
      <w:pPr>
        <w:widowControl w:val="0"/>
        <w:kinsoku w:val="0"/>
        <w:overflowPunct w:val="0"/>
        <w:jc w:val="both"/>
        <w:textAlignment w:val="baseline"/>
        <w:rPr>
          <w:rFonts w:ascii="Arial" w:hAnsi="Arial" w:cs="Arial"/>
          <w:b/>
          <w:bCs/>
          <w:lang w:val="es-ES"/>
        </w:rPr>
      </w:pPr>
    </w:p>
    <w:p w14:paraId="28E864F8" w14:textId="77777777" w:rsidR="004D7AA5" w:rsidRPr="00175040" w:rsidRDefault="004D7AA5" w:rsidP="000442AD">
      <w:pPr>
        <w:widowControl w:val="0"/>
        <w:kinsoku w:val="0"/>
        <w:overflowPunct w:val="0"/>
        <w:jc w:val="both"/>
        <w:textAlignment w:val="baseline"/>
        <w:rPr>
          <w:rFonts w:ascii="Arial" w:hAnsi="Arial" w:cs="Arial"/>
          <w:b/>
          <w:bCs/>
          <w:lang w:val="es-ES"/>
        </w:rPr>
      </w:pPr>
      <w:r w:rsidRPr="00175040">
        <w:rPr>
          <w:rFonts w:ascii="Arial" w:hAnsi="Arial" w:cs="Arial"/>
          <w:b/>
          <w:bCs/>
          <w:lang w:val="es-ES"/>
        </w:rPr>
        <w:t>ARTÍCULO 28.</w:t>
      </w:r>
    </w:p>
    <w:p w14:paraId="76764460" w14:textId="77777777" w:rsidR="004D7AA5" w:rsidRPr="00175040" w:rsidRDefault="004D7AA5" w:rsidP="000442AD">
      <w:pPr>
        <w:widowControl w:val="0"/>
        <w:kinsoku w:val="0"/>
        <w:overflowPunct w:val="0"/>
        <w:jc w:val="both"/>
        <w:textAlignment w:val="baseline"/>
        <w:rPr>
          <w:rFonts w:ascii="Arial" w:hAnsi="Arial" w:cs="Arial"/>
          <w:lang w:val="es-ES"/>
        </w:rPr>
      </w:pPr>
      <w:r w:rsidRPr="00175040">
        <w:rPr>
          <w:rFonts w:ascii="Arial" w:hAnsi="Arial" w:cs="Arial"/>
          <w:lang w:val="es-ES"/>
        </w:rPr>
        <w:t xml:space="preserve">Se considerarán zonas de desarrollo turístico sustentable, aquellas </w:t>
      </w:r>
      <w:proofErr w:type="gramStart"/>
      <w:r w:rsidRPr="00175040">
        <w:rPr>
          <w:rFonts w:ascii="Arial" w:hAnsi="Arial" w:cs="Arial"/>
          <w:lang w:val="es-ES"/>
        </w:rPr>
        <w:t>que</w:t>
      </w:r>
      <w:proofErr w:type="gramEnd"/>
      <w:r w:rsidRPr="00175040">
        <w:rPr>
          <w:rFonts w:ascii="Arial" w:hAnsi="Arial" w:cs="Arial"/>
          <w:lang w:val="es-ES"/>
        </w:rPr>
        <w:t xml:space="preserve"> por sus características naturales, histórico-monumentales o culturales, constituyan un atractivo turístico, actual o potencial. El Gobernador y los municipios a través de este último, podrán presentar ante la SECTUR, proyectos de declaratorias de Zonas de Desarrollo Turístico Sustentable.</w:t>
      </w:r>
    </w:p>
    <w:p w14:paraId="7928BBF0" w14:textId="77777777" w:rsidR="00DB652B" w:rsidRPr="00175040" w:rsidRDefault="00DB652B" w:rsidP="000442AD">
      <w:pPr>
        <w:widowControl w:val="0"/>
        <w:kinsoku w:val="0"/>
        <w:overflowPunct w:val="0"/>
        <w:jc w:val="both"/>
        <w:textAlignment w:val="baseline"/>
        <w:rPr>
          <w:rFonts w:ascii="Arial" w:hAnsi="Arial" w:cs="Arial"/>
          <w:b/>
          <w:bCs/>
          <w:lang w:val="es-ES"/>
        </w:rPr>
      </w:pPr>
    </w:p>
    <w:p w14:paraId="10321524" w14:textId="77777777" w:rsidR="004D7AA5" w:rsidRPr="00175040" w:rsidRDefault="004D7AA5" w:rsidP="000442AD">
      <w:pPr>
        <w:widowControl w:val="0"/>
        <w:kinsoku w:val="0"/>
        <w:overflowPunct w:val="0"/>
        <w:jc w:val="both"/>
        <w:textAlignment w:val="baseline"/>
        <w:rPr>
          <w:rFonts w:ascii="Arial" w:hAnsi="Arial" w:cs="Arial"/>
          <w:b/>
          <w:bCs/>
          <w:lang w:val="es-ES"/>
        </w:rPr>
      </w:pPr>
      <w:r w:rsidRPr="00175040">
        <w:rPr>
          <w:rFonts w:ascii="Arial" w:hAnsi="Arial" w:cs="Arial"/>
          <w:b/>
          <w:bCs/>
          <w:lang w:val="es-ES"/>
        </w:rPr>
        <w:t>ARTÍCULO 29.</w:t>
      </w:r>
    </w:p>
    <w:p w14:paraId="6C61C637" w14:textId="77777777" w:rsidR="004D7AA5" w:rsidRPr="00175040" w:rsidRDefault="004D7AA5" w:rsidP="000442AD">
      <w:pPr>
        <w:widowControl w:val="0"/>
        <w:kinsoku w:val="0"/>
        <w:overflowPunct w:val="0"/>
        <w:jc w:val="both"/>
        <w:textAlignment w:val="baseline"/>
        <w:rPr>
          <w:rFonts w:ascii="Arial" w:hAnsi="Arial" w:cs="Arial"/>
          <w:spacing w:val="1"/>
          <w:lang w:val="es-ES"/>
        </w:rPr>
      </w:pPr>
      <w:r w:rsidRPr="00175040">
        <w:rPr>
          <w:rFonts w:ascii="Arial" w:hAnsi="Arial" w:cs="Arial"/>
          <w:spacing w:val="1"/>
          <w:lang w:val="es-ES"/>
        </w:rPr>
        <w:t>La Secretaría será responsable de la coordinación de las dependencias y entidades del Gobierno de Tamaulipas, así como de los municipios en la regulación, administración y vigilancia de las Zonas de Desarrollo Turístico Sustentable a que se refiere el artículo 27 de la presente Ley, con el fin de fomentar la inversión, el empleo y el ordenamiento territorial, conservando los recursos naturales en beneficio de la población actual y futura.</w:t>
      </w:r>
    </w:p>
    <w:p w14:paraId="7DFE1866" w14:textId="77777777" w:rsidR="004D7AA5" w:rsidRPr="00175040" w:rsidRDefault="004D7AA5" w:rsidP="000442AD">
      <w:pPr>
        <w:widowControl w:val="0"/>
        <w:kinsoku w:val="0"/>
        <w:overflowPunct w:val="0"/>
        <w:jc w:val="both"/>
        <w:textAlignment w:val="baseline"/>
        <w:rPr>
          <w:rFonts w:ascii="Arial" w:hAnsi="Arial" w:cs="Arial"/>
          <w:b/>
          <w:bCs/>
          <w:lang w:val="es-ES"/>
        </w:rPr>
      </w:pPr>
    </w:p>
    <w:p w14:paraId="17FAFAF7" w14:textId="77777777" w:rsidR="004D7AA5" w:rsidRPr="00175040" w:rsidRDefault="004D7AA5" w:rsidP="000442AD">
      <w:pPr>
        <w:widowControl w:val="0"/>
        <w:kinsoku w:val="0"/>
        <w:overflowPunct w:val="0"/>
        <w:jc w:val="both"/>
        <w:textAlignment w:val="baseline"/>
        <w:rPr>
          <w:rFonts w:ascii="Arial" w:hAnsi="Arial" w:cs="Arial"/>
          <w:b/>
          <w:bCs/>
          <w:lang w:val="es-ES"/>
        </w:rPr>
      </w:pPr>
      <w:r w:rsidRPr="00175040">
        <w:rPr>
          <w:rFonts w:ascii="Arial" w:hAnsi="Arial" w:cs="Arial"/>
          <w:b/>
          <w:bCs/>
          <w:lang w:val="es-ES"/>
        </w:rPr>
        <w:t>ARTÍCULO 30.</w:t>
      </w:r>
    </w:p>
    <w:p w14:paraId="127A9D97" w14:textId="77777777" w:rsidR="004D7AA5" w:rsidRPr="00175040" w:rsidRDefault="004D7AA5" w:rsidP="000442AD">
      <w:pPr>
        <w:widowControl w:val="0"/>
        <w:kinsoku w:val="0"/>
        <w:overflowPunct w:val="0"/>
        <w:jc w:val="both"/>
        <w:textAlignment w:val="baseline"/>
        <w:rPr>
          <w:rFonts w:ascii="Arial" w:hAnsi="Arial" w:cs="Arial"/>
          <w:lang w:val="es-ES"/>
        </w:rPr>
      </w:pPr>
      <w:r w:rsidRPr="00175040">
        <w:rPr>
          <w:rFonts w:ascii="Arial" w:hAnsi="Arial" w:cs="Arial"/>
          <w:lang w:val="es-ES"/>
        </w:rPr>
        <w:t>La Secretaría promoverá la creación de empresas turísticas que realicen inversiones en las zonas de desarrollo turístico sustentable y procurará la asistencia técnica y capacitación en coordinación con las Dependencias competentes y los propios interesados.</w:t>
      </w:r>
    </w:p>
    <w:p w14:paraId="7447B3F4" w14:textId="77777777" w:rsidR="00345C1E" w:rsidRDefault="00345C1E" w:rsidP="000442AD">
      <w:pPr>
        <w:widowControl w:val="0"/>
        <w:kinsoku w:val="0"/>
        <w:overflowPunct w:val="0"/>
        <w:jc w:val="both"/>
        <w:textAlignment w:val="baseline"/>
        <w:rPr>
          <w:rFonts w:ascii="Arial" w:hAnsi="Arial" w:cs="Arial"/>
          <w:b/>
          <w:bCs/>
          <w:lang w:val="es-ES"/>
        </w:rPr>
      </w:pPr>
    </w:p>
    <w:p w14:paraId="61B1EABF" w14:textId="180AE033" w:rsidR="004D7AA5" w:rsidRPr="00175040" w:rsidRDefault="004D7AA5" w:rsidP="000442AD">
      <w:pPr>
        <w:widowControl w:val="0"/>
        <w:kinsoku w:val="0"/>
        <w:overflowPunct w:val="0"/>
        <w:jc w:val="both"/>
        <w:textAlignment w:val="baseline"/>
        <w:rPr>
          <w:rFonts w:ascii="Arial" w:hAnsi="Arial" w:cs="Arial"/>
          <w:b/>
          <w:bCs/>
          <w:lang w:val="es-ES"/>
        </w:rPr>
      </w:pPr>
      <w:r w:rsidRPr="00175040">
        <w:rPr>
          <w:rFonts w:ascii="Arial" w:hAnsi="Arial" w:cs="Arial"/>
          <w:b/>
          <w:bCs/>
          <w:lang w:val="es-ES"/>
        </w:rPr>
        <w:t>ARTÍCULO 31.</w:t>
      </w:r>
    </w:p>
    <w:p w14:paraId="018788CB" w14:textId="77777777" w:rsidR="004D7AA5" w:rsidRPr="00175040" w:rsidRDefault="004D7AA5" w:rsidP="000C042B">
      <w:pPr>
        <w:widowControl w:val="0"/>
        <w:numPr>
          <w:ilvl w:val="0"/>
          <w:numId w:val="20"/>
        </w:numPr>
        <w:tabs>
          <w:tab w:val="num" w:pos="284"/>
        </w:tabs>
        <w:kinsoku w:val="0"/>
        <w:overflowPunct w:val="0"/>
        <w:ind w:left="0"/>
        <w:jc w:val="both"/>
        <w:textAlignment w:val="baseline"/>
        <w:rPr>
          <w:rFonts w:ascii="Arial" w:hAnsi="Arial" w:cs="Arial"/>
          <w:lang w:val="es-ES"/>
        </w:rPr>
      </w:pPr>
      <w:r w:rsidRPr="00175040">
        <w:rPr>
          <w:rFonts w:ascii="Arial" w:hAnsi="Arial" w:cs="Arial"/>
          <w:lang w:val="es-ES"/>
        </w:rPr>
        <w:t>La Secretaría fomentará la dotación de la infraestructura que requieran las zonas de desarrollo turístico y el mejoramiento de la ya existente, en coordinación con las Dependencias y Entidades de la Administración Pública correspondientes.</w:t>
      </w:r>
    </w:p>
    <w:p w14:paraId="47977A56" w14:textId="77777777" w:rsidR="004D7AA5" w:rsidRPr="00175040" w:rsidRDefault="004D7AA5" w:rsidP="000C042B">
      <w:pPr>
        <w:widowControl w:val="0"/>
        <w:kinsoku w:val="0"/>
        <w:overflowPunct w:val="0"/>
        <w:jc w:val="both"/>
        <w:textAlignment w:val="baseline"/>
        <w:rPr>
          <w:rFonts w:ascii="Arial" w:hAnsi="Arial" w:cs="Arial"/>
          <w:lang w:val="es-ES"/>
        </w:rPr>
      </w:pPr>
    </w:p>
    <w:p w14:paraId="193CFDA0" w14:textId="77777777" w:rsidR="004D7AA5" w:rsidRPr="00175040" w:rsidRDefault="004D7AA5" w:rsidP="000C042B">
      <w:pPr>
        <w:widowControl w:val="0"/>
        <w:numPr>
          <w:ilvl w:val="0"/>
          <w:numId w:val="20"/>
        </w:numPr>
        <w:tabs>
          <w:tab w:val="num" w:pos="284"/>
        </w:tabs>
        <w:kinsoku w:val="0"/>
        <w:overflowPunct w:val="0"/>
        <w:ind w:left="0"/>
        <w:jc w:val="both"/>
        <w:textAlignment w:val="baseline"/>
        <w:rPr>
          <w:rFonts w:ascii="Arial" w:hAnsi="Arial" w:cs="Arial"/>
          <w:lang w:val="es-ES"/>
        </w:rPr>
      </w:pPr>
      <w:r w:rsidRPr="00175040">
        <w:rPr>
          <w:rFonts w:ascii="Arial" w:hAnsi="Arial" w:cs="Arial"/>
          <w:lang w:val="es-ES"/>
        </w:rPr>
        <w:t>Asimismo, promoverá el apoyo de los Sectores Social y Privado para estas actividades.</w:t>
      </w:r>
    </w:p>
    <w:p w14:paraId="53DAB3E6" w14:textId="77777777" w:rsidR="004D7AA5" w:rsidRPr="00175040" w:rsidRDefault="004D7AA5" w:rsidP="000442AD">
      <w:pPr>
        <w:widowControl w:val="0"/>
        <w:kinsoku w:val="0"/>
        <w:overflowPunct w:val="0"/>
        <w:textAlignment w:val="baseline"/>
        <w:rPr>
          <w:rFonts w:ascii="Arial" w:hAnsi="Arial" w:cs="Arial"/>
          <w:b/>
          <w:bCs/>
          <w:lang w:val="es-ES"/>
        </w:rPr>
      </w:pPr>
    </w:p>
    <w:p w14:paraId="0834510E" w14:textId="77777777" w:rsidR="004D7AA5" w:rsidRPr="00175040" w:rsidRDefault="004D7AA5" w:rsidP="000442AD">
      <w:pPr>
        <w:widowControl w:val="0"/>
        <w:kinsoku w:val="0"/>
        <w:overflowPunct w:val="0"/>
        <w:textAlignment w:val="baseline"/>
        <w:rPr>
          <w:rFonts w:ascii="Arial" w:hAnsi="Arial" w:cs="Arial"/>
          <w:b/>
          <w:bCs/>
          <w:lang w:val="es-ES"/>
        </w:rPr>
      </w:pPr>
      <w:r w:rsidRPr="00175040">
        <w:rPr>
          <w:rFonts w:ascii="Arial" w:hAnsi="Arial" w:cs="Arial"/>
          <w:b/>
          <w:bCs/>
          <w:lang w:val="es-ES"/>
        </w:rPr>
        <w:t>ARTÍCULO 32.</w:t>
      </w:r>
    </w:p>
    <w:p w14:paraId="5A163909" w14:textId="77777777" w:rsidR="004D7AA5" w:rsidRPr="00175040" w:rsidRDefault="004D7AA5" w:rsidP="000442AD">
      <w:pPr>
        <w:widowControl w:val="0"/>
        <w:kinsoku w:val="0"/>
        <w:overflowPunct w:val="0"/>
        <w:jc w:val="both"/>
        <w:textAlignment w:val="baseline"/>
        <w:rPr>
          <w:rFonts w:ascii="Arial" w:hAnsi="Arial" w:cs="Arial"/>
          <w:lang w:val="es-ES"/>
        </w:rPr>
      </w:pPr>
      <w:r w:rsidRPr="00175040">
        <w:rPr>
          <w:rFonts w:ascii="Arial" w:hAnsi="Arial" w:cs="Arial"/>
          <w:lang w:val="es-ES"/>
        </w:rPr>
        <w:t>Las obras de construcción que se realicen en una zona de desarrollo turístico sustentable deberán sujetarse a los lineamientos establecidos para tal efecto, con el propósito de proteger y conservar el entorno ecológico.</w:t>
      </w:r>
    </w:p>
    <w:p w14:paraId="384A29B4" w14:textId="77777777" w:rsidR="0077183F" w:rsidRPr="00175040" w:rsidRDefault="0077183F" w:rsidP="000442AD">
      <w:pPr>
        <w:widowControl w:val="0"/>
        <w:kinsoku w:val="0"/>
        <w:overflowPunct w:val="0"/>
        <w:textAlignment w:val="baseline"/>
        <w:rPr>
          <w:rFonts w:ascii="Arial" w:hAnsi="Arial" w:cs="Arial"/>
          <w:b/>
          <w:bCs/>
          <w:lang w:val="es-ES"/>
        </w:rPr>
      </w:pPr>
    </w:p>
    <w:p w14:paraId="102EA9FF" w14:textId="77777777" w:rsidR="004D7AA5" w:rsidRPr="00175040" w:rsidRDefault="004D7AA5" w:rsidP="000442AD">
      <w:pPr>
        <w:widowControl w:val="0"/>
        <w:kinsoku w:val="0"/>
        <w:overflowPunct w:val="0"/>
        <w:jc w:val="both"/>
        <w:textAlignment w:val="baseline"/>
        <w:rPr>
          <w:rFonts w:ascii="Arial" w:hAnsi="Arial" w:cs="Arial"/>
          <w:b/>
          <w:bCs/>
          <w:lang w:val="es-ES"/>
        </w:rPr>
      </w:pPr>
      <w:r w:rsidRPr="00175040">
        <w:rPr>
          <w:rFonts w:ascii="Arial" w:hAnsi="Arial" w:cs="Arial"/>
          <w:b/>
          <w:bCs/>
          <w:lang w:val="es-ES"/>
        </w:rPr>
        <w:t>ARTÍCULO 33</w:t>
      </w:r>
    </w:p>
    <w:p w14:paraId="693C59AD" w14:textId="77777777" w:rsidR="004D7AA5" w:rsidRPr="00175040" w:rsidRDefault="004D7AA5" w:rsidP="000442AD">
      <w:pPr>
        <w:widowControl w:val="0"/>
        <w:kinsoku w:val="0"/>
        <w:overflowPunct w:val="0"/>
        <w:jc w:val="both"/>
        <w:textAlignment w:val="baseline"/>
        <w:rPr>
          <w:rFonts w:ascii="Arial" w:hAnsi="Arial" w:cs="Arial"/>
          <w:lang w:val="es-ES"/>
        </w:rPr>
      </w:pPr>
      <w:r w:rsidRPr="00175040">
        <w:rPr>
          <w:rFonts w:ascii="Arial" w:hAnsi="Arial" w:cs="Arial"/>
          <w:lang w:val="es-ES"/>
        </w:rPr>
        <w:t>La realización de nuevas construcciones, así como los rótulos o anuncios en una población o zona que se declare de interés turístico, deberán de ajustarse al carácter y estilo arquitectónico de la misma.</w:t>
      </w:r>
    </w:p>
    <w:p w14:paraId="4B492AF9" w14:textId="77777777" w:rsidR="004D7AA5" w:rsidRDefault="004D7AA5" w:rsidP="000442AD">
      <w:pPr>
        <w:widowControl w:val="0"/>
        <w:kinsoku w:val="0"/>
        <w:overflowPunct w:val="0"/>
        <w:textAlignment w:val="baseline"/>
        <w:rPr>
          <w:rFonts w:ascii="Arial" w:hAnsi="Arial" w:cs="Arial"/>
          <w:b/>
          <w:bCs/>
          <w:lang w:val="es-ES"/>
        </w:rPr>
      </w:pPr>
    </w:p>
    <w:p w14:paraId="406536A1" w14:textId="77777777" w:rsidR="00CA711E" w:rsidRDefault="00CA711E" w:rsidP="000442AD">
      <w:pPr>
        <w:widowControl w:val="0"/>
        <w:kinsoku w:val="0"/>
        <w:overflowPunct w:val="0"/>
        <w:textAlignment w:val="baseline"/>
        <w:rPr>
          <w:rFonts w:ascii="Arial" w:hAnsi="Arial" w:cs="Arial"/>
          <w:b/>
          <w:bCs/>
          <w:lang w:val="es-ES"/>
        </w:rPr>
      </w:pPr>
    </w:p>
    <w:p w14:paraId="0402C255" w14:textId="77777777" w:rsidR="00CA711E" w:rsidRPr="00175040" w:rsidRDefault="00CA711E" w:rsidP="000442AD">
      <w:pPr>
        <w:widowControl w:val="0"/>
        <w:kinsoku w:val="0"/>
        <w:overflowPunct w:val="0"/>
        <w:textAlignment w:val="baseline"/>
        <w:rPr>
          <w:rFonts w:ascii="Arial" w:hAnsi="Arial" w:cs="Arial"/>
          <w:b/>
          <w:bCs/>
          <w:lang w:val="es-ES"/>
        </w:rPr>
      </w:pPr>
    </w:p>
    <w:p w14:paraId="5102663A" w14:textId="77777777" w:rsidR="004D7AA5" w:rsidRPr="00175040" w:rsidRDefault="004D7AA5" w:rsidP="000442AD">
      <w:pPr>
        <w:widowControl w:val="0"/>
        <w:kinsoku w:val="0"/>
        <w:overflowPunct w:val="0"/>
        <w:jc w:val="both"/>
        <w:textAlignment w:val="baseline"/>
        <w:rPr>
          <w:rFonts w:ascii="Arial" w:hAnsi="Arial" w:cs="Arial"/>
          <w:b/>
          <w:bCs/>
          <w:lang w:val="es-ES"/>
        </w:rPr>
      </w:pPr>
      <w:r w:rsidRPr="00175040">
        <w:rPr>
          <w:rFonts w:ascii="Arial" w:hAnsi="Arial" w:cs="Arial"/>
          <w:b/>
          <w:bCs/>
          <w:lang w:val="es-ES"/>
        </w:rPr>
        <w:lastRenderedPageBreak/>
        <w:t>ARTÍCULO 34.</w:t>
      </w:r>
    </w:p>
    <w:p w14:paraId="64189BC1" w14:textId="77777777" w:rsidR="004D7AA5" w:rsidRPr="00175040" w:rsidRDefault="004D7AA5" w:rsidP="000442AD">
      <w:pPr>
        <w:widowControl w:val="0"/>
        <w:kinsoku w:val="0"/>
        <w:overflowPunct w:val="0"/>
        <w:jc w:val="both"/>
        <w:textAlignment w:val="baseline"/>
        <w:rPr>
          <w:rFonts w:ascii="Arial" w:hAnsi="Arial" w:cs="Arial"/>
          <w:lang w:val="es-ES"/>
        </w:rPr>
      </w:pPr>
      <w:r w:rsidRPr="00175040">
        <w:rPr>
          <w:rFonts w:ascii="Arial" w:hAnsi="Arial" w:cs="Arial"/>
          <w:lang w:val="es-ES"/>
        </w:rPr>
        <w:t>La Secretaría llevará el registro de las zonas de desarrollo turístico sustentable y en él se inscribirán las declaratorias correspondientes, así como los proyectos de realización que se determinen para las mismas.</w:t>
      </w:r>
    </w:p>
    <w:p w14:paraId="1F1C2F68" w14:textId="77777777" w:rsidR="004D7AA5" w:rsidRPr="00175040" w:rsidRDefault="004D7AA5" w:rsidP="000442AD">
      <w:pPr>
        <w:widowControl w:val="0"/>
        <w:kinsoku w:val="0"/>
        <w:overflowPunct w:val="0"/>
        <w:textAlignment w:val="baseline"/>
        <w:rPr>
          <w:rFonts w:ascii="Arial" w:hAnsi="Arial" w:cs="Arial"/>
          <w:b/>
          <w:bCs/>
          <w:lang w:val="es-ES"/>
        </w:rPr>
      </w:pPr>
    </w:p>
    <w:p w14:paraId="175358AA" w14:textId="77777777" w:rsidR="004D7AA5" w:rsidRPr="00175040" w:rsidRDefault="004D7AA5" w:rsidP="000442AD">
      <w:pPr>
        <w:widowControl w:val="0"/>
        <w:kinsoku w:val="0"/>
        <w:overflowPunct w:val="0"/>
        <w:jc w:val="both"/>
        <w:textAlignment w:val="baseline"/>
        <w:rPr>
          <w:rFonts w:ascii="Arial" w:hAnsi="Arial" w:cs="Arial"/>
          <w:b/>
          <w:bCs/>
          <w:lang w:val="es-ES"/>
        </w:rPr>
      </w:pPr>
      <w:r w:rsidRPr="00175040">
        <w:rPr>
          <w:rFonts w:ascii="Arial" w:hAnsi="Arial" w:cs="Arial"/>
          <w:b/>
          <w:bCs/>
          <w:lang w:val="es-ES"/>
        </w:rPr>
        <w:t>ARTÍCULO 35.</w:t>
      </w:r>
    </w:p>
    <w:p w14:paraId="737D27DA" w14:textId="77777777" w:rsidR="00F73EF7" w:rsidRDefault="004D7AA5" w:rsidP="00175040">
      <w:pPr>
        <w:widowControl w:val="0"/>
        <w:kinsoku w:val="0"/>
        <w:overflowPunct w:val="0"/>
        <w:jc w:val="both"/>
        <w:textAlignment w:val="baseline"/>
        <w:rPr>
          <w:rFonts w:ascii="Arial" w:hAnsi="Arial" w:cs="Arial"/>
          <w:lang w:val="es-ES"/>
        </w:rPr>
      </w:pPr>
      <w:r w:rsidRPr="00175040">
        <w:rPr>
          <w:rFonts w:ascii="Arial" w:hAnsi="Arial" w:cs="Arial"/>
          <w:lang w:val="es-ES"/>
        </w:rPr>
        <w:t>La Secretaría podrá celebrar convenios de cooperación con las instituciones educativas y de investigación, así como con otros organismos privados, para el desarrollo de programas de protección, conservación, mejoramiento y rehabilitación de las áreas y zonas de desarrollo turístico.</w:t>
      </w:r>
    </w:p>
    <w:p w14:paraId="716E8532" w14:textId="77777777" w:rsidR="009F68E7" w:rsidRPr="009F68E7" w:rsidRDefault="009F68E7" w:rsidP="00175040">
      <w:pPr>
        <w:widowControl w:val="0"/>
        <w:kinsoku w:val="0"/>
        <w:overflowPunct w:val="0"/>
        <w:jc w:val="both"/>
        <w:textAlignment w:val="baseline"/>
        <w:rPr>
          <w:rFonts w:ascii="Arial" w:hAnsi="Arial" w:cs="Arial"/>
          <w:b/>
          <w:bCs/>
          <w:lang w:val="es-ES"/>
        </w:rPr>
      </w:pPr>
    </w:p>
    <w:p w14:paraId="5AABEF59" w14:textId="748C59C1" w:rsidR="009F68E7" w:rsidRPr="00175040" w:rsidRDefault="009F68E7" w:rsidP="00175040">
      <w:pPr>
        <w:widowControl w:val="0"/>
        <w:kinsoku w:val="0"/>
        <w:overflowPunct w:val="0"/>
        <w:jc w:val="both"/>
        <w:textAlignment w:val="baseline"/>
        <w:rPr>
          <w:rFonts w:ascii="Arial" w:hAnsi="Arial" w:cs="Arial"/>
          <w:lang w:val="es-ES"/>
        </w:rPr>
      </w:pPr>
      <w:r w:rsidRPr="009F68E7">
        <w:rPr>
          <w:rFonts w:ascii="Arial" w:hAnsi="Arial" w:cs="Arial"/>
          <w:b/>
          <w:bCs/>
        </w:rPr>
        <w:t>ARTÍCULO 35 Bis.</w:t>
      </w:r>
      <w:r w:rsidRPr="009F68E7">
        <w:rPr>
          <w:rFonts w:ascii="Arial" w:hAnsi="Arial" w:cs="Arial"/>
        </w:rPr>
        <w:t xml:space="preserve"> La Secretaría de Turismo del Estado, en coordinación con la Secretaría de Desarrollo Urbano y Medio Ambiente y los municipios, promoverá acciones de reconocimiento, difusión y fortalecimiento de buenas prácticas ambientales en destinos turísticos del Estado, relacionadas con la limpieza de espacios públicos, reciclaje, manejo adecuado de residuos y protección de ecosistemas, conforme a la disponibilidad operativa, administrativa y presupuestal de las autoridades competentes, así como a los lineamientos que, en su caso, emitan las instancias correspondientes.</w:t>
      </w:r>
    </w:p>
    <w:p w14:paraId="236EDBF2" w14:textId="33146851" w:rsidR="0077183F" w:rsidRPr="00343063" w:rsidRDefault="009F68E7" w:rsidP="009F68E7">
      <w:pPr>
        <w:widowControl w:val="0"/>
        <w:kinsoku w:val="0"/>
        <w:overflowPunct w:val="0"/>
        <w:jc w:val="right"/>
        <w:textAlignment w:val="baseline"/>
        <w:rPr>
          <w:rFonts w:ascii="Arial" w:hAnsi="Arial" w:cs="Arial"/>
          <w:b/>
          <w:bCs/>
          <w:i/>
          <w:iCs/>
          <w:sz w:val="16"/>
          <w:szCs w:val="16"/>
          <w:lang w:val="es-ES"/>
        </w:rPr>
      </w:pPr>
      <w:r w:rsidRPr="00343063">
        <w:rPr>
          <w:rFonts w:ascii="Arial" w:hAnsi="Arial" w:cs="Arial"/>
          <w:b/>
          <w:bCs/>
          <w:i/>
          <w:iCs/>
          <w:sz w:val="16"/>
          <w:szCs w:val="16"/>
          <w:lang w:val="es-ES"/>
        </w:rPr>
        <w:t>Artículo adicionado P.O. Edición Vespertina Extraordinario No. 28, del 06 de julio del 2026</w:t>
      </w:r>
    </w:p>
    <w:p w14:paraId="687BC1EE" w14:textId="4FD9BC8B" w:rsidR="009F68E7" w:rsidRPr="00343063" w:rsidRDefault="009F68E7" w:rsidP="009F68E7">
      <w:pPr>
        <w:widowControl w:val="0"/>
        <w:kinsoku w:val="0"/>
        <w:overflowPunct w:val="0"/>
        <w:jc w:val="right"/>
        <w:textAlignment w:val="baseline"/>
        <w:rPr>
          <w:rFonts w:ascii="Arial" w:hAnsi="Arial" w:cs="Arial"/>
          <w:b/>
          <w:bCs/>
          <w:i/>
          <w:iCs/>
          <w:sz w:val="16"/>
          <w:szCs w:val="16"/>
          <w:lang w:val="es-ES"/>
        </w:rPr>
      </w:pPr>
      <w:hyperlink r:id="rId22" w:history="1">
        <w:r w:rsidRPr="00343063">
          <w:rPr>
            <w:rStyle w:val="Hipervnculo"/>
            <w:rFonts w:ascii="Arial" w:hAnsi="Arial" w:cs="Arial"/>
            <w:b/>
            <w:bCs/>
            <w:i/>
            <w:iCs/>
            <w:sz w:val="16"/>
            <w:szCs w:val="16"/>
            <w:lang w:val="es-ES"/>
          </w:rPr>
          <w:t>https://po.tamaulipas.gob.mx/wp-content/uploads/2026/07/cli-Ext-No.28-060726-EV.pdf</w:t>
        </w:r>
      </w:hyperlink>
    </w:p>
    <w:p w14:paraId="4BE716E5" w14:textId="77777777" w:rsidR="009F68E7" w:rsidRPr="009F68E7" w:rsidRDefault="009F68E7" w:rsidP="009F68E7">
      <w:pPr>
        <w:widowControl w:val="0"/>
        <w:kinsoku w:val="0"/>
        <w:overflowPunct w:val="0"/>
        <w:jc w:val="right"/>
        <w:textAlignment w:val="baseline"/>
        <w:rPr>
          <w:rFonts w:ascii="Arial" w:hAnsi="Arial" w:cs="Arial"/>
          <w:b/>
          <w:bCs/>
          <w:sz w:val="16"/>
          <w:szCs w:val="16"/>
          <w:lang w:val="es-ES"/>
        </w:rPr>
      </w:pPr>
    </w:p>
    <w:p w14:paraId="6EF88F3B" w14:textId="77777777" w:rsidR="004D7AA5" w:rsidRPr="009F68E7" w:rsidRDefault="004D7AA5" w:rsidP="000442AD">
      <w:pPr>
        <w:widowControl w:val="0"/>
        <w:kinsoku w:val="0"/>
        <w:overflowPunct w:val="0"/>
        <w:jc w:val="center"/>
        <w:textAlignment w:val="baseline"/>
        <w:rPr>
          <w:rFonts w:ascii="Arial" w:hAnsi="Arial" w:cs="Arial"/>
          <w:b/>
          <w:bCs/>
          <w:sz w:val="16"/>
          <w:szCs w:val="16"/>
          <w:lang w:val="es-ES"/>
        </w:rPr>
      </w:pPr>
      <w:r w:rsidRPr="009F68E7">
        <w:rPr>
          <w:rFonts w:ascii="Arial" w:hAnsi="Arial" w:cs="Arial"/>
          <w:b/>
          <w:bCs/>
          <w:sz w:val="16"/>
          <w:szCs w:val="16"/>
          <w:lang w:val="es-ES"/>
        </w:rPr>
        <w:t>CAPÍTULO II</w:t>
      </w:r>
    </w:p>
    <w:p w14:paraId="509BACBD" w14:textId="77777777" w:rsidR="004D7AA5" w:rsidRDefault="004D7AA5" w:rsidP="00175040">
      <w:pPr>
        <w:widowControl w:val="0"/>
        <w:kinsoku w:val="0"/>
        <w:overflowPunct w:val="0"/>
        <w:jc w:val="center"/>
        <w:textAlignment w:val="baseline"/>
        <w:rPr>
          <w:rFonts w:ascii="Arial" w:hAnsi="Arial" w:cs="Arial"/>
          <w:b/>
          <w:bCs/>
          <w:lang w:val="es-ES"/>
        </w:rPr>
      </w:pPr>
      <w:r w:rsidRPr="000442AD">
        <w:rPr>
          <w:rFonts w:ascii="Arial" w:hAnsi="Arial" w:cs="Arial"/>
          <w:b/>
          <w:bCs/>
          <w:lang w:val="es-ES"/>
        </w:rPr>
        <w:t>ZONAS DE DESARROLLO TURÍSTICO SUSTENTABLE LOCAL</w:t>
      </w:r>
    </w:p>
    <w:p w14:paraId="7F3EB47C" w14:textId="77777777" w:rsidR="00175040" w:rsidRPr="00175040" w:rsidRDefault="00175040" w:rsidP="00175040">
      <w:pPr>
        <w:widowControl w:val="0"/>
        <w:kinsoku w:val="0"/>
        <w:overflowPunct w:val="0"/>
        <w:jc w:val="center"/>
        <w:textAlignment w:val="baseline"/>
        <w:rPr>
          <w:rFonts w:ascii="Arial" w:hAnsi="Arial" w:cs="Arial"/>
          <w:b/>
          <w:bCs/>
          <w:lang w:val="es-ES"/>
        </w:rPr>
      </w:pPr>
    </w:p>
    <w:p w14:paraId="239EF37B" w14:textId="77777777" w:rsidR="004D7AA5" w:rsidRPr="000442AD" w:rsidRDefault="004D7AA5" w:rsidP="000442AD">
      <w:pPr>
        <w:widowControl w:val="0"/>
        <w:kinsoku w:val="0"/>
        <w:overflowPunct w:val="0"/>
        <w:textAlignment w:val="baseline"/>
        <w:rPr>
          <w:rFonts w:ascii="Arial" w:hAnsi="Arial" w:cs="Arial"/>
          <w:b/>
          <w:bCs/>
          <w:lang w:val="es-ES"/>
        </w:rPr>
      </w:pPr>
      <w:r w:rsidRPr="000442AD">
        <w:rPr>
          <w:rFonts w:ascii="Arial" w:hAnsi="Arial" w:cs="Arial"/>
          <w:b/>
          <w:bCs/>
          <w:lang w:val="es-ES"/>
        </w:rPr>
        <w:t>ARTÍCULO 36.</w:t>
      </w:r>
    </w:p>
    <w:p w14:paraId="23EF8808" w14:textId="77777777" w:rsidR="004D7AA5" w:rsidRPr="00175040" w:rsidRDefault="004D7AA5" w:rsidP="000442AD">
      <w:pPr>
        <w:widowControl w:val="0"/>
        <w:kinsoku w:val="0"/>
        <w:overflowPunct w:val="0"/>
        <w:jc w:val="both"/>
        <w:textAlignment w:val="baseline"/>
        <w:rPr>
          <w:rFonts w:ascii="Arial" w:hAnsi="Arial" w:cs="Arial"/>
          <w:lang w:val="es-ES"/>
        </w:rPr>
      </w:pPr>
      <w:r w:rsidRPr="000442AD">
        <w:rPr>
          <w:rFonts w:ascii="Arial" w:hAnsi="Arial" w:cs="Arial"/>
          <w:lang w:val="es-ES"/>
        </w:rPr>
        <w:t>La Secretaría impulsará y propondrá al Gobernador la creación de zonas de desarrollo turístico sustentable local, en las que por sus condiciones particulares sean propicias para el desarrollo del turismo en Tamaulipas.</w:t>
      </w:r>
    </w:p>
    <w:p w14:paraId="37426649" w14:textId="77777777" w:rsidR="004D7AA5" w:rsidRPr="00175040" w:rsidRDefault="004D7AA5" w:rsidP="000442AD">
      <w:pPr>
        <w:widowControl w:val="0"/>
        <w:kinsoku w:val="0"/>
        <w:overflowPunct w:val="0"/>
        <w:jc w:val="both"/>
        <w:textAlignment w:val="baseline"/>
        <w:rPr>
          <w:rFonts w:ascii="Arial" w:hAnsi="Arial" w:cs="Arial"/>
          <w:b/>
          <w:bCs/>
          <w:lang w:val="es-ES"/>
        </w:rPr>
      </w:pPr>
    </w:p>
    <w:p w14:paraId="095ACE06" w14:textId="77777777" w:rsidR="004D7AA5" w:rsidRPr="00175040" w:rsidRDefault="004D7AA5" w:rsidP="000442AD">
      <w:pPr>
        <w:widowControl w:val="0"/>
        <w:kinsoku w:val="0"/>
        <w:overflowPunct w:val="0"/>
        <w:jc w:val="both"/>
        <w:textAlignment w:val="baseline"/>
        <w:rPr>
          <w:rFonts w:ascii="Arial" w:hAnsi="Arial" w:cs="Arial"/>
          <w:b/>
          <w:bCs/>
          <w:lang w:val="es-ES"/>
        </w:rPr>
      </w:pPr>
      <w:r w:rsidRPr="00175040">
        <w:rPr>
          <w:rFonts w:ascii="Arial" w:hAnsi="Arial" w:cs="Arial"/>
          <w:b/>
          <w:bCs/>
          <w:lang w:val="es-ES"/>
        </w:rPr>
        <w:t>ARTÍCULO 37.</w:t>
      </w:r>
    </w:p>
    <w:p w14:paraId="7B9E64F0" w14:textId="77777777" w:rsidR="004D7AA5" w:rsidRPr="00175040" w:rsidRDefault="004D7AA5" w:rsidP="000C042B">
      <w:pPr>
        <w:widowControl w:val="0"/>
        <w:numPr>
          <w:ilvl w:val="0"/>
          <w:numId w:val="21"/>
        </w:numPr>
        <w:tabs>
          <w:tab w:val="num" w:pos="284"/>
        </w:tabs>
        <w:kinsoku w:val="0"/>
        <w:overflowPunct w:val="0"/>
        <w:ind w:left="0"/>
        <w:jc w:val="both"/>
        <w:textAlignment w:val="baseline"/>
        <w:rPr>
          <w:rFonts w:ascii="Arial" w:hAnsi="Arial" w:cs="Arial"/>
          <w:lang w:val="es-ES"/>
        </w:rPr>
      </w:pPr>
      <w:r w:rsidRPr="00175040">
        <w:rPr>
          <w:rFonts w:ascii="Arial" w:hAnsi="Arial" w:cs="Arial"/>
          <w:lang w:val="es-ES"/>
        </w:rPr>
        <w:t>El Gobernador, a propuesta de la Secretaría, expedirá la declaratoria de zona de desarrollo turístico sustentable local mediante decreto que será publicado en el Periódico Oficial del Estado.</w:t>
      </w:r>
    </w:p>
    <w:p w14:paraId="06934433" w14:textId="77777777" w:rsidR="004D7AA5" w:rsidRPr="00175040" w:rsidRDefault="004D7AA5" w:rsidP="000C042B">
      <w:pPr>
        <w:widowControl w:val="0"/>
        <w:kinsoku w:val="0"/>
        <w:overflowPunct w:val="0"/>
        <w:jc w:val="both"/>
        <w:textAlignment w:val="baseline"/>
        <w:rPr>
          <w:rFonts w:ascii="Arial" w:hAnsi="Arial" w:cs="Arial"/>
          <w:lang w:val="es-ES"/>
        </w:rPr>
      </w:pPr>
    </w:p>
    <w:p w14:paraId="5AAC197D" w14:textId="77777777" w:rsidR="004D7AA5" w:rsidRPr="00175040" w:rsidRDefault="004D7AA5" w:rsidP="000C042B">
      <w:pPr>
        <w:widowControl w:val="0"/>
        <w:numPr>
          <w:ilvl w:val="0"/>
          <w:numId w:val="21"/>
        </w:numPr>
        <w:tabs>
          <w:tab w:val="num" w:pos="284"/>
        </w:tabs>
        <w:kinsoku w:val="0"/>
        <w:overflowPunct w:val="0"/>
        <w:ind w:left="0"/>
        <w:jc w:val="both"/>
        <w:textAlignment w:val="baseline"/>
        <w:rPr>
          <w:rFonts w:ascii="Arial" w:hAnsi="Arial" w:cs="Arial"/>
          <w:lang w:val="es-ES"/>
        </w:rPr>
      </w:pPr>
      <w:r w:rsidRPr="00175040">
        <w:rPr>
          <w:rFonts w:ascii="Arial" w:hAnsi="Arial" w:cs="Arial"/>
          <w:lang w:val="es-ES"/>
        </w:rPr>
        <w:t>Serán aplicables en lo conducente, lo dispuesto en la presente Ley en lo relativo a las zonas de desarrollo turístico sustentable.</w:t>
      </w:r>
    </w:p>
    <w:p w14:paraId="175ABCC2" w14:textId="77777777" w:rsidR="004D7AA5" w:rsidRPr="00175040" w:rsidRDefault="004D7AA5" w:rsidP="000442AD">
      <w:pPr>
        <w:widowControl w:val="0"/>
        <w:kinsoku w:val="0"/>
        <w:overflowPunct w:val="0"/>
        <w:textAlignment w:val="baseline"/>
        <w:rPr>
          <w:rFonts w:ascii="Arial" w:hAnsi="Arial" w:cs="Arial"/>
          <w:b/>
          <w:bCs/>
          <w:lang w:val="es-ES"/>
        </w:rPr>
      </w:pPr>
    </w:p>
    <w:p w14:paraId="0F082AFB" w14:textId="77777777" w:rsidR="004D7AA5" w:rsidRPr="00175040" w:rsidRDefault="004D7AA5" w:rsidP="000442AD">
      <w:pPr>
        <w:widowControl w:val="0"/>
        <w:kinsoku w:val="0"/>
        <w:overflowPunct w:val="0"/>
        <w:textAlignment w:val="baseline"/>
        <w:rPr>
          <w:rFonts w:ascii="Arial" w:hAnsi="Arial" w:cs="Arial"/>
          <w:b/>
          <w:bCs/>
          <w:lang w:val="es-ES"/>
        </w:rPr>
      </w:pPr>
      <w:r w:rsidRPr="00175040">
        <w:rPr>
          <w:rFonts w:ascii="Arial" w:hAnsi="Arial" w:cs="Arial"/>
          <w:b/>
          <w:bCs/>
          <w:lang w:val="es-ES"/>
        </w:rPr>
        <w:t>ARTÍCULO 38.</w:t>
      </w:r>
    </w:p>
    <w:p w14:paraId="4765A41E" w14:textId="77777777" w:rsidR="004D7AA5" w:rsidRPr="00175040" w:rsidRDefault="004D7AA5" w:rsidP="000C042B">
      <w:pPr>
        <w:widowControl w:val="0"/>
        <w:numPr>
          <w:ilvl w:val="0"/>
          <w:numId w:val="22"/>
        </w:numPr>
        <w:tabs>
          <w:tab w:val="num" w:pos="284"/>
        </w:tabs>
        <w:kinsoku w:val="0"/>
        <w:overflowPunct w:val="0"/>
        <w:ind w:left="0"/>
        <w:jc w:val="both"/>
        <w:textAlignment w:val="baseline"/>
        <w:rPr>
          <w:rFonts w:ascii="Arial" w:hAnsi="Arial" w:cs="Arial"/>
          <w:lang w:val="es-ES"/>
        </w:rPr>
      </w:pPr>
      <w:r w:rsidRPr="00175040">
        <w:rPr>
          <w:rFonts w:ascii="Arial" w:hAnsi="Arial" w:cs="Arial"/>
          <w:lang w:val="es-ES"/>
        </w:rPr>
        <w:t>La Secretaría, para elaborar la propuesta de declaratoria de zona de desarrollo turístico sustentable local, deberá tomar en consideración la opinión del Consejo, así como de los Municipios, con base en los Programas Municipales de Desarrollo Urbano.</w:t>
      </w:r>
    </w:p>
    <w:p w14:paraId="2155F0F0" w14:textId="77777777" w:rsidR="004D7AA5" w:rsidRDefault="004D7AA5" w:rsidP="000C042B">
      <w:pPr>
        <w:widowControl w:val="0"/>
        <w:kinsoku w:val="0"/>
        <w:overflowPunct w:val="0"/>
        <w:jc w:val="both"/>
        <w:textAlignment w:val="baseline"/>
        <w:rPr>
          <w:rFonts w:ascii="Arial" w:hAnsi="Arial" w:cs="Arial"/>
          <w:sz w:val="16"/>
          <w:lang w:val="es-ES"/>
        </w:rPr>
      </w:pPr>
    </w:p>
    <w:p w14:paraId="7A3469A7" w14:textId="77777777" w:rsidR="00DB652B" w:rsidRPr="0077183F" w:rsidRDefault="00DB652B" w:rsidP="000C042B">
      <w:pPr>
        <w:widowControl w:val="0"/>
        <w:kinsoku w:val="0"/>
        <w:overflowPunct w:val="0"/>
        <w:jc w:val="both"/>
        <w:textAlignment w:val="baseline"/>
        <w:rPr>
          <w:rFonts w:ascii="Arial" w:hAnsi="Arial" w:cs="Arial"/>
          <w:sz w:val="16"/>
          <w:lang w:val="es-ES"/>
        </w:rPr>
      </w:pPr>
    </w:p>
    <w:p w14:paraId="7908D916" w14:textId="77777777" w:rsidR="004D7AA5" w:rsidRPr="00175040" w:rsidRDefault="004D7AA5" w:rsidP="000C042B">
      <w:pPr>
        <w:widowControl w:val="0"/>
        <w:numPr>
          <w:ilvl w:val="0"/>
          <w:numId w:val="22"/>
        </w:numPr>
        <w:tabs>
          <w:tab w:val="num" w:pos="284"/>
        </w:tabs>
        <w:kinsoku w:val="0"/>
        <w:overflowPunct w:val="0"/>
        <w:ind w:left="0"/>
        <w:jc w:val="both"/>
        <w:textAlignment w:val="baseline"/>
        <w:rPr>
          <w:rFonts w:ascii="Arial" w:hAnsi="Arial" w:cs="Arial"/>
          <w:lang w:val="es-ES"/>
        </w:rPr>
      </w:pPr>
      <w:r w:rsidRPr="00175040">
        <w:rPr>
          <w:rFonts w:ascii="Arial" w:hAnsi="Arial" w:cs="Arial"/>
          <w:lang w:val="es-ES"/>
        </w:rPr>
        <w:t>La Secretaría deberá realizar un estudio de viabilidad, impacto y crecimiento económico de la zona que se pretende declarar como de desarrollo turístico.</w:t>
      </w:r>
    </w:p>
    <w:p w14:paraId="637D2025" w14:textId="77777777" w:rsidR="004D7AA5" w:rsidRPr="0077183F" w:rsidRDefault="004D7AA5" w:rsidP="000C042B">
      <w:pPr>
        <w:widowControl w:val="0"/>
        <w:kinsoku w:val="0"/>
        <w:overflowPunct w:val="0"/>
        <w:jc w:val="both"/>
        <w:textAlignment w:val="baseline"/>
        <w:rPr>
          <w:rFonts w:ascii="Arial" w:hAnsi="Arial" w:cs="Arial"/>
          <w:sz w:val="16"/>
          <w:lang w:val="es-ES"/>
        </w:rPr>
      </w:pPr>
    </w:p>
    <w:p w14:paraId="52470EB8" w14:textId="77777777" w:rsidR="004D7AA5" w:rsidRPr="00175040" w:rsidRDefault="004D7AA5" w:rsidP="000C042B">
      <w:pPr>
        <w:widowControl w:val="0"/>
        <w:numPr>
          <w:ilvl w:val="0"/>
          <w:numId w:val="22"/>
        </w:numPr>
        <w:tabs>
          <w:tab w:val="num" w:pos="284"/>
        </w:tabs>
        <w:kinsoku w:val="0"/>
        <w:overflowPunct w:val="0"/>
        <w:ind w:left="0"/>
        <w:jc w:val="both"/>
        <w:textAlignment w:val="baseline"/>
        <w:rPr>
          <w:rFonts w:ascii="Arial" w:hAnsi="Arial" w:cs="Arial"/>
          <w:lang w:val="es-ES"/>
        </w:rPr>
      </w:pPr>
      <w:r w:rsidRPr="00175040">
        <w:rPr>
          <w:rFonts w:ascii="Arial" w:hAnsi="Arial" w:cs="Arial"/>
          <w:lang w:val="es-ES"/>
        </w:rPr>
        <w:t>La propuesta de declaratoria también deberá contener los motivos que la justifican y la delimitación geográfica de la zona.</w:t>
      </w:r>
    </w:p>
    <w:p w14:paraId="0B0C9C89" w14:textId="77777777" w:rsidR="004D7AA5" w:rsidRPr="00175040" w:rsidRDefault="004D7AA5" w:rsidP="000442AD">
      <w:pPr>
        <w:widowControl w:val="0"/>
        <w:kinsoku w:val="0"/>
        <w:overflowPunct w:val="0"/>
        <w:jc w:val="both"/>
        <w:textAlignment w:val="baseline"/>
        <w:rPr>
          <w:rFonts w:ascii="Arial" w:hAnsi="Arial" w:cs="Arial"/>
          <w:b/>
          <w:bCs/>
          <w:lang w:val="es-ES"/>
        </w:rPr>
      </w:pPr>
    </w:p>
    <w:p w14:paraId="7DDDF8A0" w14:textId="77777777" w:rsidR="004D7AA5" w:rsidRPr="00175040" w:rsidRDefault="004D7AA5" w:rsidP="000442AD">
      <w:pPr>
        <w:widowControl w:val="0"/>
        <w:kinsoku w:val="0"/>
        <w:overflowPunct w:val="0"/>
        <w:jc w:val="both"/>
        <w:textAlignment w:val="baseline"/>
        <w:rPr>
          <w:rFonts w:ascii="Arial" w:hAnsi="Arial" w:cs="Arial"/>
          <w:b/>
          <w:bCs/>
          <w:lang w:val="es-ES"/>
        </w:rPr>
      </w:pPr>
      <w:r w:rsidRPr="00175040">
        <w:rPr>
          <w:rFonts w:ascii="Arial" w:hAnsi="Arial" w:cs="Arial"/>
          <w:b/>
          <w:bCs/>
          <w:lang w:val="es-ES"/>
        </w:rPr>
        <w:t>ARTÍCULO 39.</w:t>
      </w:r>
    </w:p>
    <w:p w14:paraId="47980F8E" w14:textId="77777777" w:rsidR="004D7AA5" w:rsidRPr="00175040" w:rsidRDefault="004D7AA5" w:rsidP="000442AD">
      <w:pPr>
        <w:widowControl w:val="0"/>
        <w:kinsoku w:val="0"/>
        <w:overflowPunct w:val="0"/>
        <w:textAlignment w:val="baseline"/>
        <w:rPr>
          <w:rFonts w:ascii="Arial" w:hAnsi="Arial" w:cs="Arial"/>
          <w:lang w:val="es-ES"/>
        </w:rPr>
      </w:pPr>
      <w:r w:rsidRPr="00175040">
        <w:rPr>
          <w:rFonts w:ascii="Arial" w:hAnsi="Arial" w:cs="Arial"/>
          <w:bCs/>
          <w:lang w:val="es-ES"/>
        </w:rPr>
        <w:t>1.</w:t>
      </w:r>
      <w:r w:rsidRPr="00175040">
        <w:rPr>
          <w:rFonts w:ascii="Arial" w:hAnsi="Arial" w:cs="Arial"/>
          <w:b/>
          <w:bCs/>
          <w:lang w:val="es-ES"/>
        </w:rPr>
        <w:t xml:space="preserve"> </w:t>
      </w:r>
      <w:r w:rsidRPr="00175040">
        <w:rPr>
          <w:rFonts w:ascii="Arial" w:hAnsi="Arial" w:cs="Arial"/>
          <w:lang w:val="es-ES"/>
        </w:rPr>
        <w:t>Las zonas de desarrollo turístico sustentable local podrán ser:</w:t>
      </w:r>
    </w:p>
    <w:p w14:paraId="78387384" w14:textId="77777777" w:rsidR="00C328C1" w:rsidRPr="0077183F" w:rsidRDefault="00C328C1" w:rsidP="000442AD">
      <w:pPr>
        <w:widowControl w:val="0"/>
        <w:kinsoku w:val="0"/>
        <w:overflowPunct w:val="0"/>
        <w:textAlignment w:val="baseline"/>
        <w:rPr>
          <w:rFonts w:ascii="Arial" w:hAnsi="Arial" w:cs="Arial"/>
          <w:sz w:val="14"/>
          <w:lang w:val="es-ES"/>
        </w:rPr>
      </w:pPr>
    </w:p>
    <w:p w14:paraId="28B49108" w14:textId="77777777" w:rsidR="004D7AA5" w:rsidRDefault="004D7AA5" w:rsidP="00D805FD">
      <w:pPr>
        <w:widowControl w:val="0"/>
        <w:tabs>
          <w:tab w:val="left" w:pos="284"/>
        </w:tabs>
        <w:kinsoku w:val="0"/>
        <w:overflowPunct w:val="0"/>
        <w:jc w:val="both"/>
        <w:textAlignment w:val="baseline"/>
        <w:rPr>
          <w:rFonts w:ascii="Arial" w:hAnsi="Arial" w:cs="Arial"/>
          <w:lang w:val="es-ES"/>
        </w:rPr>
      </w:pPr>
      <w:r w:rsidRPr="00175040">
        <w:rPr>
          <w:rFonts w:ascii="Arial" w:hAnsi="Arial" w:cs="Arial"/>
          <w:lang w:val="es-ES"/>
        </w:rPr>
        <w:t xml:space="preserve">I. </w:t>
      </w:r>
      <w:r w:rsidRPr="00175040">
        <w:rPr>
          <w:rFonts w:ascii="Arial" w:hAnsi="Arial" w:cs="Arial"/>
          <w:lang w:val="es-ES"/>
        </w:rPr>
        <w:tab/>
        <w:t xml:space="preserve">Prioritarias: Aquellas </w:t>
      </w:r>
      <w:proofErr w:type="gramStart"/>
      <w:r w:rsidRPr="00175040">
        <w:rPr>
          <w:rFonts w:ascii="Arial" w:hAnsi="Arial" w:cs="Arial"/>
          <w:lang w:val="es-ES"/>
        </w:rPr>
        <w:t>que</w:t>
      </w:r>
      <w:proofErr w:type="gramEnd"/>
      <w:r w:rsidRPr="00175040">
        <w:rPr>
          <w:rFonts w:ascii="Arial" w:hAnsi="Arial" w:cs="Arial"/>
          <w:lang w:val="es-ES"/>
        </w:rPr>
        <w:t xml:space="preserve"> por sus características naturales, ecológicas, históricas o culturales, constituyan un atractivo turístico que coadyuve al crecimiento económico de una zona, o bien, aquella que cuente con la potencialidad para desarrollar actividades turísticas; y</w:t>
      </w:r>
    </w:p>
    <w:p w14:paraId="222E63FA" w14:textId="77777777" w:rsidR="00EB3764" w:rsidRPr="00175040" w:rsidRDefault="00EB3764" w:rsidP="00D805FD">
      <w:pPr>
        <w:widowControl w:val="0"/>
        <w:tabs>
          <w:tab w:val="left" w:pos="284"/>
        </w:tabs>
        <w:kinsoku w:val="0"/>
        <w:overflowPunct w:val="0"/>
        <w:jc w:val="both"/>
        <w:textAlignment w:val="baseline"/>
        <w:rPr>
          <w:rFonts w:ascii="Arial" w:hAnsi="Arial" w:cs="Arial"/>
          <w:lang w:val="es-ES"/>
        </w:rPr>
      </w:pPr>
    </w:p>
    <w:p w14:paraId="7501D28B" w14:textId="77777777" w:rsidR="004D7AA5" w:rsidRPr="00175040" w:rsidRDefault="004D7AA5" w:rsidP="00D805FD">
      <w:pPr>
        <w:widowControl w:val="0"/>
        <w:tabs>
          <w:tab w:val="left" w:pos="284"/>
        </w:tabs>
        <w:kinsoku w:val="0"/>
        <w:overflowPunct w:val="0"/>
        <w:jc w:val="both"/>
        <w:textAlignment w:val="baseline"/>
        <w:rPr>
          <w:rFonts w:ascii="Arial" w:hAnsi="Arial" w:cs="Arial"/>
          <w:lang w:val="es-ES"/>
        </w:rPr>
      </w:pPr>
      <w:r w:rsidRPr="00175040">
        <w:rPr>
          <w:rFonts w:ascii="Arial" w:hAnsi="Arial" w:cs="Arial"/>
          <w:lang w:val="es-ES"/>
        </w:rPr>
        <w:t xml:space="preserve">II. </w:t>
      </w:r>
      <w:r w:rsidRPr="00175040">
        <w:rPr>
          <w:rFonts w:ascii="Arial" w:hAnsi="Arial" w:cs="Arial"/>
          <w:lang w:val="es-ES"/>
        </w:rPr>
        <w:tab/>
        <w:t>Saturadas: Aquellas que requieran limitar el crecimiento de la actividad turística por alguna de las siguientes circunstancias:</w:t>
      </w:r>
    </w:p>
    <w:p w14:paraId="61F71C73" w14:textId="77777777" w:rsidR="004D7AA5" w:rsidRPr="0077183F" w:rsidRDefault="004D7AA5" w:rsidP="00D805FD">
      <w:pPr>
        <w:widowControl w:val="0"/>
        <w:tabs>
          <w:tab w:val="left" w:pos="567"/>
        </w:tabs>
        <w:kinsoku w:val="0"/>
        <w:overflowPunct w:val="0"/>
        <w:jc w:val="both"/>
        <w:textAlignment w:val="baseline"/>
        <w:rPr>
          <w:rFonts w:ascii="Arial" w:hAnsi="Arial" w:cs="Arial"/>
          <w:sz w:val="14"/>
          <w:lang w:val="es-ES"/>
        </w:rPr>
      </w:pPr>
    </w:p>
    <w:p w14:paraId="600B4EA7" w14:textId="77777777" w:rsidR="004D7AA5" w:rsidRPr="00175040" w:rsidRDefault="004D7AA5" w:rsidP="00D805FD">
      <w:pPr>
        <w:widowControl w:val="0"/>
        <w:numPr>
          <w:ilvl w:val="0"/>
          <w:numId w:val="23"/>
        </w:numPr>
        <w:tabs>
          <w:tab w:val="left" w:pos="284"/>
          <w:tab w:val="left" w:pos="1276"/>
          <w:tab w:val="num" w:pos="1418"/>
        </w:tabs>
        <w:kinsoku w:val="0"/>
        <w:overflowPunct w:val="0"/>
        <w:ind w:left="0"/>
        <w:jc w:val="both"/>
        <w:textAlignment w:val="baseline"/>
        <w:rPr>
          <w:rFonts w:ascii="Arial" w:hAnsi="Arial" w:cs="Arial"/>
          <w:lang w:val="es-ES"/>
        </w:rPr>
      </w:pPr>
      <w:r w:rsidRPr="00175040">
        <w:rPr>
          <w:rFonts w:ascii="Arial" w:hAnsi="Arial" w:cs="Arial"/>
          <w:lang w:val="es-ES"/>
        </w:rPr>
        <w:t>Por sobrepasar el límite máximo de la oferta turística que, teniendo en cuenta el número de servicios turísticos por habitante o densidad de población, se determine en el Reglamento; o</w:t>
      </w:r>
    </w:p>
    <w:p w14:paraId="2CD54592" w14:textId="77777777" w:rsidR="004D7AA5" w:rsidRPr="0077183F" w:rsidRDefault="004D7AA5" w:rsidP="00D805FD">
      <w:pPr>
        <w:widowControl w:val="0"/>
        <w:tabs>
          <w:tab w:val="left" w:pos="567"/>
          <w:tab w:val="left" w:pos="1276"/>
        </w:tabs>
        <w:kinsoku w:val="0"/>
        <w:overflowPunct w:val="0"/>
        <w:jc w:val="both"/>
        <w:textAlignment w:val="baseline"/>
        <w:rPr>
          <w:rFonts w:ascii="Arial" w:hAnsi="Arial" w:cs="Arial"/>
          <w:sz w:val="14"/>
          <w:lang w:val="es-ES"/>
        </w:rPr>
      </w:pPr>
    </w:p>
    <w:p w14:paraId="0CDAB0E8" w14:textId="77777777" w:rsidR="004D7AA5" w:rsidRPr="00175040" w:rsidRDefault="004D7AA5" w:rsidP="00D805FD">
      <w:pPr>
        <w:widowControl w:val="0"/>
        <w:numPr>
          <w:ilvl w:val="0"/>
          <w:numId w:val="23"/>
        </w:numPr>
        <w:tabs>
          <w:tab w:val="left" w:pos="284"/>
          <w:tab w:val="left" w:pos="1276"/>
          <w:tab w:val="num" w:pos="1418"/>
        </w:tabs>
        <w:kinsoku w:val="0"/>
        <w:overflowPunct w:val="0"/>
        <w:ind w:left="0"/>
        <w:jc w:val="both"/>
        <w:textAlignment w:val="baseline"/>
        <w:rPr>
          <w:rFonts w:ascii="Arial" w:hAnsi="Arial" w:cs="Arial"/>
          <w:lang w:val="es-ES"/>
        </w:rPr>
      </w:pPr>
      <w:r w:rsidRPr="00175040">
        <w:rPr>
          <w:rFonts w:ascii="Arial" w:hAnsi="Arial" w:cs="Arial"/>
          <w:lang w:val="es-ES"/>
        </w:rPr>
        <w:t xml:space="preserve">Por registrar una demanda </w:t>
      </w:r>
      <w:proofErr w:type="gramStart"/>
      <w:r w:rsidRPr="00175040">
        <w:rPr>
          <w:rFonts w:ascii="Arial" w:hAnsi="Arial" w:cs="Arial"/>
          <w:lang w:val="es-ES"/>
        </w:rPr>
        <w:t>que</w:t>
      </w:r>
      <w:proofErr w:type="gramEnd"/>
      <w:r w:rsidRPr="00175040">
        <w:rPr>
          <w:rFonts w:ascii="Arial" w:hAnsi="Arial" w:cs="Arial"/>
          <w:lang w:val="es-ES"/>
        </w:rPr>
        <w:t xml:space="preserve"> por su afluencia o tipo de actividad turística, genere situaciones </w:t>
      </w:r>
      <w:r w:rsidRPr="00175040">
        <w:rPr>
          <w:rFonts w:ascii="Arial" w:hAnsi="Arial" w:cs="Arial"/>
          <w:lang w:val="es-ES"/>
        </w:rPr>
        <w:lastRenderedPageBreak/>
        <w:t>incompatibles con el cuidado y protección del medio ambiente natural y cultural.</w:t>
      </w:r>
    </w:p>
    <w:p w14:paraId="3CC176F8" w14:textId="77777777" w:rsidR="004D7AA5" w:rsidRPr="0077183F" w:rsidRDefault="004D7AA5" w:rsidP="00D805FD">
      <w:pPr>
        <w:widowControl w:val="0"/>
        <w:tabs>
          <w:tab w:val="left" w:pos="567"/>
          <w:tab w:val="left" w:pos="1276"/>
        </w:tabs>
        <w:kinsoku w:val="0"/>
        <w:overflowPunct w:val="0"/>
        <w:jc w:val="both"/>
        <w:textAlignment w:val="baseline"/>
        <w:rPr>
          <w:rFonts w:ascii="Arial" w:hAnsi="Arial" w:cs="Arial"/>
          <w:sz w:val="14"/>
          <w:lang w:val="es-ES"/>
        </w:rPr>
      </w:pPr>
    </w:p>
    <w:p w14:paraId="64FDD4E5" w14:textId="77777777" w:rsidR="00175040" w:rsidRPr="00175040" w:rsidRDefault="004D7AA5" w:rsidP="000442AD">
      <w:pPr>
        <w:widowControl w:val="0"/>
        <w:kinsoku w:val="0"/>
        <w:overflowPunct w:val="0"/>
        <w:jc w:val="both"/>
        <w:textAlignment w:val="baseline"/>
        <w:rPr>
          <w:rFonts w:ascii="Arial" w:hAnsi="Arial" w:cs="Arial"/>
          <w:lang w:val="es-ES"/>
        </w:rPr>
      </w:pPr>
      <w:r w:rsidRPr="00175040">
        <w:rPr>
          <w:rFonts w:ascii="Arial" w:hAnsi="Arial" w:cs="Arial"/>
          <w:lang w:val="es-ES"/>
        </w:rPr>
        <w:t>2. La declaratoria de Zona de Desarrollo Turístico Local Saturada implica la suspensión de la expedición de nuevas autorizaciones o permisos para prestar los servicios turísticos señalados en esta Ley, y dicha declaratoria continuará vigente únicamente hasta que desaparezcan las circunstancias que hayan motivado su expedición, según declaratoria del Gobernador.</w:t>
      </w:r>
    </w:p>
    <w:p w14:paraId="78DD35FF" w14:textId="77777777" w:rsidR="005804BE" w:rsidRPr="004A09C4" w:rsidRDefault="005804BE" w:rsidP="00F03953">
      <w:pPr>
        <w:widowControl w:val="0"/>
        <w:kinsoku w:val="0"/>
        <w:overflowPunct w:val="0"/>
        <w:jc w:val="center"/>
        <w:textAlignment w:val="baseline"/>
        <w:rPr>
          <w:rFonts w:ascii="Arial" w:hAnsi="Arial" w:cs="Arial"/>
          <w:b/>
          <w:bCs/>
          <w:sz w:val="16"/>
          <w:szCs w:val="16"/>
          <w:lang w:val="es-ES"/>
        </w:rPr>
      </w:pPr>
    </w:p>
    <w:p w14:paraId="295C1FB6" w14:textId="77777777" w:rsidR="00CA711E" w:rsidRDefault="00CA711E" w:rsidP="00F03953">
      <w:pPr>
        <w:widowControl w:val="0"/>
        <w:kinsoku w:val="0"/>
        <w:overflowPunct w:val="0"/>
        <w:jc w:val="center"/>
        <w:textAlignment w:val="baseline"/>
        <w:rPr>
          <w:rFonts w:ascii="Arial" w:hAnsi="Arial" w:cs="Arial"/>
          <w:b/>
          <w:bCs/>
          <w:lang w:val="es-ES"/>
        </w:rPr>
      </w:pPr>
    </w:p>
    <w:p w14:paraId="09D2AB79" w14:textId="77777777" w:rsidR="00CA711E" w:rsidRDefault="00CA711E" w:rsidP="00F03953">
      <w:pPr>
        <w:widowControl w:val="0"/>
        <w:kinsoku w:val="0"/>
        <w:overflowPunct w:val="0"/>
        <w:jc w:val="center"/>
        <w:textAlignment w:val="baseline"/>
        <w:rPr>
          <w:rFonts w:ascii="Arial" w:hAnsi="Arial" w:cs="Arial"/>
          <w:b/>
          <w:bCs/>
          <w:lang w:val="es-ES"/>
        </w:rPr>
      </w:pPr>
    </w:p>
    <w:p w14:paraId="596D6B8D" w14:textId="4E395DDC" w:rsidR="004D7AA5" w:rsidRPr="00175040" w:rsidRDefault="004D7AA5" w:rsidP="00F03953">
      <w:pPr>
        <w:widowControl w:val="0"/>
        <w:kinsoku w:val="0"/>
        <w:overflowPunct w:val="0"/>
        <w:jc w:val="center"/>
        <w:textAlignment w:val="baseline"/>
        <w:rPr>
          <w:rFonts w:ascii="Arial" w:hAnsi="Arial" w:cs="Arial"/>
          <w:b/>
          <w:bCs/>
          <w:lang w:val="es-ES"/>
        </w:rPr>
      </w:pPr>
      <w:r w:rsidRPr="00175040">
        <w:rPr>
          <w:rFonts w:ascii="Arial" w:hAnsi="Arial" w:cs="Arial"/>
          <w:b/>
          <w:bCs/>
          <w:lang w:val="es-ES"/>
        </w:rPr>
        <w:t>TÍTULO QUINTO</w:t>
      </w:r>
    </w:p>
    <w:p w14:paraId="55C3DA10" w14:textId="77777777" w:rsidR="004D7AA5" w:rsidRDefault="004D7AA5" w:rsidP="00175040">
      <w:pPr>
        <w:widowControl w:val="0"/>
        <w:kinsoku w:val="0"/>
        <w:overflowPunct w:val="0"/>
        <w:jc w:val="center"/>
        <w:textAlignment w:val="baseline"/>
        <w:rPr>
          <w:rFonts w:ascii="Arial" w:hAnsi="Arial" w:cs="Arial"/>
          <w:b/>
          <w:bCs/>
          <w:lang w:val="es-ES"/>
        </w:rPr>
      </w:pPr>
      <w:r w:rsidRPr="00175040">
        <w:rPr>
          <w:rFonts w:ascii="Arial" w:hAnsi="Arial" w:cs="Arial"/>
          <w:b/>
          <w:bCs/>
          <w:lang w:val="es-ES"/>
        </w:rPr>
        <w:t>DEL TURISMO SOCIAL</w:t>
      </w:r>
    </w:p>
    <w:p w14:paraId="5591697C" w14:textId="77777777" w:rsidR="00175040" w:rsidRPr="00DB652B" w:rsidRDefault="00175040" w:rsidP="00175040">
      <w:pPr>
        <w:widowControl w:val="0"/>
        <w:kinsoku w:val="0"/>
        <w:overflowPunct w:val="0"/>
        <w:jc w:val="center"/>
        <w:textAlignment w:val="baseline"/>
        <w:rPr>
          <w:rFonts w:ascii="Arial" w:hAnsi="Arial" w:cs="Arial"/>
          <w:b/>
          <w:bCs/>
          <w:sz w:val="10"/>
          <w:szCs w:val="10"/>
          <w:lang w:val="es-ES"/>
        </w:rPr>
      </w:pPr>
    </w:p>
    <w:p w14:paraId="46889370" w14:textId="77777777" w:rsidR="00175040" w:rsidRDefault="00175040" w:rsidP="00175040">
      <w:pPr>
        <w:widowControl w:val="0"/>
        <w:kinsoku w:val="0"/>
        <w:overflowPunct w:val="0"/>
        <w:textAlignment w:val="baseline"/>
        <w:rPr>
          <w:rFonts w:ascii="Arial" w:hAnsi="Arial" w:cs="Arial"/>
          <w:b/>
          <w:bCs/>
          <w:sz w:val="2"/>
          <w:lang w:val="es-ES"/>
        </w:rPr>
      </w:pPr>
    </w:p>
    <w:p w14:paraId="008CFDEB" w14:textId="77777777" w:rsidR="00175040" w:rsidRDefault="00175040" w:rsidP="000442AD">
      <w:pPr>
        <w:widowControl w:val="0"/>
        <w:kinsoku w:val="0"/>
        <w:overflowPunct w:val="0"/>
        <w:jc w:val="center"/>
        <w:textAlignment w:val="baseline"/>
        <w:rPr>
          <w:rFonts w:ascii="Arial" w:hAnsi="Arial" w:cs="Arial"/>
          <w:b/>
          <w:bCs/>
          <w:sz w:val="2"/>
          <w:lang w:val="es-ES"/>
        </w:rPr>
      </w:pPr>
    </w:p>
    <w:p w14:paraId="3BF5C5C3" w14:textId="77777777" w:rsidR="00175040" w:rsidRPr="00175040" w:rsidRDefault="00175040" w:rsidP="000442AD">
      <w:pPr>
        <w:widowControl w:val="0"/>
        <w:kinsoku w:val="0"/>
        <w:overflowPunct w:val="0"/>
        <w:jc w:val="center"/>
        <w:textAlignment w:val="baseline"/>
        <w:rPr>
          <w:rFonts w:ascii="Arial" w:hAnsi="Arial" w:cs="Arial"/>
          <w:b/>
          <w:bCs/>
          <w:sz w:val="2"/>
          <w:lang w:val="es-ES"/>
        </w:rPr>
      </w:pPr>
    </w:p>
    <w:p w14:paraId="5EB095D1" w14:textId="77777777" w:rsidR="004D7AA5" w:rsidRPr="00175040" w:rsidRDefault="004D7AA5" w:rsidP="000442AD">
      <w:pPr>
        <w:widowControl w:val="0"/>
        <w:kinsoku w:val="0"/>
        <w:overflowPunct w:val="0"/>
        <w:jc w:val="center"/>
        <w:textAlignment w:val="baseline"/>
        <w:rPr>
          <w:rFonts w:ascii="Arial" w:hAnsi="Arial" w:cs="Arial"/>
          <w:spacing w:val="-7"/>
          <w:lang w:val="es-ES"/>
        </w:rPr>
      </w:pPr>
      <w:r w:rsidRPr="00175040">
        <w:rPr>
          <w:rFonts w:ascii="Arial" w:hAnsi="Arial" w:cs="Arial"/>
          <w:b/>
          <w:bCs/>
          <w:spacing w:val="-7"/>
          <w:lang w:val="es-ES"/>
        </w:rPr>
        <w:t>CAPÍTULO ÚNICO</w:t>
      </w:r>
    </w:p>
    <w:p w14:paraId="37705F46" w14:textId="77777777" w:rsidR="004D7AA5" w:rsidRDefault="004D7AA5" w:rsidP="00175040">
      <w:pPr>
        <w:widowControl w:val="0"/>
        <w:kinsoku w:val="0"/>
        <w:overflowPunct w:val="0"/>
        <w:jc w:val="center"/>
        <w:textAlignment w:val="baseline"/>
        <w:rPr>
          <w:rFonts w:ascii="Arial" w:hAnsi="Arial" w:cs="Arial"/>
          <w:b/>
          <w:bCs/>
          <w:lang w:val="es-ES"/>
        </w:rPr>
      </w:pPr>
      <w:r w:rsidRPr="00175040">
        <w:rPr>
          <w:rFonts w:ascii="Arial" w:hAnsi="Arial" w:cs="Arial"/>
          <w:b/>
          <w:bCs/>
          <w:lang w:val="es-ES"/>
        </w:rPr>
        <w:t>DEL TURISMO SOCIAL</w:t>
      </w:r>
    </w:p>
    <w:p w14:paraId="6D03CCEE" w14:textId="77777777" w:rsidR="00175040" w:rsidRPr="00DB652B" w:rsidRDefault="00175040" w:rsidP="00175040">
      <w:pPr>
        <w:widowControl w:val="0"/>
        <w:kinsoku w:val="0"/>
        <w:overflowPunct w:val="0"/>
        <w:jc w:val="center"/>
        <w:textAlignment w:val="baseline"/>
        <w:rPr>
          <w:rFonts w:ascii="Arial" w:hAnsi="Arial" w:cs="Arial"/>
          <w:b/>
          <w:bCs/>
          <w:sz w:val="8"/>
          <w:szCs w:val="8"/>
          <w:lang w:val="es-ES"/>
        </w:rPr>
      </w:pPr>
    </w:p>
    <w:p w14:paraId="45D9B1C2" w14:textId="77777777" w:rsidR="004D7AA5" w:rsidRPr="00175040" w:rsidRDefault="004D7AA5" w:rsidP="000442AD">
      <w:pPr>
        <w:widowControl w:val="0"/>
        <w:kinsoku w:val="0"/>
        <w:overflowPunct w:val="0"/>
        <w:textAlignment w:val="baseline"/>
        <w:rPr>
          <w:rFonts w:ascii="Arial" w:hAnsi="Arial" w:cs="Arial"/>
          <w:b/>
          <w:bCs/>
          <w:lang w:val="es-ES"/>
        </w:rPr>
      </w:pPr>
      <w:r w:rsidRPr="00175040">
        <w:rPr>
          <w:rFonts w:ascii="Arial" w:hAnsi="Arial" w:cs="Arial"/>
          <w:b/>
          <w:bCs/>
          <w:lang w:val="es-ES"/>
        </w:rPr>
        <w:t>ARTÍCULO 40.</w:t>
      </w:r>
    </w:p>
    <w:p w14:paraId="4B853D83" w14:textId="77777777" w:rsidR="004D7AA5" w:rsidRPr="00175040" w:rsidRDefault="004D7AA5" w:rsidP="00D805FD">
      <w:pPr>
        <w:widowControl w:val="0"/>
        <w:numPr>
          <w:ilvl w:val="0"/>
          <w:numId w:val="24"/>
        </w:numPr>
        <w:tabs>
          <w:tab w:val="num" w:pos="284"/>
        </w:tabs>
        <w:kinsoku w:val="0"/>
        <w:overflowPunct w:val="0"/>
        <w:ind w:left="0"/>
        <w:jc w:val="both"/>
        <w:textAlignment w:val="baseline"/>
        <w:rPr>
          <w:rFonts w:ascii="Arial" w:hAnsi="Arial" w:cs="Arial"/>
          <w:lang w:val="es-ES"/>
        </w:rPr>
      </w:pPr>
      <w:r w:rsidRPr="00175040">
        <w:rPr>
          <w:rFonts w:ascii="Arial" w:hAnsi="Arial" w:cs="Arial"/>
          <w:lang w:val="es-ES"/>
        </w:rPr>
        <w:t>El Turismo Social comprende todos aquellos programas que instrumente la Secretaría a través de los cuales se facilite la participación en el turismo de los grupos de trabajadores, niños, jóvenes, estudiantes, personas con discapacidades, adultos mayores, indígenas y otros que, por razones físicas, económicas, sociales o culturales, tiene acceso limitado a disfrutar del patrimonio y los servicios turísticos.</w:t>
      </w:r>
    </w:p>
    <w:p w14:paraId="5195A2DB" w14:textId="77777777" w:rsidR="004D7AA5" w:rsidRPr="00175040" w:rsidRDefault="004D7AA5" w:rsidP="00D805FD">
      <w:pPr>
        <w:widowControl w:val="0"/>
        <w:kinsoku w:val="0"/>
        <w:overflowPunct w:val="0"/>
        <w:jc w:val="both"/>
        <w:textAlignment w:val="baseline"/>
        <w:rPr>
          <w:rFonts w:ascii="Arial" w:hAnsi="Arial" w:cs="Arial"/>
          <w:lang w:val="es-ES"/>
        </w:rPr>
      </w:pPr>
    </w:p>
    <w:p w14:paraId="74958459" w14:textId="77777777" w:rsidR="004D7AA5" w:rsidRPr="000442AD" w:rsidRDefault="004D7AA5" w:rsidP="00D805FD">
      <w:pPr>
        <w:widowControl w:val="0"/>
        <w:numPr>
          <w:ilvl w:val="0"/>
          <w:numId w:val="24"/>
        </w:numPr>
        <w:tabs>
          <w:tab w:val="num" w:pos="284"/>
        </w:tabs>
        <w:kinsoku w:val="0"/>
        <w:overflowPunct w:val="0"/>
        <w:ind w:left="0"/>
        <w:jc w:val="both"/>
        <w:textAlignment w:val="baseline"/>
        <w:rPr>
          <w:rFonts w:ascii="Arial" w:hAnsi="Arial" w:cs="Arial"/>
          <w:lang w:val="es-ES"/>
        </w:rPr>
      </w:pPr>
      <w:r w:rsidRPr="00175040">
        <w:rPr>
          <w:rFonts w:ascii="Arial" w:hAnsi="Arial" w:cs="Arial"/>
          <w:lang w:val="es-ES"/>
        </w:rPr>
        <w:t>La Secretaría promoverá la celebración de convenios de colaboración</w:t>
      </w:r>
      <w:r w:rsidRPr="000442AD">
        <w:rPr>
          <w:rFonts w:ascii="Arial" w:hAnsi="Arial" w:cs="Arial"/>
          <w:lang w:val="es-ES"/>
        </w:rPr>
        <w:t xml:space="preserve"> o de otra clase con dependencias y entidades de la Federación y de los Estados, así como con el sector privado y social, con el objeto de fomentar el Turismo Social entre los grupos mencionados en el párrafo anterior.</w:t>
      </w:r>
    </w:p>
    <w:p w14:paraId="27032D8A" w14:textId="77777777" w:rsidR="004D7AA5" w:rsidRPr="00DB652B" w:rsidRDefault="004D7AA5" w:rsidP="000442AD">
      <w:pPr>
        <w:widowControl w:val="0"/>
        <w:kinsoku w:val="0"/>
        <w:overflowPunct w:val="0"/>
        <w:jc w:val="both"/>
        <w:textAlignment w:val="baseline"/>
        <w:rPr>
          <w:rFonts w:ascii="Arial" w:hAnsi="Arial" w:cs="Arial"/>
          <w:b/>
          <w:bCs/>
          <w:spacing w:val="1"/>
          <w:sz w:val="16"/>
          <w:szCs w:val="16"/>
          <w:lang w:val="es-ES"/>
        </w:rPr>
      </w:pPr>
    </w:p>
    <w:p w14:paraId="3FF6CD7E" w14:textId="77777777" w:rsidR="004D7AA5" w:rsidRPr="00175040" w:rsidRDefault="004D7AA5" w:rsidP="000442AD">
      <w:pPr>
        <w:widowControl w:val="0"/>
        <w:kinsoku w:val="0"/>
        <w:overflowPunct w:val="0"/>
        <w:jc w:val="both"/>
        <w:textAlignment w:val="baseline"/>
        <w:rPr>
          <w:rFonts w:ascii="Arial" w:hAnsi="Arial" w:cs="Arial"/>
          <w:b/>
          <w:bCs/>
          <w:spacing w:val="1"/>
          <w:lang w:val="es-ES"/>
        </w:rPr>
      </w:pPr>
      <w:r w:rsidRPr="00175040">
        <w:rPr>
          <w:rFonts w:ascii="Arial" w:hAnsi="Arial" w:cs="Arial"/>
          <w:b/>
          <w:bCs/>
          <w:spacing w:val="1"/>
          <w:lang w:val="es-ES"/>
        </w:rPr>
        <w:t>ARTÍCULO 41.</w:t>
      </w:r>
    </w:p>
    <w:p w14:paraId="7A3623C0" w14:textId="77777777" w:rsidR="004D7AA5" w:rsidRPr="00175040" w:rsidRDefault="004D7AA5" w:rsidP="000442AD">
      <w:pPr>
        <w:widowControl w:val="0"/>
        <w:kinsoku w:val="0"/>
        <w:overflowPunct w:val="0"/>
        <w:jc w:val="both"/>
        <w:textAlignment w:val="baseline"/>
        <w:rPr>
          <w:rFonts w:ascii="Arial" w:hAnsi="Arial" w:cs="Arial"/>
          <w:lang w:val="es-ES"/>
        </w:rPr>
      </w:pPr>
      <w:r w:rsidRPr="00175040">
        <w:rPr>
          <w:rFonts w:ascii="Arial" w:hAnsi="Arial" w:cs="Arial"/>
          <w:lang w:val="es-ES"/>
        </w:rPr>
        <w:t xml:space="preserve">La Secretaría, escuchando a los organismos del sector, formulará, coordinará y promoverá para efectos de lo establecido en el artículo anterior, los programas de Turismo Social necesarios, tomando en cuenta para la elaboración de </w:t>
      </w:r>
      <w:proofErr w:type="gramStart"/>
      <w:r w:rsidRPr="00175040">
        <w:rPr>
          <w:rFonts w:ascii="Arial" w:hAnsi="Arial" w:cs="Arial"/>
          <w:lang w:val="es-ES"/>
        </w:rPr>
        <w:t>los mismos</w:t>
      </w:r>
      <w:proofErr w:type="gramEnd"/>
      <w:r w:rsidRPr="00175040">
        <w:rPr>
          <w:rFonts w:ascii="Arial" w:hAnsi="Arial" w:cs="Arial"/>
          <w:lang w:val="es-ES"/>
        </w:rPr>
        <w:t>, las necesidades y características específicas de cada grupo, las temporadas adecuadas para su mejor aprovechamiento y el aprovechamiento integral del patrimonio turístico.</w:t>
      </w:r>
    </w:p>
    <w:p w14:paraId="196893CB" w14:textId="77777777" w:rsidR="00D914F0" w:rsidRPr="00DB652B" w:rsidRDefault="00D914F0" w:rsidP="000442AD">
      <w:pPr>
        <w:widowControl w:val="0"/>
        <w:kinsoku w:val="0"/>
        <w:overflowPunct w:val="0"/>
        <w:jc w:val="both"/>
        <w:textAlignment w:val="baseline"/>
        <w:rPr>
          <w:rFonts w:ascii="Arial" w:hAnsi="Arial" w:cs="Arial"/>
          <w:sz w:val="16"/>
          <w:szCs w:val="16"/>
          <w:lang w:val="es-ES"/>
        </w:rPr>
      </w:pPr>
    </w:p>
    <w:p w14:paraId="357BB3D2" w14:textId="77777777" w:rsidR="004D7AA5" w:rsidRPr="00175040" w:rsidRDefault="004D7AA5" w:rsidP="000442AD">
      <w:pPr>
        <w:widowControl w:val="0"/>
        <w:kinsoku w:val="0"/>
        <w:overflowPunct w:val="0"/>
        <w:textAlignment w:val="baseline"/>
        <w:rPr>
          <w:rFonts w:ascii="Arial" w:hAnsi="Arial" w:cs="Arial"/>
          <w:b/>
          <w:bCs/>
          <w:lang w:val="es-ES"/>
        </w:rPr>
      </w:pPr>
      <w:r w:rsidRPr="00175040">
        <w:rPr>
          <w:rFonts w:ascii="Arial" w:hAnsi="Arial" w:cs="Arial"/>
          <w:b/>
          <w:bCs/>
          <w:lang w:val="es-ES"/>
        </w:rPr>
        <w:t>ARTÍCULO 42.</w:t>
      </w:r>
    </w:p>
    <w:p w14:paraId="65AE4CEA" w14:textId="77777777" w:rsidR="004D7AA5" w:rsidRPr="00175040" w:rsidRDefault="004D7AA5" w:rsidP="000442AD">
      <w:pPr>
        <w:widowControl w:val="0"/>
        <w:kinsoku w:val="0"/>
        <w:overflowPunct w:val="0"/>
        <w:jc w:val="both"/>
        <w:textAlignment w:val="baseline"/>
        <w:rPr>
          <w:rFonts w:ascii="Arial" w:hAnsi="Arial" w:cs="Arial"/>
          <w:lang w:val="es-ES"/>
        </w:rPr>
      </w:pPr>
      <w:r w:rsidRPr="00175040">
        <w:rPr>
          <w:rFonts w:ascii="Arial" w:hAnsi="Arial" w:cs="Arial"/>
          <w:lang w:val="es-ES"/>
        </w:rPr>
        <w:t>La Secretaría celebrará convenios con prestadores de servicios turísticos por medio de los cuales se determinen precios y tarifas reducidas, así como paquetes que hagan posible el cumplimiento de los objetivos de este Capítulo, para los programas de Turismo Social.</w:t>
      </w:r>
    </w:p>
    <w:p w14:paraId="6AC98DBD" w14:textId="77777777" w:rsidR="00D805FD" w:rsidRPr="00EB3764" w:rsidRDefault="00D805FD" w:rsidP="000442AD">
      <w:pPr>
        <w:widowControl w:val="0"/>
        <w:kinsoku w:val="0"/>
        <w:overflowPunct w:val="0"/>
        <w:jc w:val="both"/>
        <w:textAlignment w:val="baseline"/>
        <w:rPr>
          <w:rFonts w:ascii="Arial" w:hAnsi="Arial" w:cs="Arial"/>
          <w:sz w:val="16"/>
          <w:szCs w:val="16"/>
          <w:lang w:val="es-ES"/>
        </w:rPr>
      </w:pPr>
    </w:p>
    <w:p w14:paraId="514F789B" w14:textId="77777777" w:rsidR="004D7AA5" w:rsidRPr="00175040" w:rsidRDefault="004D7AA5" w:rsidP="000442AD">
      <w:pPr>
        <w:widowControl w:val="0"/>
        <w:kinsoku w:val="0"/>
        <w:overflowPunct w:val="0"/>
        <w:jc w:val="both"/>
        <w:textAlignment w:val="baseline"/>
        <w:rPr>
          <w:rFonts w:ascii="Arial" w:hAnsi="Arial" w:cs="Arial"/>
          <w:b/>
          <w:bCs/>
          <w:lang w:val="es-ES"/>
        </w:rPr>
      </w:pPr>
      <w:r w:rsidRPr="00175040">
        <w:rPr>
          <w:rFonts w:ascii="Arial" w:hAnsi="Arial" w:cs="Arial"/>
          <w:b/>
          <w:bCs/>
          <w:lang w:val="es-ES"/>
        </w:rPr>
        <w:t>ARTÍCULO 43.</w:t>
      </w:r>
    </w:p>
    <w:p w14:paraId="70D2B057" w14:textId="77777777" w:rsidR="004D7AA5" w:rsidRPr="00175040" w:rsidRDefault="004D7AA5" w:rsidP="000442AD">
      <w:pPr>
        <w:widowControl w:val="0"/>
        <w:kinsoku w:val="0"/>
        <w:overflowPunct w:val="0"/>
        <w:jc w:val="both"/>
        <w:textAlignment w:val="baseline"/>
        <w:rPr>
          <w:rFonts w:ascii="Arial" w:hAnsi="Arial" w:cs="Arial"/>
          <w:spacing w:val="1"/>
          <w:lang w:val="es-ES"/>
        </w:rPr>
      </w:pPr>
      <w:r w:rsidRPr="00175040">
        <w:rPr>
          <w:rFonts w:ascii="Arial" w:hAnsi="Arial" w:cs="Arial"/>
          <w:spacing w:val="1"/>
          <w:lang w:val="es-ES"/>
        </w:rPr>
        <w:t>La Secretaría promoverá inversiones que tiendan a incrementar las instalaciones destinadas al Turismo Social, que tengan por objeto la prestación de servicios turísticos accesibles a la población. Asimismo, promoverá la conjugación de esfuerzos para mejorar la atención y el desarrollo de aquellos lugares en que pueda ser susceptible elevar el nivel de vida de sus habitantes, mediante su participación en la actividad turística.</w:t>
      </w:r>
    </w:p>
    <w:p w14:paraId="5E454498" w14:textId="77777777" w:rsidR="00CA711E" w:rsidRDefault="00CA711E" w:rsidP="000442AD">
      <w:pPr>
        <w:widowControl w:val="0"/>
        <w:kinsoku w:val="0"/>
        <w:overflowPunct w:val="0"/>
        <w:textAlignment w:val="baseline"/>
        <w:rPr>
          <w:rFonts w:ascii="Arial" w:hAnsi="Arial" w:cs="Arial"/>
          <w:b/>
          <w:bCs/>
          <w:lang w:val="es-ES"/>
        </w:rPr>
      </w:pPr>
    </w:p>
    <w:p w14:paraId="4216EEBD" w14:textId="7208FFAB" w:rsidR="004D7AA5" w:rsidRPr="00175040" w:rsidRDefault="004D7AA5" w:rsidP="000442AD">
      <w:pPr>
        <w:widowControl w:val="0"/>
        <w:kinsoku w:val="0"/>
        <w:overflowPunct w:val="0"/>
        <w:textAlignment w:val="baseline"/>
        <w:rPr>
          <w:rFonts w:ascii="Arial" w:hAnsi="Arial" w:cs="Arial"/>
          <w:b/>
          <w:bCs/>
          <w:lang w:val="es-ES"/>
        </w:rPr>
      </w:pPr>
      <w:r w:rsidRPr="00175040">
        <w:rPr>
          <w:rFonts w:ascii="Arial" w:hAnsi="Arial" w:cs="Arial"/>
          <w:b/>
          <w:bCs/>
          <w:lang w:val="es-ES"/>
        </w:rPr>
        <w:t>ARTÍCULO 44.</w:t>
      </w:r>
    </w:p>
    <w:p w14:paraId="04D19371" w14:textId="77777777" w:rsidR="004D7AA5" w:rsidRPr="00175040" w:rsidRDefault="004D7AA5" w:rsidP="000442AD">
      <w:pPr>
        <w:widowControl w:val="0"/>
        <w:kinsoku w:val="0"/>
        <w:overflowPunct w:val="0"/>
        <w:jc w:val="both"/>
        <w:textAlignment w:val="baseline"/>
        <w:rPr>
          <w:rFonts w:ascii="Arial" w:hAnsi="Arial" w:cs="Arial"/>
          <w:lang w:val="es-ES"/>
        </w:rPr>
      </w:pPr>
      <w:r w:rsidRPr="00175040">
        <w:rPr>
          <w:rFonts w:ascii="Arial" w:hAnsi="Arial" w:cs="Arial"/>
          <w:lang w:val="es-ES"/>
        </w:rPr>
        <w:t>Los Municipios destinarán una partida de su presupuesto anual para promover el Turismo Social.</w:t>
      </w:r>
    </w:p>
    <w:p w14:paraId="7712142A" w14:textId="77777777" w:rsidR="00C328C1" w:rsidRPr="004A09C4" w:rsidRDefault="00C328C1" w:rsidP="000442AD">
      <w:pPr>
        <w:widowControl w:val="0"/>
        <w:kinsoku w:val="0"/>
        <w:overflowPunct w:val="0"/>
        <w:jc w:val="both"/>
        <w:textAlignment w:val="baseline"/>
        <w:rPr>
          <w:rFonts w:ascii="Arial" w:hAnsi="Arial" w:cs="Arial"/>
          <w:sz w:val="4"/>
          <w:szCs w:val="4"/>
          <w:lang w:val="es-ES"/>
        </w:rPr>
      </w:pPr>
    </w:p>
    <w:p w14:paraId="352CE82E" w14:textId="77777777" w:rsidR="00D914F0" w:rsidRDefault="00D914F0" w:rsidP="009A6B84">
      <w:pPr>
        <w:autoSpaceDE w:val="0"/>
        <w:autoSpaceDN w:val="0"/>
        <w:adjustRightInd w:val="0"/>
        <w:ind w:left="282" w:right="-20"/>
        <w:jc w:val="center"/>
        <w:rPr>
          <w:rFonts w:ascii="Arial" w:hAnsi="Arial" w:cs="Arial"/>
          <w:b/>
          <w:bCs/>
          <w:spacing w:val="-3"/>
          <w:lang w:val="es-MX" w:eastAsia="es-MX"/>
        </w:rPr>
      </w:pPr>
    </w:p>
    <w:p w14:paraId="0B9C7F5B" w14:textId="5BFA877F" w:rsidR="009A6B84" w:rsidRPr="009A6B84" w:rsidRDefault="009A6B84" w:rsidP="009A6B84">
      <w:pPr>
        <w:autoSpaceDE w:val="0"/>
        <w:autoSpaceDN w:val="0"/>
        <w:adjustRightInd w:val="0"/>
        <w:ind w:left="282" w:right="-20"/>
        <w:jc w:val="center"/>
        <w:rPr>
          <w:rFonts w:ascii="Arial" w:hAnsi="Arial" w:cs="Arial"/>
          <w:lang w:val="es-MX" w:eastAsia="es-MX"/>
        </w:rPr>
      </w:pPr>
      <w:r w:rsidRPr="009A6B84">
        <w:rPr>
          <w:rFonts w:ascii="Arial" w:hAnsi="Arial" w:cs="Arial"/>
          <w:b/>
          <w:bCs/>
          <w:spacing w:val="-3"/>
          <w:lang w:val="es-MX" w:eastAsia="es-MX"/>
        </w:rPr>
        <w:t>T</w:t>
      </w:r>
      <w:r w:rsidRPr="009A6B84">
        <w:rPr>
          <w:rFonts w:ascii="Arial" w:hAnsi="Arial" w:cs="Arial"/>
          <w:b/>
          <w:bCs/>
          <w:spacing w:val="-4"/>
          <w:lang w:val="es-MX" w:eastAsia="es-MX"/>
        </w:rPr>
        <w:t>Í</w:t>
      </w:r>
      <w:r w:rsidRPr="009A6B84">
        <w:rPr>
          <w:rFonts w:ascii="Arial" w:hAnsi="Arial" w:cs="Arial"/>
          <w:b/>
          <w:bCs/>
          <w:spacing w:val="-3"/>
          <w:lang w:val="es-MX" w:eastAsia="es-MX"/>
        </w:rPr>
        <w:t>T</w:t>
      </w:r>
      <w:r w:rsidRPr="009A6B84">
        <w:rPr>
          <w:rFonts w:ascii="Arial" w:hAnsi="Arial" w:cs="Arial"/>
          <w:b/>
          <w:bCs/>
          <w:spacing w:val="-5"/>
          <w:lang w:val="es-MX" w:eastAsia="es-MX"/>
        </w:rPr>
        <w:t>U</w:t>
      </w:r>
      <w:r w:rsidRPr="009A6B84">
        <w:rPr>
          <w:rFonts w:ascii="Arial" w:hAnsi="Arial" w:cs="Arial"/>
          <w:b/>
          <w:bCs/>
          <w:spacing w:val="-3"/>
          <w:lang w:val="es-MX" w:eastAsia="es-MX"/>
        </w:rPr>
        <w:t>L</w:t>
      </w:r>
      <w:r w:rsidRPr="009A6B84">
        <w:rPr>
          <w:rFonts w:ascii="Arial" w:hAnsi="Arial" w:cs="Arial"/>
          <w:b/>
          <w:bCs/>
          <w:lang w:val="es-MX" w:eastAsia="es-MX"/>
        </w:rPr>
        <w:t>O</w:t>
      </w:r>
      <w:r w:rsidRPr="009A6B84">
        <w:rPr>
          <w:rFonts w:ascii="Arial" w:hAnsi="Arial" w:cs="Arial"/>
          <w:b/>
          <w:bCs/>
          <w:spacing w:val="-9"/>
          <w:lang w:val="es-MX" w:eastAsia="es-MX"/>
        </w:rPr>
        <w:t xml:space="preserve"> </w:t>
      </w:r>
      <w:r w:rsidRPr="009A6B84">
        <w:rPr>
          <w:rFonts w:ascii="Arial" w:hAnsi="Arial" w:cs="Arial"/>
          <w:b/>
          <w:bCs/>
          <w:spacing w:val="-3"/>
          <w:lang w:val="es-MX" w:eastAsia="es-MX"/>
        </w:rPr>
        <w:t>QUI</w:t>
      </w:r>
      <w:r w:rsidRPr="009A6B84">
        <w:rPr>
          <w:rFonts w:ascii="Arial" w:hAnsi="Arial" w:cs="Arial"/>
          <w:b/>
          <w:bCs/>
          <w:spacing w:val="-5"/>
          <w:lang w:val="es-MX" w:eastAsia="es-MX"/>
        </w:rPr>
        <w:t>N</w:t>
      </w:r>
      <w:r w:rsidRPr="009A6B84">
        <w:rPr>
          <w:rFonts w:ascii="Arial" w:hAnsi="Arial" w:cs="Arial"/>
          <w:b/>
          <w:bCs/>
          <w:spacing w:val="-4"/>
          <w:lang w:val="es-MX" w:eastAsia="es-MX"/>
        </w:rPr>
        <w:t>T</w:t>
      </w:r>
      <w:r w:rsidRPr="009A6B84">
        <w:rPr>
          <w:rFonts w:ascii="Arial" w:hAnsi="Arial" w:cs="Arial"/>
          <w:b/>
          <w:bCs/>
          <w:lang w:val="es-MX" w:eastAsia="es-MX"/>
        </w:rPr>
        <w:t>O</w:t>
      </w:r>
      <w:r w:rsidRPr="009A6B84">
        <w:rPr>
          <w:rFonts w:ascii="Arial" w:hAnsi="Arial" w:cs="Arial"/>
          <w:b/>
          <w:bCs/>
          <w:spacing w:val="-6"/>
          <w:lang w:val="es-MX" w:eastAsia="es-MX"/>
        </w:rPr>
        <w:t xml:space="preserve"> </w:t>
      </w:r>
      <w:r w:rsidRPr="009A6B84">
        <w:rPr>
          <w:rFonts w:ascii="Arial" w:hAnsi="Arial" w:cs="Arial"/>
          <w:b/>
          <w:bCs/>
          <w:spacing w:val="-5"/>
          <w:lang w:val="es-MX" w:eastAsia="es-MX"/>
        </w:rPr>
        <w:t>B</w:t>
      </w:r>
      <w:r w:rsidRPr="009A6B84">
        <w:rPr>
          <w:rFonts w:ascii="Arial" w:hAnsi="Arial" w:cs="Arial"/>
          <w:b/>
          <w:bCs/>
          <w:spacing w:val="-3"/>
          <w:lang w:val="es-MX" w:eastAsia="es-MX"/>
        </w:rPr>
        <w:t>I</w:t>
      </w:r>
      <w:r w:rsidRPr="009A6B84">
        <w:rPr>
          <w:rFonts w:ascii="Arial" w:hAnsi="Arial" w:cs="Arial"/>
          <w:b/>
          <w:bCs/>
          <w:lang w:val="es-MX" w:eastAsia="es-MX"/>
        </w:rPr>
        <w:t>S</w:t>
      </w:r>
    </w:p>
    <w:p w14:paraId="0DCE6F59" w14:textId="77777777" w:rsidR="009A6B84" w:rsidRDefault="009A6B84" w:rsidP="009A6B84">
      <w:pPr>
        <w:autoSpaceDE w:val="0"/>
        <w:autoSpaceDN w:val="0"/>
        <w:adjustRightInd w:val="0"/>
        <w:ind w:right="-53"/>
        <w:jc w:val="center"/>
        <w:rPr>
          <w:rFonts w:ascii="Arial" w:hAnsi="Arial" w:cs="Arial"/>
          <w:b/>
          <w:bCs/>
          <w:spacing w:val="-4"/>
          <w:lang w:val="es-MX" w:eastAsia="es-MX"/>
        </w:rPr>
      </w:pPr>
      <w:r w:rsidRPr="009A6B84">
        <w:rPr>
          <w:rFonts w:ascii="Arial" w:hAnsi="Arial" w:cs="Arial"/>
          <w:b/>
          <w:bCs/>
          <w:spacing w:val="-4"/>
          <w:lang w:val="es-MX" w:eastAsia="es-MX"/>
        </w:rPr>
        <w:t>DE</w:t>
      </w:r>
      <w:r w:rsidRPr="009A6B84">
        <w:rPr>
          <w:rFonts w:ascii="Arial" w:hAnsi="Arial" w:cs="Arial"/>
          <w:b/>
          <w:bCs/>
          <w:lang w:val="es-MX" w:eastAsia="es-MX"/>
        </w:rPr>
        <w:t>L</w:t>
      </w:r>
      <w:r w:rsidRPr="009A6B84">
        <w:rPr>
          <w:rFonts w:ascii="Arial" w:hAnsi="Arial" w:cs="Arial"/>
          <w:b/>
          <w:bCs/>
          <w:spacing w:val="-7"/>
          <w:lang w:val="es-MX" w:eastAsia="es-MX"/>
        </w:rPr>
        <w:t xml:space="preserve"> </w:t>
      </w:r>
      <w:r w:rsidRPr="009A6B84">
        <w:rPr>
          <w:rFonts w:ascii="Arial" w:hAnsi="Arial" w:cs="Arial"/>
          <w:b/>
          <w:bCs/>
          <w:spacing w:val="-4"/>
          <w:lang w:val="es-MX" w:eastAsia="es-MX"/>
        </w:rPr>
        <w:t>TU</w:t>
      </w:r>
      <w:r w:rsidRPr="009A6B84">
        <w:rPr>
          <w:rFonts w:ascii="Arial" w:hAnsi="Arial" w:cs="Arial"/>
          <w:b/>
          <w:bCs/>
          <w:spacing w:val="-5"/>
          <w:lang w:val="es-MX" w:eastAsia="es-MX"/>
        </w:rPr>
        <w:t>R</w:t>
      </w:r>
      <w:r w:rsidRPr="009A6B84">
        <w:rPr>
          <w:rFonts w:ascii="Arial" w:hAnsi="Arial" w:cs="Arial"/>
          <w:b/>
          <w:bCs/>
          <w:spacing w:val="-3"/>
          <w:lang w:val="es-MX" w:eastAsia="es-MX"/>
        </w:rPr>
        <w:t>I</w:t>
      </w:r>
      <w:r w:rsidRPr="009A6B84">
        <w:rPr>
          <w:rFonts w:ascii="Arial" w:hAnsi="Arial" w:cs="Arial"/>
          <w:b/>
          <w:bCs/>
          <w:spacing w:val="-4"/>
          <w:lang w:val="es-MX" w:eastAsia="es-MX"/>
        </w:rPr>
        <w:t>SM</w:t>
      </w:r>
      <w:r w:rsidRPr="009A6B84">
        <w:rPr>
          <w:rFonts w:ascii="Arial" w:hAnsi="Arial" w:cs="Arial"/>
          <w:b/>
          <w:bCs/>
          <w:lang w:val="es-MX" w:eastAsia="es-MX"/>
        </w:rPr>
        <w:t>O</w:t>
      </w:r>
      <w:r w:rsidRPr="009A6B84">
        <w:rPr>
          <w:rFonts w:ascii="Arial" w:hAnsi="Arial" w:cs="Arial"/>
          <w:b/>
          <w:bCs/>
          <w:spacing w:val="-6"/>
          <w:lang w:val="es-MX" w:eastAsia="es-MX"/>
        </w:rPr>
        <w:t xml:space="preserve"> </w:t>
      </w:r>
      <w:r w:rsidRPr="009A6B84">
        <w:rPr>
          <w:rFonts w:ascii="Arial" w:hAnsi="Arial" w:cs="Arial"/>
          <w:b/>
          <w:bCs/>
          <w:spacing w:val="-8"/>
          <w:lang w:val="es-MX" w:eastAsia="es-MX"/>
        </w:rPr>
        <w:t>A</w:t>
      </w:r>
      <w:r w:rsidRPr="009A6B84">
        <w:rPr>
          <w:rFonts w:ascii="Arial" w:hAnsi="Arial" w:cs="Arial"/>
          <w:b/>
          <w:bCs/>
          <w:spacing w:val="-4"/>
          <w:lang w:val="es-MX" w:eastAsia="es-MX"/>
        </w:rPr>
        <w:t>CCESIBLE</w:t>
      </w:r>
    </w:p>
    <w:p w14:paraId="43926008" w14:textId="77777777" w:rsidR="009A6B84" w:rsidRPr="0077183F" w:rsidRDefault="009A6B84" w:rsidP="009A6B84">
      <w:pPr>
        <w:autoSpaceDE w:val="0"/>
        <w:autoSpaceDN w:val="0"/>
        <w:adjustRightInd w:val="0"/>
        <w:ind w:right="-53"/>
        <w:jc w:val="center"/>
        <w:rPr>
          <w:rFonts w:ascii="Arial" w:hAnsi="Arial" w:cs="Arial"/>
          <w:sz w:val="6"/>
          <w:lang w:val="es-MX" w:eastAsia="es-MX"/>
        </w:rPr>
      </w:pPr>
    </w:p>
    <w:p w14:paraId="617ADD4F" w14:textId="77777777" w:rsidR="009A6B84" w:rsidRPr="009A6B84" w:rsidRDefault="009A6B84" w:rsidP="009A6B84">
      <w:pPr>
        <w:autoSpaceDE w:val="0"/>
        <w:autoSpaceDN w:val="0"/>
        <w:adjustRightInd w:val="0"/>
        <w:spacing w:before="93"/>
        <w:ind w:left="343" w:right="320"/>
        <w:jc w:val="center"/>
        <w:rPr>
          <w:rFonts w:ascii="Arial" w:hAnsi="Arial" w:cs="Arial"/>
          <w:lang w:val="es-MX" w:eastAsia="es-MX"/>
        </w:rPr>
      </w:pPr>
      <w:r w:rsidRPr="009A6B84">
        <w:rPr>
          <w:rFonts w:ascii="Arial" w:hAnsi="Arial" w:cs="Arial"/>
          <w:b/>
          <w:bCs/>
          <w:spacing w:val="-2"/>
          <w:lang w:val="es-MX" w:eastAsia="es-MX"/>
        </w:rPr>
        <w:t>C</w:t>
      </w:r>
      <w:r w:rsidRPr="009A6B84">
        <w:rPr>
          <w:rFonts w:ascii="Arial" w:hAnsi="Arial" w:cs="Arial"/>
          <w:b/>
          <w:bCs/>
          <w:spacing w:val="-8"/>
          <w:lang w:val="es-MX" w:eastAsia="es-MX"/>
        </w:rPr>
        <w:t>A</w:t>
      </w:r>
      <w:r w:rsidRPr="009A6B84">
        <w:rPr>
          <w:rFonts w:ascii="Arial" w:hAnsi="Arial" w:cs="Arial"/>
          <w:b/>
          <w:bCs/>
          <w:spacing w:val="-4"/>
          <w:lang w:val="es-MX" w:eastAsia="es-MX"/>
        </w:rPr>
        <w:t>PÍTUL</w:t>
      </w:r>
      <w:r w:rsidRPr="009A6B84">
        <w:rPr>
          <w:rFonts w:ascii="Arial" w:hAnsi="Arial" w:cs="Arial"/>
          <w:b/>
          <w:bCs/>
          <w:lang w:val="es-MX" w:eastAsia="es-MX"/>
        </w:rPr>
        <w:t>O</w:t>
      </w:r>
      <w:r w:rsidRPr="009A6B84">
        <w:rPr>
          <w:rFonts w:ascii="Arial" w:hAnsi="Arial" w:cs="Arial"/>
          <w:b/>
          <w:bCs/>
          <w:spacing w:val="-8"/>
          <w:lang w:val="es-MX" w:eastAsia="es-MX"/>
        </w:rPr>
        <w:t xml:space="preserve"> </w:t>
      </w:r>
      <w:r w:rsidRPr="009A6B84">
        <w:rPr>
          <w:rFonts w:ascii="Arial" w:hAnsi="Arial" w:cs="Arial"/>
          <w:b/>
          <w:bCs/>
          <w:spacing w:val="-4"/>
          <w:lang w:val="es-MX" w:eastAsia="es-MX"/>
        </w:rPr>
        <w:t>Ú</w:t>
      </w:r>
      <w:r w:rsidRPr="009A6B84">
        <w:rPr>
          <w:rFonts w:ascii="Arial" w:hAnsi="Arial" w:cs="Arial"/>
          <w:b/>
          <w:bCs/>
          <w:spacing w:val="-5"/>
          <w:lang w:val="es-MX" w:eastAsia="es-MX"/>
        </w:rPr>
        <w:t>N</w:t>
      </w:r>
      <w:r w:rsidRPr="009A6B84">
        <w:rPr>
          <w:rFonts w:ascii="Arial" w:hAnsi="Arial" w:cs="Arial"/>
          <w:b/>
          <w:bCs/>
          <w:spacing w:val="-4"/>
          <w:lang w:val="es-MX" w:eastAsia="es-MX"/>
        </w:rPr>
        <w:t>ICO</w:t>
      </w:r>
    </w:p>
    <w:p w14:paraId="418907B3" w14:textId="77777777" w:rsidR="009A6B84" w:rsidRDefault="009A6B84" w:rsidP="009A6B84">
      <w:pPr>
        <w:autoSpaceDE w:val="0"/>
        <w:autoSpaceDN w:val="0"/>
        <w:adjustRightInd w:val="0"/>
        <w:ind w:right="-54"/>
        <w:jc w:val="center"/>
        <w:rPr>
          <w:rFonts w:ascii="Arial" w:hAnsi="Arial" w:cs="Arial"/>
          <w:b/>
          <w:bCs/>
          <w:spacing w:val="-4"/>
          <w:lang w:val="es-MX" w:eastAsia="es-MX"/>
        </w:rPr>
      </w:pPr>
      <w:r w:rsidRPr="009A6B84">
        <w:rPr>
          <w:rFonts w:ascii="Arial" w:hAnsi="Arial" w:cs="Arial"/>
          <w:b/>
          <w:bCs/>
          <w:spacing w:val="-4"/>
          <w:lang w:val="es-MX" w:eastAsia="es-MX"/>
        </w:rPr>
        <w:t>DE</w:t>
      </w:r>
      <w:r w:rsidRPr="009A6B84">
        <w:rPr>
          <w:rFonts w:ascii="Arial" w:hAnsi="Arial" w:cs="Arial"/>
          <w:b/>
          <w:bCs/>
          <w:lang w:val="es-MX" w:eastAsia="es-MX"/>
        </w:rPr>
        <w:t>L</w:t>
      </w:r>
      <w:r w:rsidRPr="009A6B84">
        <w:rPr>
          <w:rFonts w:ascii="Arial" w:hAnsi="Arial" w:cs="Arial"/>
          <w:b/>
          <w:bCs/>
          <w:spacing w:val="-7"/>
          <w:lang w:val="es-MX" w:eastAsia="es-MX"/>
        </w:rPr>
        <w:t xml:space="preserve"> </w:t>
      </w:r>
      <w:r w:rsidRPr="009A6B84">
        <w:rPr>
          <w:rFonts w:ascii="Arial" w:hAnsi="Arial" w:cs="Arial"/>
          <w:b/>
          <w:bCs/>
          <w:spacing w:val="-4"/>
          <w:lang w:val="es-MX" w:eastAsia="es-MX"/>
        </w:rPr>
        <w:t>TU</w:t>
      </w:r>
      <w:r w:rsidRPr="009A6B84">
        <w:rPr>
          <w:rFonts w:ascii="Arial" w:hAnsi="Arial" w:cs="Arial"/>
          <w:b/>
          <w:bCs/>
          <w:spacing w:val="-5"/>
          <w:lang w:val="es-MX" w:eastAsia="es-MX"/>
        </w:rPr>
        <w:t>R</w:t>
      </w:r>
      <w:r w:rsidRPr="009A6B84">
        <w:rPr>
          <w:rFonts w:ascii="Arial" w:hAnsi="Arial" w:cs="Arial"/>
          <w:b/>
          <w:bCs/>
          <w:spacing w:val="-3"/>
          <w:lang w:val="es-MX" w:eastAsia="es-MX"/>
        </w:rPr>
        <w:t>I</w:t>
      </w:r>
      <w:r w:rsidRPr="009A6B84">
        <w:rPr>
          <w:rFonts w:ascii="Arial" w:hAnsi="Arial" w:cs="Arial"/>
          <w:b/>
          <w:bCs/>
          <w:spacing w:val="-4"/>
          <w:lang w:val="es-MX" w:eastAsia="es-MX"/>
        </w:rPr>
        <w:t>SM</w:t>
      </w:r>
      <w:r w:rsidRPr="009A6B84">
        <w:rPr>
          <w:rFonts w:ascii="Arial" w:hAnsi="Arial" w:cs="Arial"/>
          <w:b/>
          <w:bCs/>
          <w:lang w:val="es-MX" w:eastAsia="es-MX"/>
        </w:rPr>
        <w:t>O</w:t>
      </w:r>
      <w:r w:rsidRPr="009A6B84">
        <w:rPr>
          <w:rFonts w:ascii="Arial" w:hAnsi="Arial" w:cs="Arial"/>
          <w:b/>
          <w:bCs/>
          <w:spacing w:val="-6"/>
          <w:lang w:val="es-MX" w:eastAsia="es-MX"/>
        </w:rPr>
        <w:t xml:space="preserve"> </w:t>
      </w:r>
      <w:r w:rsidRPr="009A6B84">
        <w:rPr>
          <w:rFonts w:ascii="Arial" w:hAnsi="Arial" w:cs="Arial"/>
          <w:b/>
          <w:bCs/>
          <w:spacing w:val="-8"/>
          <w:lang w:val="es-MX" w:eastAsia="es-MX"/>
        </w:rPr>
        <w:t>A</w:t>
      </w:r>
      <w:r w:rsidRPr="009A6B84">
        <w:rPr>
          <w:rFonts w:ascii="Arial" w:hAnsi="Arial" w:cs="Arial"/>
          <w:b/>
          <w:bCs/>
          <w:spacing w:val="-4"/>
          <w:lang w:val="es-MX" w:eastAsia="es-MX"/>
        </w:rPr>
        <w:t>CCESIBLE</w:t>
      </w:r>
    </w:p>
    <w:p w14:paraId="40F93C5D" w14:textId="77777777" w:rsidR="009A6B84" w:rsidRDefault="009A6B84" w:rsidP="009A6B84">
      <w:pPr>
        <w:pStyle w:val="Prrafodelista"/>
        <w:autoSpaceDE w:val="0"/>
        <w:autoSpaceDN w:val="0"/>
        <w:adjustRightInd w:val="0"/>
        <w:ind w:left="1004"/>
        <w:jc w:val="right"/>
        <w:rPr>
          <w:rFonts w:ascii="Arial" w:hAnsi="Arial" w:cs="Arial"/>
          <w:b/>
          <w:i/>
          <w:sz w:val="16"/>
          <w:szCs w:val="16"/>
          <w:lang w:val="es-MX"/>
        </w:rPr>
      </w:pPr>
    </w:p>
    <w:p w14:paraId="348D8990" w14:textId="1A22D885" w:rsidR="009A6B84" w:rsidRDefault="009A6B84" w:rsidP="009A6B8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Título y Capitulo </w:t>
      </w:r>
      <w:r w:rsidR="00B65F12">
        <w:rPr>
          <w:rFonts w:ascii="Arial" w:hAnsi="Arial" w:cs="Arial"/>
          <w:b/>
          <w:i/>
          <w:sz w:val="16"/>
          <w:szCs w:val="16"/>
          <w:lang w:val="es-MX"/>
        </w:rPr>
        <w:t>a</w:t>
      </w:r>
      <w:r>
        <w:rPr>
          <w:rFonts w:ascii="Arial" w:hAnsi="Arial" w:cs="Arial"/>
          <w:b/>
          <w:i/>
          <w:sz w:val="16"/>
          <w:szCs w:val="16"/>
          <w:lang w:val="es-MX"/>
        </w:rPr>
        <w:t xml:space="preserve">dicionado, </w:t>
      </w:r>
      <w:r>
        <w:rPr>
          <w:rFonts w:ascii="Arial" w:hAnsi="Arial" w:cs="Arial"/>
          <w:b/>
          <w:i/>
          <w:sz w:val="16"/>
          <w:szCs w:val="16"/>
        </w:rPr>
        <w:t>P.O. No. 148</w:t>
      </w:r>
      <w:r>
        <w:rPr>
          <w:rFonts w:ascii="Arial" w:hAnsi="Arial" w:cs="Arial"/>
          <w:b/>
          <w:i/>
          <w:sz w:val="16"/>
          <w:szCs w:val="16"/>
          <w:lang w:val="es-MX"/>
        </w:rPr>
        <w:t>, del 13</w:t>
      </w:r>
      <w:r w:rsidRPr="00D65024">
        <w:rPr>
          <w:rFonts w:ascii="Arial" w:hAnsi="Arial" w:cs="Arial"/>
          <w:b/>
          <w:i/>
          <w:sz w:val="16"/>
          <w:szCs w:val="16"/>
          <w:lang w:val="es-MX"/>
        </w:rPr>
        <w:t xml:space="preserve"> de</w:t>
      </w:r>
      <w:r>
        <w:rPr>
          <w:rFonts w:ascii="Arial" w:hAnsi="Arial" w:cs="Arial"/>
          <w:b/>
          <w:i/>
          <w:sz w:val="16"/>
          <w:szCs w:val="16"/>
          <w:lang w:val="es-MX"/>
        </w:rPr>
        <w:t xml:space="preserve"> diciembre</w:t>
      </w:r>
      <w:r w:rsidRPr="00D65024">
        <w:rPr>
          <w:rFonts w:ascii="Arial" w:hAnsi="Arial" w:cs="Arial"/>
          <w:b/>
          <w:i/>
          <w:sz w:val="16"/>
          <w:szCs w:val="16"/>
          <w:lang w:val="es-MX"/>
        </w:rPr>
        <w:t xml:space="preserve"> de 2022.</w:t>
      </w:r>
    </w:p>
    <w:p w14:paraId="34E3219F" w14:textId="77777777" w:rsidR="009A6B84" w:rsidRDefault="009A6B84" w:rsidP="00175040">
      <w:pPr>
        <w:pStyle w:val="Prrafodelista"/>
        <w:autoSpaceDE w:val="0"/>
        <w:autoSpaceDN w:val="0"/>
        <w:adjustRightInd w:val="0"/>
        <w:ind w:left="1004"/>
        <w:jc w:val="right"/>
        <w:rPr>
          <w:rStyle w:val="Hipervnculo"/>
          <w:rFonts w:ascii="Arial" w:hAnsi="Arial" w:cs="Arial"/>
          <w:b/>
          <w:i/>
          <w:sz w:val="16"/>
          <w:szCs w:val="16"/>
          <w:lang w:val="es-MX"/>
        </w:rPr>
      </w:pPr>
      <w:hyperlink r:id="rId23" w:history="1">
        <w:r w:rsidRPr="00E47559">
          <w:rPr>
            <w:rStyle w:val="Hipervnculo"/>
            <w:rFonts w:ascii="Arial" w:hAnsi="Arial" w:cs="Arial"/>
            <w:b/>
            <w:i/>
            <w:sz w:val="16"/>
            <w:szCs w:val="16"/>
            <w:lang w:val="es-MX"/>
          </w:rPr>
          <w:t>https://po.tamaulipas.gob.mx/wp-content/uploads/2022/12/cxlvii-148-131222.pdf</w:t>
        </w:r>
      </w:hyperlink>
    </w:p>
    <w:p w14:paraId="1FE16C91" w14:textId="77777777" w:rsidR="00345C1E" w:rsidRDefault="00345C1E" w:rsidP="009A6B84">
      <w:pPr>
        <w:autoSpaceDE w:val="0"/>
        <w:autoSpaceDN w:val="0"/>
        <w:adjustRightInd w:val="0"/>
        <w:spacing w:before="37"/>
        <w:ind w:right="-67"/>
        <w:jc w:val="both"/>
        <w:rPr>
          <w:rFonts w:ascii="Arial" w:hAnsi="Arial" w:cs="Arial"/>
          <w:b/>
          <w:bCs/>
          <w:spacing w:val="-6"/>
          <w:lang w:val="es-MX" w:eastAsia="es-MX"/>
        </w:rPr>
      </w:pPr>
    </w:p>
    <w:p w14:paraId="2B4BCC01" w14:textId="7DCF9704" w:rsidR="009A6B84" w:rsidRPr="009A6B84" w:rsidRDefault="009A6B84" w:rsidP="009A6B84">
      <w:pPr>
        <w:autoSpaceDE w:val="0"/>
        <w:autoSpaceDN w:val="0"/>
        <w:adjustRightInd w:val="0"/>
        <w:spacing w:before="37"/>
        <w:ind w:right="-67"/>
        <w:jc w:val="both"/>
        <w:rPr>
          <w:rFonts w:ascii="Arial" w:hAnsi="Arial" w:cs="Arial"/>
          <w:lang w:val="es-MX" w:eastAsia="es-MX"/>
        </w:rPr>
      </w:pPr>
      <w:r w:rsidRPr="009A6B84">
        <w:rPr>
          <w:rFonts w:ascii="Arial" w:hAnsi="Arial" w:cs="Arial"/>
          <w:b/>
          <w:bCs/>
          <w:spacing w:val="-6"/>
          <w:lang w:val="es-MX" w:eastAsia="es-MX"/>
        </w:rPr>
        <w:t>A</w:t>
      </w:r>
      <w:r w:rsidRPr="009A6B84">
        <w:rPr>
          <w:rFonts w:ascii="Arial" w:hAnsi="Arial" w:cs="Arial"/>
          <w:b/>
          <w:bCs/>
          <w:spacing w:val="-4"/>
          <w:lang w:val="es-MX" w:eastAsia="es-MX"/>
        </w:rPr>
        <w:t>RTÍCUL</w:t>
      </w:r>
      <w:r w:rsidRPr="009A6B84">
        <w:rPr>
          <w:rFonts w:ascii="Arial" w:hAnsi="Arial" w:cs="Arial"/>
          <w:b/>
          <w:bCs/>
          <w:lang w:val="es-MX" w:eastAsia="es-MX"/>
        </w:rPr>
        <w:t>O</w:t>
      </w:r>
      <w:r w:rsidRPr="009A6B84">
        <w:rPr>
          <w:rFonts w:ascii="Arial" w:hAnsi="Arial" w:cs="Arial"/>
          <w:b/>
          <w:bCs/>
          <w:spacing w:val="-7"/>
          <w:lang w:val="es-MX" w:eastAsia="es-MX"/>
        </w:rPr>
        <w:t xml:space="preserve"> </w:t>
      </w:r>
      <w:r w:rsidRPr="009A6B84">
        <w:rPr>
          <w:rFonts w:ascii="Arial" w:hAnsi="Arial" w:cs="Arial"/>
          <w:b/>
          <w:bCs/>
          <w:spacing w:val="-4"/>
          <w:lang w:val="es-MX" w:eastAsia="es-MX"/>
        </w:rPr>
        <w:t>4</w:t>
      </w:r>
      <w:r w:rsidRPr="009A6B84">
        <w:rPr>
          <w:rFonts w:ascii="Arial" w:hAnsi="Arial" w:cs="Arial"/>
          <w:b/>
          <w:bCs/>
          <w:lang w:val="es-MX" w:eastAsia="es-MX"/>
        </w:rPr>
        <w:t>4</w:t>
      </w:r>
      <w:r w:rsidRPr="009A6B84">
        <w:rPr>
          <w:rFonts w:ascii="Arial" w:hAnsi="Arial" w:cs="Arial"/>
          <w:b/>
          <w:bCs/>
          <w:spacing w:val="-10"/>
          <w:lang w:val="es-MX" w:eastAsia="es-MX"/>
        </w:rPr>
        <w:t xml:space="preserve"> </w:t>
      </w:r>
      <w:r w:rsidRPr="009A6B84">
        <w:rPr>
          <w:rFonts w:ascii="Arial" w:hAnsi="Arial" w:cs="Arial"/>
          <w:b/>
          <w:bCs/>
          <w:spacing w:val="-4"/>
          <w:lang w:val="es-MX" w:eastAsia="es-MX"/>
        </w:rPr>
        <w:t>BIS.</w:t>
      </w:r>
    </w:p>
    <w:p w14:paraId="15DE12EA" w14:textId="6ACEAAAE" w:rsidR="009A6B84" w:rsidRPr="009A6B84" w:rsidRDefault="009A6B84" w:rsidP="009A6B84">
      <w:pPr>
        <w:autoSpaceDE w:val="0"/>
        <w:autoSpaceDN w:val="0"/>
        <w:adjustRightInd w:val="0"/>
        <w:spacing w:before="37"/>
        <w:ind w:left="40" w:right="120"/>
        <w:jc w:val="both"/>
        <w:rPr>
          <w:rFonts w:ascii="Arial" w:hAnsi="Arial" w:cs="Arial"/>
          <w:lang w:val="es-MX" w:eastAsia="es-MX"/>
        </w:rPr>
      </w:pPr>
      <w:r w:rsidRPr="009A6B84">
        <w:rPr>
          <w:rFonts w:ascii="Arial" w:hAnsi="Arial" w:cs="Arial"/>
          <w:spacing w:val="-4"/>
          <w:lang w:val="es-MX" w:eastAsia="es-MX"/>
        </w:rPr>
        <w:t>1</w:t>
      </w:r>
      <w:r w:rsidRPr="009A6B84">
        <w:rPr>
          <w:rFonts w:ascii="Arial" w:hAnsi="Arial" w:cs="Arial"/>
          <w:lang w:val="es-MX" w:eastAsia="es-MX"/>
        </w:rPr>
        <w:t>.</w:t>
      </w:r>
      <w:r w:rsidRPr="009A6B84">
        <w:rPr>
          <w:rFonts w:ascii="Arial" w:hAnsi="Arial" w:cs="Arial"/>
          <w:spacing w:val="11"/>
          <w:lang w:val="es-MX" w:eastAsia="es-MX"/>
        </w:rPr>
        <w:t xml:space="preserve"> </w:t>
      </w:r>
      <w:r w:rsidRPr="009A6B84">
        <w:rPr>
          <w:rFonts w:ascii="Arial" w:hAnsi="Arial" w:cs="Arial"/>
          <w:spacing w:val="-4"/>
          <w:lang w:val="es-MX" w:eastAsia="es-MX"/>
        </w:rPr>
        <w:t>L</w:t>
      </w:r>
      <w:r w:rsidRPr="009A6B84">
        <w:rPr>
          <w:rFonts w:ascii="Arial" w:hAnsi="Arial" w:cs="Arial"/>
          <w:lang w:val="es-MX" w:eastAsia="es-MX"/>
        </w:rPr>
        <w:t>a</w:t>
      </w:r>
      <w:r w:rsidRPr="009A6B84">
        <w:rPr>
          <w:rFonts w:ascii="Arial" w:hAnsi="Arial" w:cs="Arial"/>
          <w:spacing w:val="11"/>
          <w:lang w:val="es-MX" w:eastAsia="es-MX"/>
        </w:rPr>
        <w:t xml:space="preserve"> </w:t>
      </w:r>
      <w:r w:rsidRPr="009A6B84">
        <w:rPr>
          <w:rFonts w:ascii="Arial" w:hAnsi="Arial" w:cs="Arial"/>
          <w:spacing w:val="-4"/>
          <w:lang w:val="es-MX" w:eastAsia="es-MX"/>
        </w:rPr>
        <w:t>Secret</w:t>
      </w:r>
      <w:r w:rsidRPr="009A6B84">
        <w:rPr>
          <w:rFonts w:ascii="Arial" w:hAnsi="Arial" w:cs="Arial"/>
          <w:spacing w:val="-5"/>
          <w:lang w:val="es-MX" w:eastAsia="es-MX"/>
        </w:rPr>
        <w:t>a</w:t>
      </w:r>
      <w:r w:rsidRPr="009A6B84">
        <w:rPr>
          <w:rFonts w:ascii="Arial" w:hAnsi="Arial" w:cs="Arial"/>
          <w:spacing w:val="-4"/>
          <w:lang w:val="es-MX" w:eastAsia="es-MX"/>
        </w:rPr>
        <w:t>ría</w:t>
      </w:r>
      <w:r w:rsidRPr="009A6B84">
        <w:rPr>
          <w:rFonts w:ascii="Arial" w:hAnsi="Arial" w:cs="Arial"/>
          <w:lang w:val="es-MX" w:eastAsia="es-MX"/>
        </w:rPr>
        <w:t>,</w:t>
      </w:r>
      <w:r w:rsidRPr="009A6B84">
        <w:rPr>
          <w:rFonts w:ascii="Arial" w:hAnsi="Arial" w:cs="Arial"/>
          <w:spacing w:val="11"/>
          <w:lang w:val="es-MX" w:eastAsia="es-MX"/>
        </w:rPr>
        <w:t xml:space="preserve"> </w:t>
      </w:r>
      <w:r w:rsidR="00CB1996" w:rsidRPr="00CB1996">
        <w:rPr>
          <w:rFonts w:ascii="Arial" w:hAnsi="Arial" w:cs="Arial"/>
          <w:spacing w:val="11"/>
          <w:lang w:eastAsia="es-MX"/>
        </w:rPr>
        <w:t xml:space="preserve">con el apoyo y en coordinación con las dependencias y entidades competentes, promoverá la no discriminación, accesibilidad e inclusión en la prestación de los servicios turísticos, procurando el acceso digno de las personas con discapacidad y demás grupos en </w:t>
      </w:r>
      <w:r w:rsidR="00CB1996" w:rsidRPr="00CB1996">
        <w:rPr>
          <w:rFonts w:ascii="Arial" w:hAnsi="Arial" w:cs="Arial"/>
          <w:spacing w:val="11"/>
          <w:lang w:eastAsia="es-MX"/>
        </w:rPr>
        <w:lastRenderedPageBreak/>
        <w:t>situación de vulnerabilidad a los servicios turísticos, conforme a la disponibilidad operativa, administrativa y presupuestal de las autoridades competentes.</w:t>
      </w:r>
    </w:p>
    <w:p w14:paraId="0388589A" w14:textId="481AE072" w:rsidR="009A6B84" w:rsidRPr="00B65F12" w:rsidRDefault="00CB1996" w:rsidP="00CB1996">
      <w:pPr>
        <w:autoSpaceDE w:val="0"/>
        <w:autoSpaceDN w:val="0"/>
        <w:adjustRightInd w:val="0"/>
        <w:spacing w:before="9"/>
        <w:ind w:right="162"/>
        <w:jc w:val="right"/>
        <w:rPr>
          <w:rFonts w:ascii="Arial" w:hAnsi="Arial" w:cs="Arial"/>
          <w:b/>
          <w:bCs/>
          <w:i/>
          <w:iCs/>
          <w:sz w:val="16"/>
          <w:szCs w:val="16"/>
          <w:lang w:val="es-MX" w:eastAsia="es-MX"/>
        </w:rPr>
      </w:pPr>
      <w:r w:rsidRPr="00B65F12">
        <w:rPr>
          <w:rFonts w:ascii="Arial" w:hAnsi="Arial" w:cs="Arial"/>
          <w:b/>
          <w:bCs/>
          <w:i/>
          <w:iCs/>
          <w:sz w:val="16"/>
          <w:szCs w:val="16"/>
          <w:lang w:val="es-MX" w:eastAsia="es-MX"/>
        </w:rPr>
        <w:t>Párrafo reformado P.O. No. 69, del 10 de junio de 2026</w:t>
      </w:r>
    </w:p>
    <w:p w14:paraId="5A8D54B5" w14:textId="15E1F622" w:rsidR="00CB1996" w:rsidRPr="00B65F12" w:rsidRDefault="00CB1996" w:rsidP="00CB1996">
      <w:pPr>
        <w:autoSpaceDE w:val="0"/>
        <w:autoSpaceDN w:val="0"/>
        <w:adjustRightInd w:val="0"/>
        <w:spacing w:before="9"/>
        <w:ind w:right="162"/>
        <w:jc w:val="right"/>
        <w:rPr>
          <w:rFonts w:ascii="Arial" w:hAnsi="Arial" w:cs="Arial"/>
          <w:b/>
          <w:bCs/>
          <w:i/>
          <w:iCs/>
          <w:sz w:val="16"/>
          <w:szCs w:val="16"/>
          <w:lang w:val="es-MX" w:eastAsia="es-MX"/>
        </w:rPr>
      </w:pPr>
      <w:hyperlink r:id="rId24" w:history="1">
        <w:r w:rsidRPr="00B65F12">
          <w:rPr>
            <w:rStyle w:val="Hipervnculo"/>
            <w:rFonts w:ascii="Arial" w:hAnsi="Arial" w:cs="Arial"/>
            <w:b/>
            <w:bCs/>
            <w:i/>
            <w:iCs/>
            <w:sz w:val="16"/>
            <w:szCs w:val="16"/>
            <w:lang w:val="es-MX" w:eastAsia="es-MX"/>
          </w:rPr>
          <w:t>https://po.tamaulipas.gob.mx/wp-content/uploads/2026/06/cli-69-100626.pdf</w:t>
        </w:r>
      </w:hyperlink>
    </w:p>
    <w:p w14:paraId="35D96EED" w14:textId="77777777" w:rsidR="00CB1996" w:rsidRPr="00CB1996" w:rsidRDefault="00CB1996" w:rsidP="00343063">
      <w:pPr>
        <w:autoSpaceDE w:val="0"/>
        <w:autoSpaceDN w:val="0"/>
        <w:adjustRightInd w:val="0"/>
        <w:spacing w:before="9"/>
        <w:ind w:right="162"/>
        <w:rPr>
          <w:rFonts w:ascii="Arial" w:hAnsi="Arial" w:cs="Arial"/>
          <w:b/>
          <w:bCs/>
          <w:sz w:val="16"/>
          <w:szCs w:val="16"/>
          <w:lang w:val="es-MX" w:eastAsia="es-MX"/>
        </w:rPr>
      </w:pPr>
    </w:p>
    <w:p w14:paraId="20BBCB43" w14:textId="77777777" w:rsidR="009A6B84" w:rsidRPr="009A6B84" w:rsidRDefault="009A6B84" w:rsidP="009A6B84">
      <w:pPr>
        <w:autoSpaceDE w:val="0"/>
        <w:autoSpaceDN w:val="0"/>
        <w:adjustRightInd w:val="0"/>
        <w:ind w:left="40" w:right="121"/>
        <w:jc w:val="both"/>
        <w:rPr>
          <w:rFonts w:ascii="Arial" w:hAnsi="Arial" w:cs="Arial"/>
          <w:lang w:val="es-MX" w:eastAsia="es-MX"/>
        </w:rPr>
      </w:pPr>
      <w:r w:rsidRPr="009A6B84">
        <w:rPr>
          <w:rFonts w:ascii="Arial" w:hAnsi="Arial" w:cs="Arial"/>
          <w:spacing w:val="-4"/>
          <w:lang w:val="es-MX" w:eastAsia="es-MX"/>
        </w:rPr>
        <w:t>2</w:t>
      </w:r>
      <w:r w:rsidRPr="009A6B84">
        <w:rPr>
          <w:rFonts w:ascii="Arial" w:hAnsi="Arial" w:cs="Arial"/>
          <w:lang w:val="es-MX" w:eastAsia="es-MX"/>
        </w:rPr>
        <w:t>.</w:t>
      </w:r>
      <w:r w:rsidRPr="009A6B84">
        <w:rPr>
          <w:rFonts w:ascii="Arial" w:hAnsi="Arial" w:cs="Arial"/>
          <w:spacing w:val="12"/>
          <w:lang w:val="es-MX" w:eastAsia="es-MX"/>
        </w:rPr>
        <w:t xml:space="preserve"> </w:t>
      </w:r>
      <w:r w:rsidRPr="009A6B84">
        <w:rPr>
          <w:rFonts w:ascii="Arial" w:hAnsi="Arial" w:cs="Arial"/>
          <w:spacing w:val="-4"/>
          <w:lang w:val="es-MX" w:eastAsia="es-MX"/>
        </w:rPr>
        <w:t>Correspond</w:t>
      </w:r>
      <w:r w:rsidRPr="009A6B84">
        <w:rPr>
          <w:rFonts w:ascii="Arial" w:hAnsi="Arial" w:cs="Arial"/>
          <w:lang w:val="es-MX" w:eastAsia="es-MX"/>
        </w:rPr>
        <w:t>e</w:t>
      </w:r>
      <w:r w:rsidRPr="009A6B84">
        <w:rPr>
          <w:rFonts w:ascii="Arial" w:hAnsi="Arial" w:cs="Arial"/>
          <w:spacing w:val="11"/>
          <w:lang w:val="es-MX" w:eastAsia="es-MX"/>
        </w:rPr>
        <w:t xml:space="preserve"> </w:t>
      </w:r>
      <w:r w:rsidRPr="009A6B84">
        <w:rPr>
          <w:rFonts w:ascii="Arial" w:hAnsi="Arial" w:cs="Arial"/>
          <w:lang w:val="es-MX" w:eastAsia="es-MX"/>
        </w:rPr>
        <w:t>a</w:t>
      </w:r>
      <w:r w:rsidRPr="009A6B84">
        <w:rPr>
          <w:rFonts w:ascii="Arial" w:hAnsi="Arial" w:cs="Arial"/>
          <w:spacing w:val="12"/>
          <w:lang w:val="es-MX" w:eastAsia="es-MX"/>
        </w:rPr>
        <w:t xml:space="preserve"> </w:t>
      </w:r>
      <w:r w:rsidRPr="009A6B84">
        <w:rPr>
          <w:rFonts w:ascii="Arial" w:hAnsi="Arial" w:cs="Arial"/>
          <w:spacing w:val="-4"/>
          <w:lang w:val="es-MX" w:eastAsia="es-MX"/>
        </w:rPr>
        <w:t>l</w:t>
      </w:r>
      <w:r w:rsidRPr="009A6B84">
        <w:rPr>
          <w:rFonts w:ascii="Arial" w:hAnsi="Arial" w:cs="Arial"/>
          <w:lang w:val="es-MX" w:eastAsia="es-MX"/>
        </w:rPr>
        <w:t>a</w:t>
      </w:r>
      <w:r w:rsidRPr="009A6B84">
        <w:rPr>
          <w:rFonts w:ascii="Arial" w:hAnsi="Arial" w:cs="Arial"/>
          <w:spacing w:val="12"/>
          <w:lang w:val="es-MX" w:eastAsia="es-MX"/>
        </w:rPr>
        <w:t xml:space="preserve"> </w:t>
      </w:r>
      <w:r w:rsidRPr="009A6B84">
        <w:rPr>
          <w:rFonts w:ascii="Arial" w:hAnsi="Arial" w:cs="Arial"/>
          <w:spacing w:val="-4"/>
          <w:lang w:val="es-MX" w:eastAsia="es-MX"/>
        </w:rPr>
        <w:t>Secretarí</w:t>
      </w:r>
      <w:r w:rsidRPr="009A6B84">
        <w:rPr>
          <w:rFonts w:ascii="Arial" w:hAnsi="Arial" w:cs="Arial"/>
          <w:spacing w:val="-5"/>
          <w:lang w:val="es-MX" w:eastAsia="es-MX"/>
        </w:rPr>
        <w:t>a</w:t>
      </w:r>
      <w:r w:rsidRPr="009A6B84">
        <w:rPr>
          <w:rFonts w:ascii="Arial" w:hAnsi="Arial" w:cs="Arial"/>
          <w:lang w:val="es-MX" w:eastAsia="es-MX"/>
        </w:rPr>
        <w:t>,</w:t>
      </w:r>
      <w:r w:rsidRPr="009A6B84">
        <w:rPr>
          <w:rFonts w:ascii="Arial" w:hAnsi="Arial" w:cs="Arial"/>
          <w:spacing w:val="12"/>
          <w:lang w:val="es-MX" w:eastAsia="es-MX"/>
        </w:rPr>
        <w:t xml:space="preserve"> </w:t>
      </w:r>
      <w:r w:rsidRPr="009A6B84">
        <w:rPr>
          <w:rFonts w:ascii="Arial" w:hAnsi="Arial" w:cs="Arial"/>
          <w:spacing w:val="-4"/>
          <w:lang w:val="es-MX" w:eastAsia="es-MX"/>
        </w:rPr>
        <w:t>e</w:t>
      </w:r>
      <w:r w:rsidRPr="009A6B84">
        <w:rPr>
          <w:rFonts w:ascii="Arial" w:hAnsi="Arial" w:cs="Arial"/>
          <w:lang w:val="es-MX" w:eastAsia="es-MX"/>
        </w:rPr>
        <w:t>n</w:t>
      </w:r>
      <w:r w:rsidRPr="009A6B84">
        <w:rPr>
          <w:rFonts w:ascii="Arial" w:hAnsi="Arial" w:cs="Arial"/>
          <w:spacing w:val="12"/>
          <w:lang w:val="es-MX" w:eastAsia="es-MX"/>
        </w:rPr>
        <w:t xml:space="preserve"> </w:t>
      </w:r>
      <w:r w:rsidRPr="009A6B84">
        <w:rPr>
          <w:rFonts w:ascii="Arial" w:hAnsi="Arial" w:cs="Arial"/>
          <w:spacing w:val="-4"/>
          <w:lang w:val="es-MX" w:eastAsia="es-MX"/>
        </w:rPr>
        <w:t>coordinac</w:t>
      </w:r>
      <w:r w:rsidRPr="009A6B84">
        <w:rPr>
          <w:rFonts w:ascii="Arial" w:hAnsi="Arial" w:cs="Arial"/>
          <w:spacing w:val="-5"/>
          <w:lang w:val="es-MX" w:eastAsia="es-MX"/>
        </w:rPr>
        <w:t>i</w:t>
      </w:r>
      <w:r w:rsidRPr="009A6B84">
        <w:rPr>
          <w:rFonts w:ascii="Arial" w:hAnsi="Arial" w:cs="Arial"/>
          <w:spacing w:val="-4"/>
          <w:lang w:val="es-MX" w:eastAsia="es-MX"/>
        </w:rPr>
        <w:t>ó</w:t>
      </w:r>
      <w:r w:rsidRPr="009A6B84">
        <w:rPr>
          <w:rFonts w:ascii="Arial" w:hAnsi="Arial" w:cs="Arial"/>
          <w:lang w:val="es-MX" w:eastAsia="es-MX"/>
        </w:rPr>
        <w:t>n</w:t>
      </w:r>
      <w:r w:rsidRPr="009A6B84">
        <w:rPr>
          <w:rFonts w:ascii="Arial" w:hAnsi="Arial" w:cs="Arial"/>
          <w:spacing w:val="12"/>
          <w:lang w:val="es-MX" w:eastAsia="es-MX"/>
        </w:rPr>
        <w:t xml:space="preserve"> </w:t>
      </w:r>
      <w:r w:rsidRPr="009A6B84">
        <w:rPr>
          <w:rFonts w:ascii="Arial" w:hAnsi="Arial" w:cs="Arial"/>
          <w:spacing w:val="-4"/>
          <w:lang w:val="es-MX" w:eastAsia="es-MX"/>
        </w:rPr>
        <w:t>co</w:t>
      </w:r>
      <w:r w:rsidRPr="009A6B84">
        <w:rPr>
          <w:rFonts w:ascii="Arial" w:hAnsi="Arial" w:cs="Arial"/>
          <w:lang w:val="es-MX" w:eastAsia="es-MX"/>
        </w:rPr>
        <w:t>n</w:t>
      </w:r>
      <w:r w:rsidRPr="009A6B84">
        <w:rPr>
          <w:rFonts w:ascii="Arial" w:hAnsi="Arial" w:cs="Arial"/>
          <w:spacing w:val="13"/>
          <w:lang w:val="es-MX" w:eastAsia="es-MX"/>
        </w:rPr>
        <w:t xml:space="preserve"> </w:t>
      </w:r>
      <w:r w:rsidRPr="009A6B84">
        <w:rPr>
          <w:rFonts w:ascii="Arial" w:hAnsi="Arial" w:cs="Arial"/>
          <w:spacing w:val="-4"/>
          <w:lang w:val="es-MX" w:eastAsia="es-MX"/>
        </w:rPr>
        <w:t>lo</w:t>
      </w:r>
      <w:r w:rsidRPr="009A6B84">
        <w:rPr>
          <w:rFonts w:ascii="Arial" w:hAnsi="Arial" w:cs="Arial"/>
          <w:lang w:val="es-MX" w:eastAsia="es-MX"/>
        </w:rPr>
        <w:t>s</w:t>
      </w:r>
      <w:r w:rsidRPr="009A6B84">
        <w:rPr>
          <w:rFonts w:ascii="Arial" w:hAnsi="Arial" w:cs="Arial"/>
          <w:spacing w:val="12"/>
          <w:lang w:val="es-MX" w:eastAsia="es-MX"/>
        </w:rPr>
        <w:t xml:space="preserve"> </w:t>
      </w:r>
      <w:r w:rsidRPr="009A6B84">
        <w:rPr>
          <w:rFonts w:ascii="Arial" w:hAnsi="Arial" w:cs="Arial"/>
          <w:spacing w:val="-2"/>
          <w:lang w:val="es-MX" w:eastAsia="es-MX"/>
        </w:rPr>
        <w:t>A</w:t>
      </w:r>
      <w:r w:rsidRPr="009A6B84">
        <w:rPr>
          <w:rFonts w:ascii="Arial" w:hAnsi="Arial" w:cs="Arial"/>
          <w:spacing w:val="-6"/>
          <w:lang w:val="es-MX" w:eastAsia="es-MX"/>
        </w:rPr>
        <w:t>y</w:t>
      </w:r>
      <w:r w:rsidRPr="009A6B84">
        <w:rPr>
          <w:rFonts w:ascii="Arial" w:hAnsi="Arial" w:cs="Arial"/>
          <w:spacing w:val="-3"/>
          <w:lang w:val="es-MX" w:eastAsia="es-MX"/>
        </w:rPr>
        <w:t>u</w:t>
      </w:r>
      <w:r w:rsidRPr="009A6B84">
        <w:rPr>
          <w:rFonts w:ascii="Arial" w:hAnsi="Arial" w:cs="Arial"/>
          <w:spacing w:val="-4"/>
          <w:lang w:val="es-MX" w:eastAsia="es-MX"/>
        </w:rPr>
        <w:t>ntamient</w:t>
      </w:r>
      <w:r w:rsidRPr="009A6B84">
        <w:rPr>
          <w:rFonts w:ascii="Arial" w:hAnsi="Arial" w:cs="Arial"/>
          <w:spacing w:val="-5"/>
          <w:lang w:val="es-MX" w:eastAsia="es-MX"/>
        </w:rPr>
        <w:t>o</w:t>
      </w:r>
      <w:r w:rsidRPr="009A6B84">
        <w:rPr>
          <w:rFonts w:ascii="Arial" w:hAnsi="Arial" w:cs="Arial"/>
          <w:lang w:val="es-MX" w:eastAsia="es-MX"/>
        </w:rPr>
        <w:t>s</w:t>
      </w:r>
      <w:r w:rsidRPr="009A6B84">
        <w:rPr>
          <w:rFonts w:ascii="Arial" w:hAnsi="Arial" w:cs="Arial"/>
          <w:spacing w:val="12"/>
          <w:lang w:val="es-MX" w:eastAsia="es-MX"/>
        </w:rPr>
        <w:t xml:space="preserve"> </w:t>
      </w:r>
      <w:r w:rsidRPr="009A6B84">
        <w:rPr>
          <w:rFonts w:ascii="Arial" w:hAnsi="Arial" w:cs="Arial"/>
          <w:spacing w:val="-4"/>
          <w:lang w:val="es-MX" w:eastAsia="es-MX"/>
        </w:rPr>
        <w:t>d</w:t>
      </w:r>
      <w:r w:rsidRPr="009A6B84">
        <w:rPr>
          <w:rFonts w:ascii="Arial" w:hAnsi="Arial" w:cs="Arial"/>
          <w:lang w:val="es-MX" w:eastAsia="es-MX"/>
        </w:rPr>
        <w:t>e</w:t>
      </w:r>
      <w:r w:rsidRPr="009A6B84">
        <w:rPr>
          <w:rFonts w:ascii="Arial" w:hAnsi="Arial" w:cs="Arial"/>
          <w:spacing w:val="12"/>
          <w:lang w:val="es-MX" w:eastAsia="es-MX"/>
        </w:rPr>
        <w:t xml:space="preserve"> </w:t>
      </w:r>
      <w:r w:rsidRPr="009A6B84">
        <w:rPr>
          <w:rFonts w:ascii="Arial" w:hAnsi="Arial" w:cs="Arial"/>
          <w:spacing w:val="-4"/>
          <w:lang w:val="es-MX" w:eastAsia="es-MX"/>
        </w:rPr>
        <w:t>l</w:t>
      </w:r>
      <w:r w:rsidRPr="009A6B84">
        <w:rPr>
          <w:rFonts w:ascii="Arial" w:hAnsi="Arial" w:cs="Arial"/>
          <w:lang w:val="es-MX" w:eastAsia="es-MX"/>
        </w:rPr>
        <w:t>a</w:t>
      </w:r>
      <w:r w:rsidRPr="009A6B84">
        <w:rPr>
          <w:rFonts w:ascii="Arial" w:hAnsi="Arial" w:cs="Arial"/>
          <w:spacing w:val="12"/>
          <w:lang w:val="es-MX" w:eastAsia="es-MX"/>
        </w:rPr>
        <w:t xml:space="preserve"> </w:t>
      </w:r>
      <w:r w:rsidRPr="009A6B84">
        <w:rPr>
          <w:rFonts w:ascii="Arial" w:hAnsi="Arial" w:cs="Arial"/>
          <w:spacing w:val="-4"/>
          <w:lang w:val="es-MX" w:eastAsia="es-MX"/>
        </w:rPr>
        <w:t>Entida</w:t>
      </w:r>
      <w:r w:rsidRPr="009A6B84">
        <w:rPr>
          <w:rFonts w:ascii="Arial" w:hAnsi="Arial" w:cs="Arial"/>
          <w:lang w:val="es-MX" w:eastAsia="es-MX"/>
        </w:rPr>
        <w:t>d</w:t>
      </w:r>
      <w:r w:rsidRPr="009A6B84">
        <w:rPr>
          <w:rFonts w:ascii="Arial" w:hAnsi="Arial" w:cs="Arial"/>
          <w:spacing w:val="12"/>
          <w:lang w:val="es-MX" w:eastAsia="es-MX"/>
        </w:rPr>
        <w:t xml:space="preserve"> </w:t>
      </w:r>
      <w:r w:rsidRPr="009A6B84">
        <w:rPr>
          <w:rFonts w:ascii="Arial" w:hAnsi="Arial" w:cs="Arial"/>
          <w:spacing w:val="-4"/>
          <w:lang w:val="es-MX" w:eastAsia="es-MX"/>
        </w:rPr>
        <w:t>qu</w:t>
      </w:r>
      <w:r w:rsidRPr="009A6B84">
        <w:rPr>
          <w:rFonts w:ascii="Arial" w:hAnsi="Arial" w:cs="Arial"/>
          <w:lang w:val="es-MX" w:eastAsia="es-MX"/>
        </w:rPr>
        <w:t>e</w:t>
      </w:r>
      <w:r w:rsidRPr="009A6B84">
        <w:rPr>
          <w:rFonts w:ascii="Arial" w:hAnsi="Arial" w:cs="Arial"/>
          <w:spacing w:val="13"/>
          <w:lang w:val="es-MX" w:eastAsia="es-MX"/>
        </w:rPr>
        <w:t xml:space="preserve"> </w:t>
      </w:r>
      <w:r w:rsidRPr="009A6B84">
        <w:rPr>
          <w:rFonts w:ascii="Arial" w:hAnsi="Arial" w:cs="Arial"/>
          <w:spacing w:val="-4"/>
          <w:lang w:val="es-MX" w:eastAsia="es-MX"/>
        </w:rPr>
        <w:t>cuente</w:t>
      </w:r>
      <w:r w:rsidRPr="009A6B84">
        <w:rPr>
          <w:rFonts w:ascii="Arial" w:hAnsi="Arial" w:cs="Arial"/>
          <w:lang w:val="es-MX" w:eastAsia="es-MX"/>
        </w:rPr>
        <w:t>n</w:t>
      </w:r>
      <w:r w:rsidRPr="009A6B84">
        <w:rPr>
          <w:rFonts w:ascii="Arial" w:hAnsi="Arial" w:cs="Arial"/>
          <w:spacing w:val="12"/>
          <w:lang w:val="es-MX" w:eastAsia="es-MX"/>
        </w:rPr>
        <w:t xml:space="preserve"> </w:t>
      </w:r>
      <w:r w:rsidRPr="009A6B84">
        <w:rPr>
          <w:rFonts w:ascii="Arial" w:hAnsi="Arial" w:cs="Arial"/>
          <w:spacing w:val="-4"/>
          <w:lang w:val="es-MX" w:eastAsia="es-MX"/>
        </w:rPr>
        <w:t>co</w:t>
      </w:r>
      <w:r w:rsidRPr="009A6B84">
        <w:rPr>
          <w:rFonts w:ascii="Arial" w:hAnsi="Arial" w:cs="Arial"/>
          <w:lang w:val="es-MX" w:eastAsia="es-MX"/>
        </w:rPr>
        <w:t>n</w:t>
      </w:r>
      <w:r w:rsidRPr="009A6B84">
        <w:rPr>
          <w:rFonts w:ascii="Arial" w:hAnsi="Arial" w:cs="Arial"/>
          <w:spacing w:val="12"/>
          <w:lang w:val="es-MX" w:eastAsia="es-MX"/>
        </w:rPr>
        <w:t xml:space="preserve"> </w:t>
      </w:r>
      <w:r w:rsidRPr="009A6B84">
        <w:rPr>
          <w:rFonts w:ascii="Arial" w:hAnsi="Arial" w:cs="Arial"/>
          <w:spacing w:val="-4"/>
          <w:lang w:val="es-MX" w:eastAsia="es-MX"/>
        </w:rPr>
        <w:t>pl</w:t>
      </w:r>
      <w:r w:rsidRPr="009A6B84">
        <w:rPr>
          <w:rFonts w:ascii="Arial" w:hAnsi="Arial" w:cs="Arial"/>
          <w:spacing w:val="-3"/>
          <w:lang w:val="es-MX" w:eastAsia="es-MX"/>
        </w:rPr>
        <w:t>a</w:t>
      </w:r>
      <w:r w:rsidRPr="009A6B84">
        <w:rPr>
          <w:rFonts w:ascii="Arial" w:hAnsi="Arial" w:cs="Arial"/>
          <w:spacing w:val="-6"/>
          <w:lang w:val="es-MX" w:eastAsia="es-MX"/>
        </w:rPr>
        <w:t>y</w:t>
      </w:r>
      <w:r w:rsidRPr="009A6B84">
        <w:rPr>
          <w:rFonts w:ascii="Arial" w:hAnsi="Arial" w:cs="Arial"/>
          <w:spacing w:val="-4"/>
          <w:lang w:val="es-MX" w:eastAsia="es-MX"/>
        </w:rPr>
        <w:t>as susceptibl</w:t>
      </w:r>
      <w:r w:rsidRPr="009A6B84">
        <w:rPr>
          <w:rFonts w:ascii="Arial" w:hAnsi="Arial" w:cs="Arial"/>
          <w:spacing w:val="-5"/>
          <w:lang w:val="es-MX" w:eastAsia="es-MX"/>
        </w:rPr>
        <w:t>e</w:t>
      </w:r>
      <w:r w:rsidRPr="009A6B84">
        <w:rPr>
          <w:rFonts w:ascii="Arial" w:hAnsi="Arial" w:cs="Arial"/>
          <w:lang w:val="es-MX" w:eastAsia="es-MX"/>
        </w:rPr>
        <w:t>s</w:t>
      </w:r>
      <w:r w:rsidRPr="009A6B84">
        <w:rPr>
          <w:rFonts w:ascii="Arial" w:hAnsi="Arial" w:cs="Arial"/>
          <w:spacing w:val="14"/>
          <w:lang w:val="es-MX" w:eastAsia="es-MX"/>
        </w:rPr>
        <w:t xml:space="preserve"> </w:t>
      </w:r>
      <w:r w:rsidRPr="009A6B84">
        <w:rPr>
          <w:rFonts w:ascii="Arial" w:hAnsi="Arial" w:cs="Arial"/>
          <w:spacing w:val="-4"/>
          <w:lang w:val="es-MX" w:eastAsia="es-MX"/>
        </w:rPr>
        <w:t>d</w:t>
      </w:r>
      <w:r w:rsidRPr="009A6B84">
        <w:rPr>
          <w:rFonts w:ascii="Arial" w:hAnsi="Arial" w:cs="Arial"/>
          <w:lang w:val="es-MX" w:eastAsia="es-MX"/>
        </w:rPr>
        <w:t>e</w:t>
      </w:r>
      <w:r w:rsidRPr="009A6B84">
        <w:rPr>
          <w:rFonts w:ascii="Arial" w:hAnsi="Arial" w:cs="Arial"/>
          <w:spacing w:val="13"/>
          <w:lang w:val="es-MX" w:eastAsia="es-MX"/>
        </w:rPr>
        <w:t xml:space="preserve"> </w:t>
      </w:r>
      <w:r w:rsidRPr="009A6B84">
        <w:rPr>
          <w:rFonts w:ascii="Arial" w:hAnsi="Arial" w:cs="Arial"/>
          <w:spacing w:val="-4"/>
          <w:lang w:val="es-MX" w:eastAsia="es-MX"/>
        </w:rPr>
        <w:t>se</w:t>
      </w:r>
      <w:r w:rsidRPr="009A6B84">
        <w:rPr>
          <w:rFonts w:ascii="Arial" w:hAnsi="Arial" w:cs="Arial"/>
          <w:lang w:val="es-MX" w:eastAsia="es-MX"/>
        </w:rPr>
        <w:t>r</w:t>
      </w:r>
      <w:r w:rsidRPr="009A6B84">
        <w:rPr>
          <w:rFonts w:ascii="Arial" w:hAnsi="Arial" w:cs="Arial"/>
          <w:spacing w:val="14"/>
          <w:lang w:val="es-MX" w:eastAsia="es-MX"/>
        </w:rPr>
        <w:t xml:space="preserve"> </w:t>
      </w:r>
      <w:r w:rsidRPr="009A6B84">
        <w:rPr>
          <w:rFonts w:ascii="Arial" w:hAnsi="Arial" w:cs="Arial"/>
          <w:spacing w:val="-4"/>
          <w:lang w:val="es-MX" w:eastAsia="es-MX"/>
        </w:rPr>
        <w:t>inclusiv</w:t>
      </w:r>
      <w:r w:rsidRPr="009A6B84">
        <w:rPr>
          <w:rFonts w:ascii="Arial" w:hAnsi="Arial" w:cs="Arial"/>
          <w:spacing w:val="-5"/>
          <w:lang w:val="es-MX" w:eastAsia="es-MX"/>
        </w:rPr>
        <w:t>a</w:t>
      </w:r>
      <w:r w:rsidRPr="009A6B84">
        <w:rPr>
          <w:rFonts w:ascii="Arial" w:hAnsi="Arial" w:cs="Arial"/>
          <w:spacing w:val="-4"/>
          <w:lang w:val="es-MX" w:eastAsia="es-MX"/>
        </w:rPr>
        <w:t>s</w:t>
      </w:r>
      <w:r w:rsidRPr="009A6B84">
        <w:rPr>
          <w:rFonts w:ascii="Arial" w:hAnsi="Arial" w:cs="Arial"/>
          <w:lang w:val="es-MX" w:eastAsia="es-MX"/>
        </w:rPr>
        <w:t>,</w:t>
      </w:r>
      <w:r w:rsidRPr="009A6B84">
        <w:rPr>
          <w:rFonts w:ascii="Arial" w:hAnsi="Arial" w:cs="Arial"/>
          <w:spacing w:val="13"/>
          <w:lang w:val="es-MX" w:eastAsia="es-MX"/>
        </w:rPr>
        <w:t xml:space="preserve"> </w:t>
      </w:r>
      <w:r w:rsidRPr="009A6B84">
        <w:rPr>
          <w:rFonts w:ascii="Arial" w:hAnsi="Arial" w:cs="Arial"/>
          <w:spacing w:val="-4"/>
          <w:lang w:val="es-MX" w:eastAsia="es-MX"/>
        </w:rPr>
        <w:t>pro</w:t>
      </w:r>
      <w:r w:rsidRPr="009A6B84">
        <w:rPr>
          <w:rFonts w:ascii="Arial" w:hAnsi="Arial" w:cs="Arial"/>
          <w:spacing w:val="-2"/>
          <w:lang w:val="es-MX" w:eastAsia="es-MX"/>
        </w:rPr>
        <w:t>m</w:t>
      </w:r>
      <w:r w:rsidRPr="009A6B84">
        <w:rPr>
          <w:rFonts w:ascii="Arial" w:hAnsi="Arial" w:cs="Arial"/>
          <w:spacing w:val="-4"/>
          <w:lang w:val="es-MX" w:eastAsia="es-MX"/>
        </w:rPr>
        <w:t>ove</w:t>
      </w:r>
      <w:r w:rsidRPr="009A6B84">
        <w:rPr>
          <w:rFonts w:ascii="Arial" w:hAnsi="Arial" w:cs="Arial"/>
          <w:lang w:val="es-MX" w:eastAsia="es-MX"/>
        </w:rPr>
        <w:t>r</w:t>
      </w:r>
      <w:r w:rsidRPr="009A6B84">
        <w:rPr>
          <w:rFonts w:ascii="Arial" w:hAnsi="Arial" w:cs="Arial"/>
          <w:spacing w:val="14"/>
          <w:lang w:val="es-MX" w:eastAsia="es-MX"/>
        </w:rPr>
        <w:t xml:space="preserve"> </w:t>
      </w:r>
      <w:r w:rsidRPr="009A6B84">
        <w:rPr>
          <w:rFonts w:ascii="Arial" w:hAnsi="Arial" w:cs="Arial"/>
          <w:spacing w:val="-4"/>
          <w:lang w:val="es-MX" w:eastAsia="es-MX"/>
        </w:rPr>
        <w:t>l</w:t>
      </w:r>
      <w:r w:rsidRPr="009A6B84">
        <w:rPr>
          <w:rFonts w:ascii="Arial" w:hAnsi="Arial" w:cs="Arial"/>
          <w:lang w:val="es-MX" w:eastAsia="es-MX"/>
        </w:rPr>
        <w:t>a</w:t>
      </w:r>
      <w:r w:rsidRPr="009A6B84">
        <w:rPr>
          <w:rFonts w:ascii="Arial" w:hAnsi="Arial" w:cs="Arial"/>
          <w:spacing w:val="14"/>
          <w:lang w:val="es-MX" w:eastAsia="es-MX"/>
        </w:rPr>
        <w:t xml:space="preserve"> </w:t>
      </w:r>
      <w:r w:rsidRPr="009A6B84">
        <w:rPr>
          <w:rFonts w:ascii="Arial" w:hAnsi="Arial" w:cs="Arial"/>
          <w:spacing w:val="-4"/>
          <w:lang w:val="es-MX" w:eastAsia="es-MX"/>
        </w:rPr>
        <w:t>g</w:t>
      </w:r>
      <w:r w:rsidRPr="009A6B84">
        <w:rPr>
          <w:rFonts w:ascii="Arial" w:hAnsi="Arial" w:cs="Arial"/>
          <w:spacing w:val="-5"/>
          <w:lang w:val="es-MX" w:eastAsia="es-MX"/>
        </w:rPr>
        <w:t>e</w:t>
      </w:r>
      <w:r w:rsidRPr="009A6B84">
        <w:rPr>
          <w:rFonts w:ascii="Arial" w:hAnsi="Arial" w:cs="Arial"/>
          <w:spacing w:val="-4"/>
          <w:lang w:val="es-MX" w:eastAsia="es-MX"/>
        </w:rPr>
        <w:t>stión</w:t>
      </w:r>
      <w:r w:rsidRPr="009A6B84">
        <w:rPr>
          <w:rFonts w:ascii="Arial" w:hAnsi="Arial" w:cs="Arial"/>
          <w:lang w:val="es-MX" w:eastAsia="es-MX"/>
        </w:rPr>
        <w:t>,</w:t>
      </w:r>
      <w:r w:rsidRPr="009A6B84">
        <w:rPr>
          <w:rFonts w:ascii="Arial" w:hAnsi="Arial" w:cs="Arial"/>
          <w:spacing w:val="14"/>
          <w:lang w:val="es-MX" w:eastAsia="es-MX"/>
        </w:rPr>
        <w:t xml:space="preserve"> </w:t>
      </w:r>
      <w:r w:rsidRPr="009A6B84">
        <w:rPr>
          <w:rFonts w:ascii="Arial" w:hAnsi="Arial" w:cs="Arial"/>
          <w:spacing w:val="-4"/>
          <w:lang w:val="es-MX" w:eastAsia="es-MX"/>
        </w:rPr>
        <w:t>ant</w:t>
      </w:r>
      <w:r w:rsidRPr="009A6B84">
        <w:rPr>
          <w:rFonts w:ascii="Arial" w:hAnsi="Arial" w:cs="Arial"/>
          <w:lang w:val="es-MX" w:eastAsia="es-MX"/>
        </w:rPr>
        <w:t>e</w:t>
      </w:r>
      <w:r w:rsidRPr="009A6B84">
        <w:rPr>
          <w:rFonts w:ascii="Arial" w:hAnsi="Arial" w:cs="Arial"/>
          <w:spacing w:val="13"/>
          <w:lang w:val="es-MX" w:eastAsia="es-MX"/>
        </w:rPr>
        <w:t xml:space="preserve"> </w:t>
      </w:r>
      <w:r w:rsidRPr="009A6B84">
        <w:rPr>
          <w:rFonts w:ascii="Arial" w:hAnsi="Arial" w:cs="Arial"/>
          <w:spacing w:val="-4"/>
          <w:lang w:val="es-MX" w:eastAsia="es-MX"/>
        </w:rPr>
        <w:t>la</w:t>
      </w:r>
      <w:r w:rsidRPr="009A6B84">
        <w:rPr>
          <w:rFonts w:ascii="Arial" w:hAnsi="Arial" w:cs="Arial"/>
          <w:lang w:val="es-MX" w:eastAsia="es-MX"/>
        </w:rPr>
        <w:t>s</w:t>
      </w:r>
      <w:r w:rsidRPr="009A6B84">
        <w:rPr>
          <w:rFonts w:ascii="Arial" w:hAnsi="Arial" w:cs="Arial"/>
          <w:spacing w:val="13"/>
          <w:lang w:val="es-MX" w:eastAsia="es-MX"/>
        </w:rPr>
        <w:t xml:space="preserve"> </w:t>
      </w:r>
      <w:r w:rsidRPr="009A6B84">
        <w:rPr>
          <w:rFonts w:ascii="Arial" w:hAnsi="Arial" w:cs="Arial"/>
          <w:spacing w:val="-4"/>
          <w:lang w:val="es-MX" w:eastAsia="es-MX"/>
        </w:rPr>
        <w:t>autoridade</w:t>
      </w:r>
      <w:r w:rsidRPr="009A6B84">
        <w:rPr>
          <w:rFonts w:ascii="Arial" w:hAnsi="Arial" w:cs="Arial"/>
          <w:lang w:val="es-MX" w:eastAsia="es-MX"/>
        </w:rPr>
        <w:t>s</w:t>
      </w:r>
      <w:r w:rsidRPr="009A6B84">
        <w:rPr>
          <w:rFonts w:ascii="Arial" w:hAnsi="Arial" w:cs="Arial"/>
          <w:spacing w:val="15"/>
          <w:lang w:val="es-MX" w:eastAsia="es-MX"/>
        </w:rPr>
        <w:t xml:space="preserve"> </w:t>
      </w:r>
      <w:r w:rsidRPr="009A6B84">
        <w:rPr>
          <w:rFonts w:ascii="Arial" w:hAnsi="Arial" w:cs="Arial"/>
          <w:lang w:val="es-MX" w:eastAsia="es-MX"/>
        </w:rPr>
        <w:t>e</w:t>
      </w:r>
      <w:r w:rsidRPr="009A6B84">
        <w:rPr>
          <w:rFonts w:ascii="Arial" w:hAnsi="Arial" w:cs="Arial"/>
          <w:spacing w:val="13"/>
          <w:lang w:val="es-MX" w:eastAsia="es-MX"/>
        </w:rPr>
        <w:t xml:space="preserve"> </w:t>
      </w:r>
      <w:r w:rsidRPr="009A6B84">
        <w:rPr>
          <w:rFonts w:ascii="Arial" w:hAnsi="Arial" w:cs="Arial"/>
          <w:spacing w:val="-5"/>
          <w:lang w:val="es-MX" w:eastAsia="es-MX"/>
        </w:rPr>
        <w:t>i</w:t>
      </w:r>
      <w:r w:rsidRPr="009A6B84">
        <w:rPr>
          <w:rFonts w:ascii="Arial" w:hAnsi="Arial" w:cs="Arial"/>
          <w:spacing w:val="-4"/>
          <w:lang w:val="es-MX" w:eastAsia="es-MX"/>
        </w:rPr>
        <w:t>nstancia</w:t>
      </w:r>
      <w:r w:rsidRPr="009A6B84">
        <w:rPr>
          <w:rFonts w:ascii="Arial" w:hAnsi="Arial" w:cs="Arial"/>
          <w:lang w:val="es-MX" w:eastAsia="es-MX"/>
        </w:rPr>
        <w:t>s</w:t>
      </w:r>
      <w:r w:rsidRPr="009A6B84">
        <w:rPr>
          <w:rFonts w:ascii="Arial" w:hAnsi="Arial" w:cs="Arial"/>
          <w:spacing w:val="14"/>
          <w:lang w:val="es-MX" w:eastAsia="es-MX"/>
        </w:rPr>
        <w:t xml:space="preserve"> </w:t>
      </w:r>
      <w:r w:rsidRPr="009A6B84">
        <w:rPr>
          <w:rFonts w:ascii="Arial" w:hAnsi="Arial" w:cs="Arial"/>
          <w:spacing w:val="-4"/>
          <w:lang w:val="es-MX" w:eastAsia="es-MX"/>
        </w:rPr>
        <w:t>corr</w:t>
      </w:r>
      <w:r w:rsidRPr="009A6B84">
        <w:rPr>
          <w:rFonts w:ascii="Arial" w:hAnsi="Arial" w:cs="Arial"/>
          <w:spacing w:val="-5"/>
          <w:lang w:val="es-MX" w:eastAsia="es-MX"/>
        </w:rPr>
        <w:t>e</w:t>
      </w:r>
      <w:r w:rsidRPr="009A6B84">
        <w:rPr>
          <w:rFonts w:ascii="Arial" w:hAnsi="Arial" w:cs="Arial"/>
          <w:spacing w:val="-4"/>
          <w:lang w:val="es-MX" w:eastAsia="es-MX"/>
        </w:rPr>
        <w:t>spondientes</w:t>
      </w:r>
      <w:r w:rsidRPr="009A6B84">
        <w:rPr>
          <w:rFonts w:ascii="Arial" w:hAnsi="Arial" w:cs="Arial"/>
          <w:lang w:val="es-MX" w:eastAsia="es-MX"/>
        </w:rPr>
        <w:t>,</w:t>
      </w:r>
      <w:r w:rsidRPr="009A6B84">
        <w:rPr>
          <w:rFonts w:ascii="Arial" w:hAnsi="Arial" w:cs="Arial"/>
          <w:spacing w:val="14"/>
          <w:lang w:val="es-MX" w:eastAsia="es-MX"/>
        </w:rPr>
        <w:t xml:space="preserve"> </w:t>
      </w:r>
      <w:r w:rsidRPr="009A6B84">
        <w:rPr>
          <w:rFonts w:ascii="Arial" w:hAnsi="Arial" w:cs="Arial"/>
          <w:spacing w:val="-5"/>
          <w:lang w:val="es-MX" w:eastAsia="es-MX"/>
        </w:rPr>
        <w:t>d</w:t>
      </w:r>
      <w:r w:rsidRPr="009A6B84">
        <w:rPr>
          <w:rFonts w:ascii="Arial" w:hAnsi="Arial" w:cs="Arial"/>
          <w:lang w:val="es-MX" w:eastAsia="es-MX"/>
        </w:rPr>
        <w:t>e</w:t>
      </w:r>
      <w:r w:rsidRPr="009A6B84">
        <w:rPr>
          <w:rFonts w:ascii="Arial" w:hAnsi="Arial" w:cs="Arial"/>
          <w:spacing w:val="14"/>
          <w:lang w:val="es-MX" w:eastAsia="es-MX"/>
        </w:rPr>
        <w:t xml:space="preserve"> </w:t>
      </w:r>
      <w:r w:rsidRPr="009A6B84">
        <w:rPr>
          <w:rFonts w:ascii="Arial" w:hAnsi="Arial" w:cs="Arial"/>
          <w:spacing w:val="-4"/>
          <w:lang w:val="es-MX" w:eastAsia="es-MX"/>
        </w:rPr>
        <w:t>las cert</w:t>
      </w:r>
      <w:r w:rsidRPr="009A6B84">
        <w:rPr>
          <w:rFonts w:ascii="Arial" w:hAnsi="Arial" w:cs="Arial"/>
          <w:spacing w:val="-5"/>
          <w:lang w:val="es-MX" w:eastAsia="es-MX"/>
        </w:rPr>
        <w:t>i</w:t>
      </w:r>
      <w:r w:rsidRPr="009A6B84">
        <w:rPr>
          <w:rFonts w:ascii="Arial" w:hAnsi="Arial" w:cs="Arial"/>
          <w:spacing w:val="-3"/>
          <w:lang w:val="es-MX" w:eastAsia="es-MX"/>
        </w:rPr>
        <w:t>f</w:t>
      </w:r>
      <w:r w:rsidRPr="009A6B84">
        <w:rPr>
          <w:rFonts w:ascii="Arial" w:hAnsi="Arial" w:cs="Arial"/>
          <w:spacing w:val="-4"/>
          <w:lang w:val="es-MX" w:eastAsia="es-MX"/>
        </w:rPr>
        <w:t>ic</w:t>
      </w:r>
      <w:r w:rsidRPr="009A6B84">
        <w:rPr>
          <w:rFonts w:ascii="Arial" w:hAnsi="Arial" w:cs="Arial"/>
          <w:spacing w:val="-5"/>
          <w:lang w:val="es-MX" w:eastAsia="es-MX"/>
        </w:rPr>
        <w:t>a</w:t>
      </w:r>
      <w:r w:rsidRPr="009A6B84">
        <w:rPr>
          <w:rFonts w:ascii="Arial" w:hAnsi="Arial" w:cs="Arial"/>
          <w:spacing w:val="-4"/>
          <w:lang w:val="es-MX" w:eastAsia="es-MX"/>
        </w:rPr>
        <w:t>cione</w:t>
      </w:r>
      <w:r w:rsidRPr="009A6B84">
        <w:rPr>
          <w:rFonts w:ascii="Arial" w:hAnsi="Arial" w:cs="Arial"/>
          <w:lang w:val="es-MX" w:eastAsia="es-MX"/>
        </w:rPr>
        <w:t>s</w:t>
      </w:r>
      <w:r w:rsidRPr="009A6B84">
        <w:rPr>
          <w:rFonts w:ascii="Arial" w:hAnsi="Arial" w:cs="Arial"/>
          <w:spacing w:val="1"/>
          <w:lang w:val="es-MX" w:eastAsia="es-MX"/>
        </w:rPr>
        <w:t xml:space="preserve"> </w:t>
      </w:r>
      <w:r w:rsidRPr="009A6B84">
        <w:rPr>
          <w:rFonts w:ascii="Arial" w:hAnsi="Arial" w:cs="Arial"/>
          <w:lang w:val="es-MX" w:eastAsia="es-MX"/>
        </w:rPr>
        <w:t>y</w:t>
      </w:r>
      <w:r w:rsidRPr="009A6B84">
        <w:rPr>
          <w:rFonts w:ascii="Arial" w:hAnsi="Arial" w:cs="Arial"/>
          <w:spacing w:val="1"/>
          <w:lang w:val="es-MX" w:eastAsia="es-MX"/>
        </w:rPr>
        <w:t xml:space="preserve"> </w:t>
      </w:r>
      <w:r w:rsidRPr="009A6B84">
        <w:rPr>
          <w:rFonts w:ascii="Arial" w:hAnsi="Arial" w:cs="Arial"/>
          <w:spacing w:val="-4"/>
          <w:lang w:val="es-MX" w:eastAsia="es-MX"/>
        </w:rPr>
        <w:t>distintiv</w:t>
      </w:r>
      <w:r w:rsidRPr="009A6B84">
        <w:rPr>
          <w:rFonts w:ascii="Arial" w:hAnsi="Arial" w:cs="Arial"/>
          <w:spacing w:val="-5"/>
          <w:lang w:val="es-MX" w:eastAsia="es-MX"/>
        </w:rPr>
        <w:t>o</w:t>
      </w:r>
      <w:r w:rsidRPr="009A6B84">
        <w:rPr>
          <w:rFonts w:ascii="Arial" w:hAnsi="Arial" w:cs="Arial"/>
          <w:lang w:val="es-MX" w:eastAsia="es-MX"/>
        </w:rPr>
        <w:t>s</w:t>
      </w:r>
      <w:r w:rsidRPr="009A6B84">
        <w:rPr>
          <w:rFonts w:ascii="Arial" w:hAnsi="Arial" w:cs="Arial"/>
          <w:spacing w:val="1"/>
          <w:lang w:val="es-MX" w:eastAsia="es-MX"/>
        </w:rPr>
        <w:t xml:space="preserve"> </w:t>
      </w:r>
      <w:r w:rsidRPr="009A6B84">
        <w:rPr>
          <w:rFonts w:ascii="Arial" w:hAnsi="Arial" w:cs="Arial"/>
          <w:spacing w:val="-4"/>
          <w:lang w:val="es-MX" w:eastAsia="es-MX"/>
        </w:rPr>
        <w:t>par</w:t>
      </w:r>
      <w:r w:rsidRPr="009A6B84">
        <w:rPr>
          <w:rFonts w:ascii="Arial" w:hAnsi="Arial" w:cs="Arial"/>
          <w:lang w:val="es-MX" w:eastAsia="es-MX"/>
        </w:rPr>
        <w:t>a</w:t>
      </w:r>
      <w:r w:rsidRPr="009A6B84">
        <w:rPr>
          <w:rFonts w:ascii="Arial" w:hAnsi="Arial" w:cs="Arial"/>
          <w:spacing w:val="1"/>
          <w:lang w:val="es-MX" w:eastAsia="es-MX"/>
        </w:rPr>
        <w:t xml:space="preserve"> </w:t>
      </w:r>
      <w:r w:rsidRPr="009A6B84">
        <w:rPr>
          <w:rFonts w:ascii="Arial" w:hAnsi="Arial" w:cs="Arial"/>
          <w:spacing w:val="-4"/>
          <w:lang w:val="es-MX" w:eastAsia="es-MX"/>
        </w:rPr>
        <w:t>se</w:t>
      </w:r>
      <w:r w:rsidRPr="009A6B84">
        <w:rPr>
          <w:rFonts w:ascii="Arial" w:hAnsi="Arial" w:cs="Arial"/>
          <w:lang w:val="es-MX" w:eastAsia="es-MX"/>
        </w:rPr>
        <w:t>r</w:t>
      </w:r>
      <w:r w:rsidRPr="009A6B84">
        <w:rPr>
          <w:rFonts w:ascii="Arial" w:hAnsi="Arial" w:cs="Arial"/>
          <w:spacing w:val="1"/>
          <w:lang w:val="es-MX" w:eastAsia="es-MX"/>
        </w:rPr>
        <w:t xml:space="preserve"> </w:t>
      </w:r>
      <w:r w:rsidRPr="009A6B84">
        <w:rPr>
          <w:rFonts w:ascii="Arial" w:hAnsi="Arial" w:cs="Arial"/>
          <w:spacing w:val="-4"/>
          <w:lang w:val="es-MX" w:eastAsia="es-MX"/>
        </w:rPr>
        <w:t>considerada</w:t>
      </w:r>
      <w:r w:rsidRPr="009A6B84">
        <w:rPr>
          <w:rFonts w:ascii="Arial" w:hAnsi="Arial" w:cs="Arial"/>
          <w:lang w:val="es-MX" w:eastAsia="es-MX"/>
        </w:rPr>
        <w:t>s</w:t>
      </w:r>
      <w:r w:rsidRPr="009A6B84">
        <w:rPr>
          <w:rFonts w:ascii="Arial" w:hAnsi="Arial" w:cs="Arial"/>
          <w:spacing w:val="1"/>
          <w:lang w:val="es-MX" w:eastAsia="es-MX"/>
        </w:rPr>
        <w:t xml:space="preserve"> </w:t>
      </w:r>
      <w:r w:rsidRPr="009A6B84">
        <w:rPr>
          <w:rFonts w:ascii="Arial" w:hAnsi="Arial" w:cs="Arial"/>
          <w:spacing w:val="-4"/>
          <w:lang w:val="es-MX" w:eastAsia="es-MX"/>
        </w:rPr>
        <w:t>com</w:t>
      </w:r>
      <w:r w:rsidRPr="009A6B84">
        <w:rPr>
          <w:rFonts w:ascii="Arial" w:hAnsi="Arial" w:cs="Arial"/>
          <w:lang w:val="es-MX" w:eastAsia="es-MX"/>
        </w:rPr>
        <w:t>o</w:t>
      </w:r>
      <w:r w:rsidRPr="009A6B84">
        <w:rPr>
          <w:rFonts w:ascii="Arial" w:hAnsi="Arial" w:cs="Arial"/>
          <w:spacing w:val="1"/>
          <w:lang w:val="es-MX" w:eastAsia="es-MX"/>
        </w:rPr>
        <w:t xml:space="preserve"> </w:t>
      </w:r>
      <w:r w:rsidRPr="009A6B84">
        <w:rPr>
          <w:rFonts w:ascii="Arial" w:hAnsi="Arial" w:cs="Arial"/>
          <w:spacing w:val="-4"/>
          <w:lang w:val="es-MX" w:eastAsia="es-MX"/>
        </w:rPr>
        <w:t>p</w:t>
      </w:r>
      <w:r w:rsidRPr="009A6B84">
        <w:rPr>
          <w:rFonts w:ascii="Arial" w:hAnsi="Arial" w:cs="Arial"/>
          <w:spacing w:val="-3"/>
          <w:lang w:val="es-MX" w:eastAsia="es-MX"/>
        </w:rPr>
        <w:t>la</w:t>
      </w:r>
      <w:r w:rsidRPr="009A6B84">
        <w:rPr>
          <w:rFonts w:ascii="Arial" w:hAnsi="Arial" w:cs="Arial"/>
          <w:spacing w:val="-6"/>
          <w:lang w:val="es-MX" w:eastAsia="es-MX"/>
        </w:rPr>
        <w:t>y</w:t>
      </w:r>
      <w:r w:rsidRPr="009A6B84">
        <w:rPr>
          <w:rFonts w:ascii="Arial" w:hAnsi="Arial" w:cs="Arial"/>
          <w:spacing w:val="-4"/>
          <w:lang w:val="es-MX" w:eastAsia="es-MX"/>
        </w:rPr>
        <w:t>a</w:t>
      </w:r>
      <w:r w:rsidRPr="009A6B84">
        <w:rPr>
          <w:rFonts w:ascii="Arial" w:hAnsi="Arial" w:cs="Arial"/>
          <w:lang w:val="es-MX" w:eastAsia="es-MX"/>
        </w:rPr>
        <w:t>s</w:t>
      </w:r>
      <w:r w:rsidRPr="009A6B84">
        <w:rPr>
          <w:rFonts w:ascii="Arial" w:hAnsi="Arial" w:cs="Arial"/>
          <w:spacing w:val="3"/>
          <w:lang w:val="es-MX" w:eastAsia="es-MX"/>
        </w:rPr>
        <w:t xml:space="preserve"> </w:t>
      </w:r>
      <w:r w:rsidRPr="009A6B84">
        <w:rPr>
          <w:rFonts w:ascii="Arial" w:hAnsi="Arial" w:cs="Arial"/>
          <w:spacing w:val="-4"/>
          <w:lang w:val="es-MX" w:eastAsia="es-MX"/>
        </w:rPr>
        <w:t>limpia</w:t>
      </w:r>
      <w:r w:rsidRPr="009A6B84">
        <w:rPr>
          <w:rFonts w:ascii="Arial" w:hAnsi="Arial" w:cs="Arial"/>
          <w:lang w:val="es-MX" w:eastAsia="es-MX"/>
        </w:rPr>
        <w:t>s</w:t>
      </w:r>
      <w:r w:rsidRPr="009A6B84">
        <w:rPr>
          <w:rFonts w:ascii="Arial" w:hAnsi="Arial" w:cs="Arial"/>
          <w:spacing w:val="1"/>
          <w:lang w:val="es-MX" w:eastAsia="es-MX"/>
        </w:rPr>
        <w:t xml:space="preserve"> </w:t>
      </w:r>
      <w:r w:rsidRPr="009A6B84">
        <w:rPr>
          <w:rFonts w:ascii="Arial" w:hAnsi="Arial" w:cs="Arial"/>
          <w:spacing w:val="-4"/>
          <w:lang w:val="es-MX" w:eastAsia="es-MX"/>
        </w:rPr>
        <w:t>suste</w:t>
      </w:r>
      <w:r w:rsidRPr="009A6B84">
        <w:rPr>
          <w:rFonts w:ascii="Arial" w:hAnsi="Arial" w:cs="Arial"/>
          <w:spacing w:val="-5"/>
          <w:lang w:val="es-MX" w:eastAsia="es-MX"/>
        </w:rPr>
        <w:t>n</w:t>
      </w:r>
      <w:r w:rsidRPr="009A6B84">
        <w:rPr>
          <w:rFonts w:ascii="Arial" w:hAnsi="Arial" w:cs="Arial"/>
          <w:spacing w:val="-4"/>
          <w:lang w:val="es-MX" w:eastAsia="es-MX"/>
        </w:rPr>
        <w:t>tables</w:t>
      </w:r>
      <w:r w:rsidRPr="009A6B84">
        <w:rPr>
          <w:rFonts w:ascii="Arial" w:hAnsi="Arial" w:cs="Arial"/>
          <w:lang w:val="es-MX" w:eastAsia="es-MX"/>
        </w:rPr>
        <w:t>,</w:t>
      </w:r>
      <w:r w:rsidRPr="009A6B84">
        <w:rPr>
          <w:rFonts w:ascii="Arial" w:hAnsi="Arial" w:cs="Arial"/>
          <w:spacing w:val="1"/>
          <w:lang w:val="es-MX" w:eastAsia="es-MX"/>
        </w:rPr>
        <w:t xml:space="preserve"> </w:t>
      </w:r>
      <w:r w:rsidRPr="009A6B84">
        <w:rPr>
          <w:rFonts w:ascii="Arial" w:hAnsi="Arial" w:cs="Arial"/>
          <w:lang w:val="es-MX" w:eastAsia="es-MX"/>
        </w:rPr>
        <w:t>y</w:t>
      </w:r>
      <w:r w:rsidRPr="009A6B84">
        <w:rPr>
          <w:rFonts w:ascii="Arial" w:hAnsi="Arial" w:cs="Arial"/>
          <w:spacing w:val="1"/>
          <w:lang w:val="es-MX" w:eastAsia="es-MX"/>
        </w:rPr>
        <w:t xml:space="preserve"> </w:t>
      </w:r>
      <w:r w:rsidRPr="009A6B84">
        <w:rPr>
          <w:rFonts w:ascii="Arial" w:hAnsi="Arial" w:cs="Arial"/>
          <w:spacing w:val="-4"/>
          <w:lang w:val="es-MX" w:eastAsia="es-MX"/>
        </w:rPr>
        <w:t>d</w:t>
      </w:r>
      <w:r w:rsidRPr="009A6B84">
        <w:rPr>
          <w:rFonts w:ascii="Arial" w:hAnsi="Arial" w:cs="Arial"/>
          <w:lang w:val="es-MX" w:eastAsia="es-MX"/>
        </w:rPr>
        <w:t>e</w:t>
      </w:r>
      <w:r w:rsidRPr="009A6B84">
        <w:rPr>
          <w:rFonts w:ascii="Arial" w:hAnsi="Arial" w:cs="Arial"/>
          <w:spacing w:val="1"/>
          <w:lang w:val="es-MX" w:eastAsia="es-MX"/>
        </w:rPr>
        <w:t xml:space="preserve"> </w:t>
      </w:r>
      <w:r w:rsidRPr="009A6B84">
        <w:rPr>
          <w:rFonts w:ascii="Arial" w:hAnsi="Arial" w:cs="Arial"/>
          <w:spacing w:val="-4"/>
          <w:lang w:val="es-MX" w:eastAsia="es-MX"/>
        </w:rPr>
        <w:t>Ba</w:t>
      </w:r>
      <w:r w:rsidRPr="009A6B84">
        <w:rPr>
          <w:rFonts w:ascii="Arial" w:hAnsi="Arial" w:cs="Arial"/>
          <w:spacing w:val="-3"/>
          <w:lang w:val="es-MX" w:eastAsia="es-MX"/>
        </w:rPr>
        <w:t>n</w:t>
      </w:r>
      <w:r w:rsidRPr="009A6B84">
        <w:rPr>
          <w:rFonts w:ascii="Arial" w:hAnsi="Arial" w:cs="Arial"/>
          <w:spacing w:val="-4"/>
          <w:lang w:val="es-MX" w:eastAsia="es-MX"/>
        </w:rPr>
        <w:t>der</w:t>
      </w:r>
      <w:r w:rsidRPr="009A6B84">
        <w:rPr>
          <w:rFonts w:ascii="Arial" w:hAnsi="Arial" w:cs="Arial"/>
          <w:lang w:val="es-MX" w:eastAsia="es-MX"/>
        </w:rPr>
        <w:t>a</w:t>
      </w:r>
      <w:r w:rsidRPr="009A6B84">
        <w:rPr>
          <w:rFonts w:ascii="Arial" w:hAnsi="Arial" w:cs="Arial"/>
          <w:spacing w:val="1"/>
          <w:lang w:val="es-MX" w:eastAsia="es-MX"/>
        </w:rPr>
        <w:t xml:space="preserve"> </w:t>
      </w:r>
      <w:r w:rsidRPr="009A6B84">
        <w:rPr>
          <w:rFonts w:ascii="Arial" w:hAnsi="Arial" w:cs="Arial"/>
          <w:spacing w:val="-4"/>
          <w:lang w:val="es-MX" w:eastAsia="es-MX"/>
        </w:rPr>
        <w:t>Azul</w:t>
      </w:r>
      <w:r w:rsidRPr="009A6B84">
        <w:rPr>
          <w:rFonts w:ascii="Arial" w:hAnsi="Arial" w:cs="Arial"/>
          <w:lang w:val="es-MX" w:eastAsia="es-MX"/>
        </w:rPr>
        <w:t>,</w:t>
      </w:r>
      <w:r w:rsidRPr="009A6B84">
        <w:rPr>
          <w:rFonts w:ascii="Arial" w:hAnsi="Arial" w:cs="Arial"/>
          <w:spacing w:val="1"/>
          <w:lang w:val="es-MX" w:eastAsia="es-MX"/>
        </w:rPr>
        <w:t xml:space="preserve"> </w:t>
      </w:r>
      <w:r w:rsidRPr="009A6B84">
        <w:rPr>
          <w:rFonts w:ascii="Arial" w:hAnsi="Arial" w:cs="Arial"/>
          <w:lang w:val="es-MX" w:eastAsia="es-MX"/>
        </w:rPr>
        <w:t>a</w:t>
      </w:r>
      <w:r w:rsidRPr="009A6B84">
        <w:rPr>
          <w:rFonts w:ascii="Arial" w:hAnsi="Arial" w:cs="Arial"/>
          <w:spacing w:val="1"/>
          <w:lang w:val="es-MX" w:eastAsia="es-MX"/>
        </w:rPr>
        <w:t xml:space="preserve"> </w:t>
      </w:r>
      <w:r w:rsidRPr="009A6B84">
        <w:rPr>
          <w:rFonts w:ascii="Arial" w:hAnsi="Arial" w:cs="Arial"/>
          <w:spacing w:val="-4"/>
          <w:lang w:val="es-MX" w:eastAsia="es-MX"/>
        </w:rPr>
        <w:t>fi</w:t>
      </w:r>
      <w:r w:rsidRPr="009A6B84">
        <w:rPr>
          <w:rFonts w:ascii="Arial" w:hAnsi="Arial" w:cs="Arial"/>
          <w:lang w:val="es-MX" w:eastAsia="es-MX"/>
        </w:rPr>
        <w:t>n</w:t>
      </w:r>
      <w:r w:rsidRPr="009A6B84">
        <w:rPr>
          <w:rFonts w:ascii="Arial" w:hAnsi="Arial" w:cs="Arial"/>
          <w:spacing w:val="1"/>
          <w:lang w:val="es-MX" w:eastAsia="es-MX"/>
        </w:rPr>
        <w:t xml:space="preserve"> </w:t>
      </w:r>
      <w:r w:rsidRPr="009A6B84">
        <w:rPr>
          <w:rFonts w:ascii="Arial" w:hAnsi="Arial" w:cs="Arial"/>
          <w:spacing w:val="-4"/>
          <w:lang w:val="es-MX" w:eastAsia="es-MX"/>
        </w:rPr>
        <w:t>de garantiza</w:t>
      </w:r>
      <w:r w:rsidRPr="009A6B84">
        <w:rPr>
          <w:rFonts w:ascii="Arial" w:hAnsi="Arial" w:cs="Arial"/>
          <w:lang w:val="es-MX" w:eastAsia="es-MX"/>
        </w:rPr>
        <w:t>r</w:t>
      </w:r>
      <w:r w:rsidRPr="009A6B84">
        <w:rPr>
          <w:rFonts w:ascii="Arial" w:hAnsi="Arial" w:cs="Arial"/>
          <w:spacing w:val="1"/>
          <w:lang w:val="es-MX" w:eastAsia="es-MX"/>
        </w:rPr>
        <w:t xml:space="preserve"> </w:t>
      </w:r>
      <w:r w:rsidRPr="009A6B84">
        <w:rPr>
          <w:rFonts w:ascii="Arial" w:hAnsi="Arial" w:cs="Arial"/>
          <w:spacing w:val="-4"/>
          <w:lang w:val="es-MX" w:eastAsia="es-MX"/>
        </w:rPr>
        <w:t>qu</w:t>
      </w:r>
      <w:r w:rsidRPr="009A6B84">
        <w:rPr>
          <w:rFonts w:ascii="Arial" w:hAnsi="Arial" w:cs="Arial"/>
          <w:lang w:val="es-MX" w:eastAsia="es-MX"/>
        </w:rPr>
        <w:t>e</w:t>
      </w:r>
      <w:r w:rsidRPr="009A6B84">
        <w:rPr>
          <w:rFonts w:ascii="Arial" w:hAnsi="Arial" w:cs="Arial"/>
          <w:spacing w:val="1"/>
          <w:lang w:val="es-MX" w:eastAsia="es-MX"/>
        </w:rPr>
        <w:t xml:space="preserve"> </w:t>
      </w:r>
      <w:r w:rsidRPr="009A6B84">
        <w:rPr>
          <w:rFonts w:ascii="Arial" w:hAnsi="Arial" w:cs="Arial"/>
          <w:spacing w:val="-4"/>
          <w:lang w:val="es-MX" w:eastAsia="es-MX"/>
        </w:rPr>
        <w:t>dicha</w:t>
      </w:r>
      <w:r w:rsidRPr="009A6B84">
        <w:rPr>
          <w:rFonts w:ascii="Arial" w:hAnsi="Arial" w:cs="Arial"/>
          <w:lang w:val="es-MX" w:eastAsia="es-MX"/>
        </w:rPr>
        <w:t>s</w:t>
      </w:r>
      <w:r w:rsidRPr="009A6B84">
        <w:rPr>
          <w:rFonts w:ascii="Arial" w:hAnsi="Arial" w:cs="Arial"/>
          <w:spacing w:val="1"/>
          <w:lang w:val="es-MX" w:eastAsia="es-MX"/>
        </w:rPr>
        <w:t xml:space="preserve"> </w:t>
      </w:r>
      <w:r w:rsidRPr="009A6B84">
        <w:rPr>
          <w:rFonts w:ascii="Arial" w:hAnsi="Arial" w:cs="Arial"/>
          <w:spacing w:val="-4"/>
          <w:lang w:val="es-MX" w:eastAsia="es-MX"/>
        </w:rPr>
        <w:t>pl</w:t>
      </w:r>
      <w:r w:rsidRPr="009A6B84">
        <w:rPr>
          <w:rFonts w:ascii="Arial" w:hAnsi="Arial" w:cs="Arial"/>
          <w:spacing w:val="-3"/>
          <w:lang w:val="es-MX" w:eastAsia="es-MX"/>
        </w:rPr>
        <w:t>a</w:t>
      </w:r>
      <w:r w:rsidRPr="009A6B84">
        <w:rPr>
          <w:rFonts w:ascii="Arial" w:hAnsi="Arial" w:cs="Arial"/>
          <w:spacing w:val="-6"/>
          <w:lang w:val="es-MX" w:eastAsia="es-MX"/>
        </w:rPr>
        <w:t>y</w:t>
      </w:r>
      <w:r w:rsidRPr="009A6B84">
        <w:rPr>
          <w:rFonts w:ascii="Arial" w:hAnsi="Arial" w:cs="Arial"/>
          <w:spacing w:val="-4"/>
          <w:lang w:val="es-MX" w:eastAsia="es-MX"/>
        </w:rPr>
        <w:t>a</w:t>
      </w:r>
      <w:r w:rsidRPr="009A6B84">
        <w:rPr>
          <w:rFonts w:ascii="Arial" w:hAnsi="Arial" w:cs="Arial"/>
          <w:lang w:val="es-MX" w:eastAsia="es-MX"/>
        </w:rPr>
        <w:t>s</w:t>
      </w:r>
      <w:r w:rsidRPr="009A6B84">
        <w:rPr>
          <w:rFonts w:ascii="Arial" w:hAnsi="Arial" w:cs="Arial"/>
          <w:spacing w:val="2"/>
          <w:lang w:val="es-MX" w:eastAsia="es-MX"/>
        </w:rPr>
        <w:t xml:space="preserve"> </w:t>
      </w:r>
      <w:r w:rsidRPr="009A6B84">
        <w:rPr>
          <w:rFonts w:ascii="Arial" w:hAnsi="Arial" w:cs="Arial"/>
          <w:spacing w:val="-4"/>
          <w:lang w:val="es-MX" w:eastAsia="es-MX"/>
        </w:rPr>
        <w:t>cuente</w:t>
      </w:r>
      <w:r w:rsidRPr="009A6B84">
        <w:rPr>
          <w:rFonts w:ascii="Arial" w:hAnsi="Arial" w:cs="Arial"/>
          <w:lang w:val="es-MX" w:eastAsia="es-MX"/>
        </w:rPr>
        <w:t>n</w:t>
      </w:r>
      <w:r w:rsidRPr="009A6B84">
        <w:rPr>
          <w:rFonts w:ascii="Arial" w:hAnsi="Arial" w:cs="Arial"/>
          <w:spacing w:val="1"/>
          <w:lang w:val="es-MX" w:eastAsia="es-MX"/>
        </w:rPr>
        <w:t xml:space="preserve"> </w:t>
      </w:r>
      <w:r w:rsidRPr="009A6B84">
        <w:rPr>
          <w:rFonts w:ascii="Arial" w:hAnsi="Arial" w:cs="Arial"/>
          <w:spacing w:val="-4"/>
          <w:lang w:val="es-MX" w:eastAsia="es-MX"/>
        </w:rPr>
        <w:t>co</w:t>
      </w:r>
      <w:r w:rsidRPr="009A6B84">
        <w:rPr>
          <w:rFonts w:ascii="Arial" w:hAnsi="Arial" w:cs="Arial"/>
          <w:lang w:val="es-MX" w:eastAsia="es-MX"/>
        </w:rPr>
        <w:t>n</w:t>
      </w:r>
      <w:r w:rsidRPr="009A6B84">
        <w:rPr>
          <w:rFonts w:ascii="Arial" w:hAnsi="Arial" w:cs="Arial"/>
          <w:spacing w:val="1"/>
          <w:lang w:val="es-MX" w:eastAsia="es-MX"/>
        </w:rPr>
        <w:t xml:space="preserve"> </w:t>
      </w:r>
      <w:r w:rsidRPr="009A6B84">
        <w:rPr>
          <w:rFonts w:ascii="Arial" w:hAnsi="Arial" w:cs="Arial"/>
          <w:spacing w:val="-4"/>
          <w:lang w:val="es-MX" w:eastAsia="es-MX"/>
        </w:rPr>
        <w:t>espacio</w:t>
      </w:r>
      <w:r w:rsidRPr="009A6B84">
        <w:rPr>
          <w:rFonts w:ascii="Arial" w:hAnsi="Arial" w:cs="Arial"/>
          <w:lang w:val="es-MX" w:eastAsia="es-MX"/>
        </w:rPr>
        <w:t>s</w:t>
      </w:r>
      <w:r w:rsidRPr="009A6B84">
        <w:rPr>
          <w:rFonts w:ascii="Arial" w:hAnsi="Arial" w:cs="Arial"/>
          <w:spacing w:val="1"/>
          <w:lang w:val="es-MX" w:eastAsia="es-MX"/>
        </w:rPr>
        <w:t xml:space="preserve"> </w:t>
      </w:r>
      <w:r w:rsidRPr="009A6B84">
        <w:rPr>
          <w:rFonts w:ascii="Arial" w:hAnsi="Arial" w:cs="Arial"/>
          <w:spacing w:val="-4"/>
          <w:lang w:val="es-MX" w:eastAsia="es-MX"/>
        </w:rPr>
        <w:t>adaptado</w:t>
      </w:r>
      <w:r w:rsidRPr="009A6B84">
        <w:rPr>
          <w:rFonts w:ascii="Arial" w:hAnsi="Arial" w:cs="Arial"/>
          <w:lang w:val="es-MX" w:eastAsia="es-MX"/>
        </w:rPr>
        <w:t>s</w:t>
      </w:r>
      <w:r w:rsidRPr="009A6B84">
        <w:rPr>
          <w:rFonts w:ascii="Arial" w:hAnsi="Arial" w:cs="Arial"/>
          <w:spacing w:val="3"/>
          <w:lang w:val="es-MX" w:eastAsia="es-MX"/>
        </w:rPr>
        <w:t xml:space="preserve"> </w:t>
      </w:r>
      <w:r w:rsidRPr="009A6B84">
        <w:rPr>
          <w:rFonts w:ascii="Arial" w:hAnsi="Arial" w:cs="Arial"/>
          <w:lang w:val="es-MX" w:eastAsia="es-MX"/>
        </w:rPr>
        <w:t>y</w:t>
      </w:r>
      <w:r w:rsidRPr="009A6B84">
        <w:rPr>
          <w:rFonts w:ascii="Arial" w:hAnsi="Arial" w:cs="Arial"/>
          <w:spacing w:val="-1"/>
          <w:lang w:val="es-MX" w:eastAsia="es-MX"/>
        </w:rPr>
        <w:t xml:space="preserve"> </w:t>
      </w:r>
      <w:r w:rsidRPr="009A6B84">
        <w:rPr>
          <w:rFonts w:ascii="Arial" w:hAnsi="Arial" w:cs="Arial"/>
          <w:spacing w:val="-4"/>
          <w:lang w:val="es-MX" w:eastAsia="es-MX"/>
        </w:rPr>
        <w:t>co</w:t>
      </w:r>
      <w:r w:rsidRPr="009A6B84">
        <w:rPr>
          <w:rFonts w:ascii="Arial" w:hAnsi="Arial" w:cs="Arial"/>
          <w:lang w:val="es-MX" w:eastAsia="es-MX"/>
        </w:rPr>
        <w:t>n</w:t>
      </w:r>
      <w:r w:rsidRPr="009A6B84">
        <w:rPr>
          <w:rFonts w:ascii="Arial" w:hAnsi="Arial" w:cs="Arial"/>
          <w:spacing w:val="1"/>
          <w:lang w:val="es-MX" w:eastAsia="es-MX"/>
        </w:rPr>
        <w:t xml:space="preserve"> </w:t>
      </w:r>
      <w:r w:rsidRPr="009A6B84">
        <w:rPr>
          <w:rFonts w:ascii="Arial" w:hAnsi="Arial" w:cs="Arial"/>
          <w:spacing w:val="-4"/>
          <w:lang w:val="es-MX" w:eastAsia="es-MX"/>
        </w:rPr>
        <w:t>señalétic</w:t>
      </w:r>
      <w:r w:rsidRPr="009A6B84">
        <w:rPr>
          <w:rFonts w:ascii="Arial" w:hAnsi="Arial" w:cs="Arial"/>
          <w:lang w:val="es-MX" w:eastAsia="es-MX"/>
        </w:rPr>
        <w:t>a</w:t>
      </w:r>
      <w:r w:rsidRPr="009A6B84">
        <w:rPr>
          <w:rFonts w:ascii="Arial" w:hAnsi="Arial" w:cs="Arial"/>
          <w:spacing w:val="1"/>
          <w:lang w:val="es-MX" w:eastAsia="es-MX"/>
        </w:rPr>
        <w:t xml:space="preserve"> </w:t>
      </w:r>
      <w:r w:rsidRPr="009A6B84">
        <w:rPr>
          <w:rFonts w:ascii="Arial" w:hAnsi="Arial" w:cs="Arial"/>
          <w:spacing w:val="-4"/>
          <w:lang w:val="es-MX" w:eastAsia="es-MX"/>
        </w:rPr>
        <w:t>accesibl</w:t>
      </w:r>
      <w:r w:rsidRPr="009A6B84">
        <w:rPr>
          <w:rFonts w:ascii="Arial" w:hAnsi="Arial" w:cs="Arial"/>
          <w:lang w:val="es-MX" w:eastAsia="es-MX"/>
        </w:rPr>
        <w:t>e</w:t>
      </w:r>
      <w:r w:rsidRPr="009A6B84">
        <w:rPr>
          <w:rFonts w:ascii="Arial" w:hAnsi="Arial" w:cs="Arial"/>
          <w:spacing w:val="1"/>
          <w:lang w:val="es-MX" w:eastAsia="es-MX"/>
        </w:rPr>
        <w:t xml:space="preserve"> </w:t>
      </w:r>
      <w:r w:rsidRPr="009A6B84">
        <w:rPr>
          <w:rFonts w:ascii="Arial" w:hAnsi="Arial" w:cs="Arial"/>
          <w:spacing w:val="-4"/>
          <w:lang w:val="es-MX" w:eastAsia="es-MX"/>
        </w:rPr>
        <w:t>par</w:t>
      </w:r>
      <w:r w:rsidRPr="009A6B84">
        <w:rPr>
          <w:rFonts w:ascii="Arial" w:hAnsi="Arial" w:cs="Arial"/>
          <w:lang w:val="es-MX" w:eastAsia="es-MX"/>
        </w:rPr>
        <w:t>a</w:t>
      </w:r>
      <w:r w:rsidRPr="009A6B84">
        <w:rPr>
          <w:rFonts w:ascii="Arial" w:hAnsi="Arial" w:cs="Arial"/>
          <w:spacing w:val="1"/>
          <w:lang w:val="es-MX" w:eastAsia="es-MX"/>
        </w:rPr>
        <w:t xml:space="preserve"> </w:t>
      </w:r>
      <w:r w:rsidRPr="009A6B84">
        <w:rPr>
          <w:rFonts w:ascii="Arial" w:hAnsi="Arial" w:cs="Arial"/>
          <w:spacing w:val="-4"/>
          <w:lang w:val="es-MX" w:eastAsia="es-MX"/>
        </w:rPr>
        <w:t>la</w:t>
      </w:r>
      <w:r w:rsidRPr="009A6B84">
        <w:rPr>
          <w:rFonts w:ascii="Arial" w:hAnsi="Arial" w:cs="Arial"/>
          <w:lang w:val="es-MX" w:eastAsia="es-MX"/>
        </w:rPr>
        <w:t>s</w:t>
      </w:r>
      <w:r w:rsidRPr="009A6B84">
        <w:rPr>
          <w:rFonts w:ascii="Arial" w:hAnsi="Arial" w:cs="Arial"/>
          <w:spacing w:val="1"/>
          <w:lang w:val="es-MX" w:eastAsia="es-MX"/>
        </w:rPr>
        <w:t xml:space="preserve"> </w:t>
      </w:r>
      <w:r w:rsidRPr="009A6B84">
        <w:rPr>
          <w:rFonts w:ascii="Arial" w:hAnsi="Arial" w:cs="Arial"/>
          <w:spacing w:val="-4"/>
          <w:lang w:val="es-MX" w:eastAsia="es-MX"/>
        </w:rPr>
        <w:t>persona</w:t>
      </w:r>
      <w:r w:rsidRPr="009A6B84">
        <w:rPr>
          <w:rFonts w:ascii="Arial" w:hAnsi="Arial" w:cs="Arial"/>
          <w:lang w:val="es-MX" w:eastAsia="es-MX"/>
        </w:rPr>
        <w:t>s</w:t>
      </w:r>
      <w:r w:rsidRPr="009A6B84">
        <w:rPr>
          <w:rFonts w:ascii="Arial" w:hAnsi="Arial" w:cs="Arial"/>
          <w:spacing w:val="1"/>
          <w:lang w:val="es-MX" w:eastAsia="es-MX"/>
        </w:rPr>
        <w:t xml:space="preserve"> </w:t>
      </w:r>
      <w:r w:rsidRPr="009A6B84">
        <w:rPr>
          <w:rFonts w:ascii="Arial" w:hAnsi="Arial" w:cs="Arial"/>
          <w:spacing w:val="-4"/>
          <w:lang w:val="es-MX" w:eastAsia="es-MX"/>
        </w:rPr>
        <w:t>con</w:t>
      </w:r>
      <w:r>
        <w:rPr>
          <w:rFonts w:ascii="Arial" w:hAnsi="Arial" w:cs="Arial"/>
          <w:lang w:val="es-MX" w:eastAsia="es-MX"/>
        </w:rPr>
        <w:t xml:space="preserve"> </w:t>
      </w:r>
      <w:r w:rsidRPr="009A6B84">
        <w:rPr>
          <w:rFonts w:ascii="Arial" w:hAnsi="Arial" w:cs="Arial"/>
          <w:spacing w:val="-4"/>
          <w:lang w:val="es-MX" w:eastAsia="es-MX"/>
        </w:rPr>
        <w:t>discapacida</w:t>
      </w:r>
      <w:r w:rsidRPr="009A6B84">
        <w:rPr>
          <w:rFonts w:ascii="Arial" w:hAnsi="Arial" w:cs="Arial"/>
          <w:lang w:val="es-MX" w:eastAsia="es-MX"/>
        </w:rPr>
        <w:t>d</w:t>
      </w:r>
      <w:r w:rsidRPr="009A6B84">
        <w:rPr>
          <w:rFonts w:ascii="Arial" w:hAnsi="Arial" w:cs="Arial"/>
          <w:spacing w:val="-7"/>
          <w:lang w:val="es-MX" w:eastAsia="es-MX"/>
        </w:rPr>
        <w:t xml:space="preserve"> </w:t>
      </w:r>
      <w:r w:rsidRPr="009A6B84">
        <w:rPr>
          <w:rFonts w:ascii="Arial" w:hAnsi="Arial" w:cs="Arial"/>
          <w:lang w:val="es-MX" w:eastAsia="es-MX"/>
        </w:rPr>
        <w:t>y</w:t>
      </w:r>
      <w:r w:rsidRPr="009A6B84">
        <w:rPr>
          <w:rFonts w:ascii="Arial" w:hAnsi="Arial" w:cs="Arial"/>
          <w:spacing w:val="-9"/>
          <w:lang w:val="es-MX" w:eastAsia="es-MX"/>
        </w:rPr>
        <w:t xml:space="preserve"> </w:t>
      </w:r>
      <w:r w:rsidRPr="009A6B84">
        <w:rPr>
          <w:rFonts w:ascii="Arial" w:hAnsi="Arial" w:cs="Arial"/>
          <w:spacing w:val="-4"/>
          <w:lang w:val="es-MX" w:eastAsia="es-MX"/>
        </w:rPr>
        <w:t>adulta</w:t>
      </w:r>
      <w:r w:rsidRPr="009A6B84">
        <w:rPr>
          <w:rFonts w:ascii="Arial" w:hAnsi="Arial" w:cs="Arial"/>
          <w:lang w:val="es-MX" w:eastAsia="es-MX"/>
        </w:rPr>
        <w:t>s</w:t>
      </w:r>
      <w:r w:rsidRPr="009A6B84">
        <w:rPr>
          <w:rFonts w:ascii="Arial" w:hAnsi="Arial" w:cs="Arial"/>
          <w:spacing w:val="-8"/>
          <w:lang w:val="es-MX" w:eastAsia="es-MX"/>
        </w:rPr>
        <w:t xml:space="preserve"> </w:t>
      </w:r>
      <w:r w:rsidRPr="009A6B84">
        <w:rPr>
          <w:rFonts w:ascii="Arial" w:hAnsi="Arial" w:cs="Arial"/>
          <w:spacing w:val="-4"/>
          <w:lang w:val="es-MX" w:eastAsia="es-MX"/>
        </w:rPr>
        <w:t>ma</w:t>
      </w:r>
      <w:r w:rsidRPr="009A6B84">
        <w:rPr>
          <w:rFonts w:ascii="Arial" w:hAnsi="Arial" w:cs="Arial"/>
          <w:spacing w:val="-6"/>
          <w:lang w:val="es-MX" w:eastAsia="es-MX"/>
        </w:rPr>
        <w:t>y</w:t>
      </w:r>
      <w:r w:rsidRPr="009A6B84">
        <w:rPr>
          <w:rFonts w:ascii="Arial" w:hAnsi="Arial" w:cs="Arial"/>
          <w:spacing w:val="-4"/>
          <w:lang w:val="es-MX" w:eastAsia="es-MX"/>
        </w:rPr>
        <w:t>or</w:t>
      </w:r>
      <w:r w:rsidRPr="009A6B84">
        <w:rPr>
          <w:rFonts w:ascii="Arial" w:hAnsi="Arial" w:cs="Arial"/>
          <w:spacing w:val="-3"/>
          <w:lang w:val="es-MX" w:eastAsia="es-MX"/>
        </w:rPr>
        <w:t>e</w:t>
      </w:r>
      <w:r w:rsidRPr="009A6B84">
        <w:rPr>
          <w:rFonts w:ascii="Arial" w:hAnsi="Arial" w:cs="Arial"/>
          <w:lang w:val="es-MX" w:eastAsia="es-MX"/>
        </w:rPr>
        <w:t>s</w:t>
      </w:r>
      <w:r w:rsidRPr="009A6B84">
        <w:rPr>
          <w:rFonts w:ascii="Arial" w:hAnsi="Arial" w:cs="Arial"/>
          <w:spacing w:val="-7"/>
          <w:lang w:val="es-MX" w:eastAsia="es-MX"/>
        </w:rPr>
        <w:t xml:space="preserve"> </w:t>
      </w:r>
      <w:r w:rsidRPr="009A6B84">
        <w:rPr>
          <w:rFonts w:ascii="Arial" w:hAnsi="Arial" w:cs="Arial"/>
          <w:spacing w:val="-4"/>
          <w:lang w:val="es-MX" w:eastAsia="es-MX"/>
        </w:rPr>
        <w:t>co</w:t>
      </w:r>
      <w:r w:rsidRPr="009A6B84">
        <w:rPr>
          <w:rFonts w:ascii="Arial" w:hAnsi="Arial" w:cs="Arial"/>
          <w:lang w:val="es-MX" w:eastAsia="es-MX"/>
        </w:rPr>
        <w:t>n</w:t>
      </w:r>
      <w:r w:rsidRPr="009A6B84">
        <w:rPr>
          <w:rFonts w:ascii="Arial" w:hAnsi="Arial" w:cs="Arial"/>
          <w:spacing w:val="-9"/>
          <w:lang w:val="es-MX" w:eastAsia="es-MX"/>
        </w:rPr>
        <w:t xml:space="preserve"> </w:t>
      </w:r>
      <w:r w:rsidRPr="009A6B84">
        <w:rPr>
          <w:rFonts w:ascii="Arial" w:hAnsi="Arial" w:cs="Arial"/>
          <w:spacing w:val="-4"/>
          <w:lang w:val="es-MX" w:eastAsia="es-MX"/>
        </w:rPr>
        <w:t>movilida</w:t>
      </w:r>
      <w:r w:rsidRPr="009A6B84">
        <w:rPr>
          <w:rFonts w:ascii="Arial" w:hAnsi="Arial" w:cs="Arial"/>
          <w:lang w:val="es-MX" w:eastAsia="es-MX"/>
        </w:rPr>
        <w:t>d</w:t>
      </w:r>
      <w:r w:rsidRPr="009A6B84">
        <w:rPr>
          <w:rFonts w:ascii="Arial" w:hAnsi="Arial" w:cs="Arial"/>
          <w:spacing w:val="-10"/>
          <w:lang w:val="es-MX" w:eastAsia="es-MX"/>
        </w:rPr>
        <w:t xml:space="preserve"> </w:t>
      </w:r>
      <w:r w:rsidRPr="009A6B84">
        <w:rPr>
          <w:rFonts w:ascii="Arial" w:hAnsi="Arial" w:cs="Arial"/>
          <w:spacing w:val="-4"/>
          <w:lang w:val="es-MX" w:eastAsia="es-MX"/>
        </w:rPr>
        <w:t>reducida.</w:t>
      </w:r>
    </w:p>
    <w:p w14:paraId="5F718F79" w14:textId="77777777" w:rsidR="009A6B84" w:rsidRDefault="009A6B84" w:rsidP="009A6B8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r w:rsidR="0077183F">
        <w:rPr>
          <w:rFonts w:ascii="Arial" w:hAnsi="Arial" w:cs="Arial"/>
          <w:b/>
          <w:i/>
          <w:sz w:val="16"/>
          <w:szCs w:val="16"/>
          <w:lang w:val="es-MX"/>
        </w:rPr>
        <w:t>Adicionado</w:t>
      </w:r>
      <w:r>
        <w:rPr>
          <w:rFonts w:ascii="Arial" w:hAnsi="Arial" w:cs="Arial"/>
          <w:b/>
          <w:i/>
          <w:sz w:val="16"/>
          <w:szCs w:val="16"/>
          <w:lang w:val="es-MX"/>
        </w:rPr>
        <w:t xml:space="preserve">, </w:t>
      </w:r>
      <w:r>
        <w:rPr>
          <w:rFonts w:ascii="Arial" w:hAnsi="Arial" w:cs="Arial"/>
          <w:b/>
          <w:i/>
          <w:sz w:val="16"/>
          <w:szCs w:val="16"/>
        </w:rPr>
        <w:t>P.O. No. 148</w:t>
      </w:r>
      <w:r>
        <w:rPr>
          <w:rFonts w:ascii="Arial" w:hAnsi="Arial" w:cs="Arial"/>
          <w:b/>
          <w:i/>
          <w:sz w:val="16"/>
          <w:szCs w:val="16"/>
          <w:lang w:val="es-MX"/>
        </w:rPr>
        <w:t>, del 13</w:t>
      </w:r>
      <w:r w:rsidRPr="00D65024">
        <w:rPr>
          <w:rFonts w:ascii="Arial" w:hAnsi="Arial" w:cs="Arial"/>
          <w:b/>
          <w:i/>
          <w:sz w:val="16"/>
          <w:szCs w:val="16"/>
          <w:lang w:val="es-MX"/>
        </w:rPr>
        <w:t xml:space="preserve"> de</w:t>
      </w:r>
      <w:r>
        <w:rPr>
          <w:rFonts w:ascii="Arial" w:hAnsi="Arial" w:cs="Arial"/>
          <w:b/>
          <w:i/>
          <w:sz w:val="16"/>
          <w:szCs w:val="16"/>
          <w:lang w:val="es-MX"/>
        </w:rPr>
        <w:t xml:space="preserve"> diciembre</w:t>
      </w:r>
      <w:r w:rsidRPr="00D65024">
        <w:rPr>
          <w:rFonts w:ascii="Arial" w:hAnsi="Arial" w:cs="Arial"/>
          <w:b/>
          <w:i/>
          <w:sz w:val="16"/>
          <w:szCs w:val="16"/>
          <w:lang w:val="es-MX"/>
        </w:rPr>
        <w:t xml:space="preserve"> de 2022.</w:t>
      </w:r>
    </w:p>
    <w:p w14:paraId="2299EF66" w14:textId="77777777" w:rsidR="00175040" w:rsidRPr="0077183F" w:rsidRDefault="009A6B84" w:rsidP="0077183F">
      <w:pPr>
        <w:pStyle w:val="Prrafodelista"/>
        <w:autoSpaceDE w:val="0"/>
        <w:autoSpaceDN w:val="0"/>
        <w:adjustRightInd w:val="0"/>
        <w:ind w:left="1004"/>
        <w:jc w:val="right"/>
        <w:rPr>
          <w:rFonts w:ascii="Arial" w:hAnsi="Arial" w:cs="Arial"/>
          <w:b/>
          <w:i/>
          <w:color w:val="0000FF"/>
          <w:sz w:val="16"/>
          <w:szCs w:val="16"/>
          <w:u w:val="single"/>
          <w:lang w:val="es-MX"/>
        </w:rPr>
      </w:pPr>
      <w:hyperlink r:id="rId25" w:history="1">
        <w:r w:rsidRPr="00E47559">
          <w:rPr>
            <w:rStyle w:val="Hipervnculo"/>
            <w:rFonts w:ascii="Arial" w:hAnsi="Arial" w:cs="Arial"/>
            <w:b/>
            <w:i/>
            <w:sz w:val="16"/>
            <w:szCs w:val="16"/>
            <w:lang w:val="es-MX"/>
          </w:rPr>
          <w:t>https://po.tamaulipas.gob.mx/wp-content/uploads/2022/12/cxlvii-148-131222.pdf</w:t>
        </w:r>
      </w:hyperlink>
    </w:p>
    <w:p w14:paraId="2984B82F" w14:textId="77777777" w:rsidR="00CA711E" w:rsidRDefault="00CA711E" w:rsidP="009A6B84">
      <w:pPr>
        <w:autoSpaceDE w:val="0"/>
        <w:autoSpaceDN w:val="0"/>
        <w:adjustRightInd w:val="0"/>
        <w:ind w:left="40" w:right="-20"/>
        <w:jc w:val="both"/>
        <w:rPr>
          <w:rFonts w:ascii="Arial" w:hAnsi="Arial" w:cs="Arial"/>
          <w:b/>
          <w:bCs/>
          <w:spacing w:val="-6"/>
          <w:lang w:val="es-MX" w:eastAsia="es-MX"/>
        </w:rPr>
      </w:pPr>
    </w:p>
    <w:p w14:paraId="0681D8C0" w14:textId="226576A1" w:rsidR="009A6B84" w:rsidRPr="009A6B84" w:rsidRDefault="009A6B84" w:rsidP="009A6B84">
      <w:pPr>
        <w:autoSpaceDE w:val="0"/>
        <w:autoSpaceDN w:val="0"/>
        <w:adjustRightInd w:val="0"/>
        <w:ind w:left="40" w:right="-20"/>
        <w:jc w:val="both"/>
        <w:rPr>
          <w:rFonts w:ascii="Arial" w:hAnsi="Arial" w:cs="Arial"/>
          <w:lang w:val="es-MX" w:eastAsia="es-MX"/>
        </w:rPr>
      </w:pPr>
      <w:r w:rsidRPr="009A6B84">
        <w:rPr>
          <w:rFonts w:ascii="Arial" w:hAnsi="Arial" w:cs="Arial"/>
          <w:b/>
          <w:bCs/>
          <w:spacing w:val="-6"/>
          <w:lang w:val="es-MX" w:eastAsia="es-MX"/>
        </w:rPr>
        <w:t>A</w:t>
      </w:r>
      <w:r w:rsidRPr="009A6B84">
        <w:rPr>
          <w:rFonts w:ascii="Arial" w:hAnsi="Arial" w:cs="Arial"/>
          <w:b/>
          <w:bCs/>
          <w:spacing w:val="-4"/>
          <w:lang w:val="es-MX" w:eastAsia="es-MX"/>
        </w:rPr>
        <w:t>R</w:t>
      </w:r>
      <w:r w:rsidRPr="009A6B84">
        <w:rPr>
          <w:rFonts w:ascii="Arial" w:hAnsi="Arial" w:cs="Arial"/>
          <w:b/>
          <w:bCs/>
          <w:spacing w:val="-3"/>
          <w:lang w:val="es-MX" w:eastAsia="es-MX"/>
        </w:rPr>
        <w:t>TÍCUL</w:t>
      </w:r>
      <w:r w:rsidRPr="009A6B84">
        <w:rPr>
          <w:rFonts w:ascii="Arial" w:hAnsi="Arial" w:cs="Arial"/>
          <w:b/>
          <w:bCs/>
          <w:lang w:val="es-MX" w:eastAsia="es-MX"/>
        </w:rPr>
        <w:t>O</w:t>
      </w:r>
      <w:r w:rsidRPr="009A6B84">
        <w:rPr>
          <w:rFonts w:ascii="Arial" w:hAnsi="Arial" w:cs="Arial"/>
          <w:b/>
          <w:bCs/>
          <w:spacing w:val="-7"/>
          <w:lang w:val="es-MX" w:eastAsia="es-MX"/>
        </w:rPr>
        <w:t xml:space="preserve"> </w:t>
      </w:r>
      <w:r w:rsidRPr="009A6B84">
        <w:rPr>
          <w:rFonts w:ascii="Arial" w:hAnsi="Arial" w:cs="Arial"/>
          <w:b/>
          <w:bCs/>
          <w:spacing w:val="-4"/>
          <w:lang w:val="es-MX" w:eastAsia="es-MX"/>
        </w:rPr>
        <w:t>4</w:t>
      </w:r>
      <w:r w:rsidRPr="009A6B84">
        <w:rPr>
          <w:rFonts w:ascii="Arial" w:hAnsi="Arial" w:cs="Arial"/>
          <w:b/>
          <w:bCs/>
          <w:lang w:val="es-MX" w:eastAsia="es-MX"/>
        </w:rPr>
        <w:t>4</w:t>
      </w:r>
      <w:r w:rsidRPr="009A6B84">
        <w:rPr>
          <w:rFonts w:ascii="Arial" w:hAnsi="Arial" w:cs="Arial"/>
          <w:b/>
          <w:bCs/>
          <w:spacing w:val="-10"/>
          <w:lang w:val="es-MX" w:eastAsia="es-MX"/>
        </w:rPr>
        <w:t xml:space="preserve"> </w:t>
      </w:r>
      <w:r w:rsidRPr="009A6B84">
        <w:rPr>
          <w:rFonts w:ascii="Arial" w:hAnsi="Arial" w:cs="Arial"/>
          <w:b/>
          <w:bCs/>
          <w:spacing w:val="-3"/>
          <w:lang w:val="es-MX" w:eastAsia="es-MX"/>
        </w:rPr>
        <w:t>TE</w:t>
      </w:r>
      <w:r w:rsidRPr="009A6B84">
        <w:rPr>
          <w:rFonts w:ascii="Arial" w:hAnsi="Arial" w:cs="Arial"/>
          <w:b/>
          <w:bCs/>
          <w:spacing w:val="-5"/>
          <w:lang w:val="es-MX" w:eastAsia="es-MX"/>
        </w:rPr>
        <w:t>R</w:t>
      </w:r>
      <w:r w:rsidRPr="009A6B84">
        <w:rPr>
          <w:rFonts w:ascii="Arial" w:hAnsi="Arial" w:cs="Arial"/>
          <w:b/>
          <w:bCs/>
          <w:lang w:val="es-MX" w:eastAsia="es-MX"/>
        </w:rPr>
        <w:t>.</w:t>
      </w:r>
    </w:p>
    <w:p w14:paraId="3E64F62C" w14:textId="77777777" w:rsidR="009A6B84" w:rsidRDefault="009A6B84" w:rsidP="009A6B84">
      <w:pPr>
        <w:autoSpaceDE w:val="0"/>
        <w:autoSpaceDN w:val="0"/>
        <w:adjustRightInd w:val="0"/>
        <w:spacing w:before="51"/>
        <w:ind w:left="40" w:right="121"/>
        <w:jc w:val="both"/>
        <w:rPr>
          <w:rFonts w:ascii="Arial" w:hAnsi="Arial" w:cs="Arial"/>
          <w:spacing w:val="-4"/>
          <w:lang w:val="es-MX" w:eastAsia="es-MX"/>
        </w:rPr>
      </w:pPr>
      <w:r w:rsidRPr="009A6B84">
        <w:rPr>
          <w:rFonts w:ascii="Arial" w:hAnsi="Arial" w:cs="Arial"/>
          <w:spacing w:val="-4"/>
          <w:lang w:val="es-MX" w:eastAsia="es-MX"/>
        </w:rPr>
        <w:t>1</w:t>
      </w:r>
      <w:r w:rsidRPr="009A6B84">
        <w:rPr>
          <w:rFonts w:ascii="Arial" w:hAnsi="Arial" w:cs="Arial"/>
          <w:lang w:val="es-MX" w:eastAsia="es-MX"/>
        </w:rPr>
        <w:t>.</w:t>
      </w:r>
      <w:r w:rsidRPr="009A6B84">
        <w:rPr>
          <w:rFonts w:ascii="Arial" w:hAnsi="Arial" w:cs="Arial"/>
          <w:spacing w:val="3"/>
          <w:lang w:val="es-MX" w:eastAsia="es-MX"/>
        </w:rPr>
        <w:t xml:space="preserve"> </w:t>
      </w:r>
      <w:r w:rsidRPr="009A6B84">
        <w:rPr>
          <w:rFonts w:ascii="Arial" w:hAnsi="Arial" w:cs="Arial"/>
          <w:spacing w:val="-4"/>
          <w:lang w:val="es-MX" w:eastAsia="es-MX"/>
        </w:rPr>
        <w:t>Lo</w:t>
      </w:r>
      <w:r w:rsidRPr="009A6B84">
        <w:rPr>
          <w:rFonts w:ascii="Arial" w:hAnsi="Arial" w:cs="Arial"/>
          <w:lang w:val="es-MX" w:eastAsia="es-MX"/>
        </w:rPr>
        <w:t>s</w:t>
      </w:r>
      <w:r w:rsidRPr="009A6B84">
        <w:rPr>
          <w:rFonts w:ascii="Arial" w:hAnsi="Arial" w:cs="Arial"/>
          <w:spacing w:val="3"/>
          <w:lang w:val="es-MX" w:eastAsia="es-MX"/>
        </w:rPr>
        <w:t xml:space="preserve"> </w:t>
      </w:r>
      <w:r w:rsidRPr="009A6B84">
        <w:rPr>
          <w:rFonts w:ascii="Arial" w:hAnsi="Arial" w:cs="Arial"/>
          <w:spacing w:val="-4"/>
          <w:lang w:val="es-MX" w:eastAsia="es-MX"/>
        </w:rPr>
        <w:t>prestad</w:t>
      </w:r>
      <w:r w:rsidRPr="009A6B84">
        <w:rPr>
          <w:rFonts w:ascii="Arial" w:hAnsi="Arial" w:cs="Arial"/>
          <w:spacing w:val="-5"/>
          <w:lang w:val="es-MX" w:eastAsia="es-MX"/>
        </w:rPr>
        <w:t>o</w:t>
      </w:r>
      <w:r w:rsidRPr="009A6B84">
        <w:rPr>
          <w:rFonts w:ascii="Arial" w:hAnsi="Arial" w:cs="Arial"/>
          <w:spacing w:val="-4"/>
          <w:lang w:val="es-MX" w:eastAsia="es-MX"/>
        </w:rPr>
        <w:t>re</w:t>
      </w:r>
      <w:r w:rsidRPr="009A6B84">
        <w:rPr>
          <w:rFonts w:ascii="Arial" w:hAnsi="Arial" w:cs="Arial"/>
          <w:lang w:val="es-MX" w:eastAsia="es-MX"/>
        </w:rPr>
        <w:t>s</w:t>
      </w:r>
      <w:r w:rsidRPr="009A6B84">
        <w:rPr>
          <w:rFonts w:ascii="Arial" w:hAnsi="Arial" w:cs="Arial"/>
          <w:spacing w:val="3"/>
          <w:lang w:val="es-MX" w:eastAsia="es-MX"/>
        </w:rPr>
        <w:t xml:space="preserve"> </w:t>
      </w:r>
      <w:r w:rsidRPr="009A6B84">
        <w:rPr>
          <w:rFonts w:ascii="Arial" w:hAnsi="Arial" w:cs="Arial"/>
          <w:spacing w:val="-4"/>
          <w:lang w:val="es-MX" w:eastAsia="es-MX"/>
        </w:rPr>
        <w:t>d</w:t>
      </w:r>
      <w:r w:rsidRPr="009A6B84">
        <w:rPr>
          <w:rFonts w:ascii="Arial" w:hAnsi="Arial" w:cs="Arial"/>
          <w:lang w:val="es-MX" w:eastAsia="es-MX"/>
        </w:rPr>
        <w:t>e</w:t>
      </w:r>
      <w:r w:rsidRPr="009A6B84">
        <w:rPr>
          <w:rFonts w:ascii="Arial" w:hAnsi="Arial" w:cs="Arial"/>
          <w:spacing w:val="3"/>
          <w:lang w:val="es-MX" w:eastAsia="es-MX"/>
        </w:rPr>
        <w:t xml:space="preserve"> </w:t>
      </w:r>
      <w:r w:rsidRPr="009A6B84">
        <w:rPr>
          <w:rFonts w:ascii="Arial" w:hAnsi="Arial" w:cs="Arial"/>
          <w:spacing w:val="-4"/>
          <w:lang w:val="es-MX" w:eastAsia="es-MX"/>
        </w:rPr>
        <w:t>servicio</w:t>
      </w:r>
      <w:r w:rsidRPr="009A6B84">
        <w:rPr>
          <w:rFonts w:ascii="Arial" w:hAnsi="Arial" w:cs="Arial"/>
          <w:lang w:val="es-MX" w:eastAsia="es-MX"/>
        </w:rPr>
        <w:t>s</w:t>
      </w:r>
      <w:r w:rsidRPr="009A6B84">
        <w:rPr>
          <w:rFonts w:ascii="Arial" w:hAnsi="Arial" w:cs="Arial"/>
          <w:spacing w:val="3"/>
          <w:lang w:val="es-MX" w:eastAsia="es-MX"/>
        </w:rPr>
        <w:t xml:space="preserve"> </w:t>
      </w:r>
      <w:r w:rsidRPr="009A6B84">
        <w:rPr>
          <w:rFonts w:ascii="Arial" w:hAnsi="Arial" w:cs="Arial"/>
          <w:spacing w:val="-4"/>
          <w:lang w:val="es-MX" w:eastAsia="es-MX"/>
        </w:rPr>
        <w:t>turíst</w:t>
      </w:r>
      <w:r w:rsidRPr="009A6B84">
        <w:rPr>
          <w:rFonts w:ascii="Arial" w:hAnsi="Arial" w:cs="Arial"/>
          <w:spacing w:val="-5"/>
          <w:lang w:val="es-MX" w:eastAsia="es-MX"/>
        </w:rPr>
        <w:t>i</w:t>
      </w:r>
      <w:r w:rsidRPr="009A6B84">
        <w:rPr>
          <w:rFonts w:ascii="Arial" w:hAnsi="Arial" w:cs="Arial"/>
          <w:spacing w:val="-4"/>
          <w:lang w:val="es-MX" w:eastAsia="es-MX"/>
        </w:rPr>
        <w:t>co</w:t>
      </w:r>
      <w:r w:rsidRPr="009A6B84">
        <w:rPr>
          <w:rFonts w:ascii="Arial" w:hAnsi="Arial" w:cs="Arial"/>
          <w:lang w:val="es-MX" w:eastAsia="es-MX"/>
        </w:rPr>
        <w:t>s</w:t>
      </w:r>
      <w:r w:rsidRPr="009A6B84">
        <w:rPr>
          <w:rFonts w:ascii="Arial" w:hAnsi="Arial" w:cs="Arial"/>
          <w:spacing w:val="2"/>
          <w:lang w:val="es-MX" w:eastAsia="es-MX"/>
        </w:rPr>
        <w:t xml:space="preserve"> </w:t>
      </w:r>
      <w:r w:rsidRPr="009A6B84">
        <w:rPr>
          <w:rFonts w:ascii="Arial" w:hAnsi="Arial" w:cs="Arial"/>
          <w:spacing w:val="-4"/>
          <w:lang w:val="es-MX" w:eastAsia="es-MX"/>
        </w:rPr>
        <w:t>deberá</w:t>
      </w:r>
      <w:r w:rsidRPr="009A6B84">
        <w:rPr>
          <w:rFonts w:ascii="Arial" w:hAnsi="Arial" w:cs="Arial"/>
          <w:lang w:val="es-MX" w:eastAsia="es-MX"/>
        </w:rPr>
        <w:t>n</w:t>
      </w:r>
      <w:r w:rsidRPr="009A6B84">
        <w:rPr>
          <w:rFonts w:ascii="Arial" w:hAnsi="Arial" w:cs="Arial"/>
          <w:spacing w:val="2"/>
          <w:lang w:val="es-MX" w:eastAsia="es-MX"/>
        </w:rPr>
        <w:t xml:space="preserve"> </w:t>
      </w:r>
      <w:r w:rsidRPr="009A6B84">
        <w:rPr>
          <w:rFonts w:ascii="Arial" w:hAnsi="Arial" w:cs="Arial"/>
          <w:spacing w:val="-4"/>
          <w:lang w:val="es-MX" w:eastAsia="es-MX"/>
        </w:rPr>
        <w:t>provee</w:t>
      </w:r>
      <w:r w:rsidRPr="009A6B84">
        <w:rPr>
          <w:rFonts w:ascii="Arial" w:hAnsi="Arial" w:cs="Arial"/>
          <w:lang w:val="es-MX" w:eastAsia="es-MX"/>
        </w:rPr>
        <w:t>r</w:t>
      </w:r>
      <w:r w:rsidRPr="009A6B84">
        <w:rPr>
          <w:rFonts w:ascii="Arial" w:hAnsi="Arial" w:cs="Arial"/>
          <w:spacing w:val="2"/>
          <w:lang w:val="es-MX" w:eastAsia="es-MX"/>
        </w:rPr>
        <w:t xml:space="preserve"> </w:t>
      </w:r>
      <w:r w:rsidRPr="009A6B84">
        <w:rPr>
          <w:rFonts w:ascii="Arial" w:hAnsi="Arial" w:cs="Arial"/>
          <w:spacing w:val="-4"/>
          <w:lang w:val="es-MX" w:eastAsia="es-MX"/>
        </w:rPr>
        <w:t>l</w:t>
      </w:r>
      <w:r w:rsidRPr="009A6B84">
        <w:rPr>
          <w:rFonts w:ascii="Arial" w:hAnsi="Arial" w:cs="Arial"/>
          <w:lang w:val="es-MX" w:eastAsia="es-MX"/>
        </w:rPr>
        <w:t>o</w:t>
      </w:r>
      <w:r w:rsidRPr="009A6B84">
        <w:rPr>
          <w:rFonts w:ascii="Arial" w:hAnsi="Arial" w:cs="Arial"/>
          <w:spacing w:val="2"/>
          <w:lang w:val="es-MX" w:eastAsia="es-MX"/>
        </w:rPr>
        <w:t xml:space="preserve"> </w:t>
      </w:r>
      <w:r w:rsidRPr="009A6B84">
        <w:rPr>
          <w:rFonts w:ascii="Arial" w:hAnsi="Arial" w:cs="Arial"/>
          <w:spacing w:val="-4"/>
          <w:lang w:val="es-MX" w:eastAsia="es-MX"/>
        </w:rPr>
        <w:t>necesari</w:t>
      </w:r>
      <w:r w:rsidRPr="009A6B84">
        <w:rPr>
          <w:rFonts w:ascii="Arial" w:hAnsi="Arial" w:cs="Arial"/>
          <w:lang w:val="es-MX" w:eastAsia="es-MX"/>
        </w:rPr>
        <w:t>o</w:t>
      </w:r>
      <w:r w:rsidRPr="009A6B84">
        <w:rPr>
          <w:rFonts w:ascii="Arial" w:hAnsi="Arial" w:cs="Arial"/>
          <w:spacing w:val="3"/>
          <w:lang w:val="es-MX" w:eastAsia="es-MX"/>
        </w:rPr>
        <w:t xml:space="preserve"> </w:t>
      </w:r>
      <w:r w:rsidRPr="009A6B84">
        <w:rPr>
          <w:rFonts w:ascii="Arial" w:hAnsi="Arial" w:cs="Arial"/>
          <w:spacing w:val="-4"/>
          <w:lang w:val="es-MX" w:eastAsia="es-MX"/>
        </w:rPr>
        <w:t>par</w:t>
      </w:r>
      <w:r w:rsidRPr="009A6B84">
        <w:rPr>
          <w:rFonts w:ascii="Arial" w:hAnsi="Arial" w:cs="Arial"/>
          <w:lang w:val="es-MX" w:eastAsia="es-MX"/>
        </w:rPr>
        <w:t>a</w:t>
      </w:r>
      <w:r w:rsidRPr="009A6B84">
        <w:rPr>
          <w:rFonts w:ascii="Arial" w:hAnsi="Arial" w:cs="Arial"/>
          <w:spacing w:val="2"/>
          <w:lang w:val="es-MX" w:eastAsia="es-MX"/>
        </w:rPr>
        <w:t xml:space="preserve"> </w:t>
      </w:r>
      <w:r w:rsidRPr="009A6B84">
        <w:rPr>
          <w:rFonts w:ascii="Arial" w:hAnsi="Arial" w:cs="Arial"/>
          <w:spacing w:val="-4"/>
          <w:lang w:val="es-MX" w:eastAsia="es-MX"/>
        </w:rPr>
        <w:t>qu</w:t>
      </w:r>
      <w:r w:rsidRPr="009A6B84">
        <w:rPr>
          <w:rFonts w:ascii="Arial" w:hAnsi="Arial" w:cs="Arial"/>
          <w:lang w:val="es-MX" w:eastAsia="es-MX"/>
        </w:rPr>
        <w:t>e</w:t>
      </w:r>
      <w:r w:rsidRPr="009A6B84">
        <w:rPr>
          <w:rFonts w:ascii="Arial" w:hAnsi="Arial" w:cs="Arial"/>
          <w:spacing w:val="2"/>
          <w:lang w:val="es-MX" w:eastAsia="es-MX"/>
        </w:rPr>
        <w:t xml:space="preserve"> </w:t>
      </w:r>
      <w:r w:rsidRPr="009A6B84">
        <w:rPr>
          <w:rFonts w:ascii="Arial" w:hAnsi="Arial" w:cs="Arial"/>
          <w:spacing w:val="-4"/>
          <w:lang w:val="es-MX" w:eastAsia="es-MX"/>
        </w:rPr>
        <w:t>la</w:t>
      </w:r>
      <w:r w:rsidRPr="009A6B84">
        <w:rPr>
          <w:rFonts w:ascii="Arial" w:hAnsi="Arial" w:cs="Arial"/>
          <w:lang w:val="es-MX" w:eastAsia="es-MX"/>
        </w:rPr>
        <w:t>s</w:t>
      </w:r>
      <w:r w:rsidRPr="009A6B84">
        <w:rPr>
          <w:rFonts w:ascii="Arial" w:hAnsi="Arial" w:cs="Arial"/>
          <w:spacing w:val="2"/>
          <w:lang w:val="es-MX" w:eastAsia="es-MX"/>
        </w:rPr>
        <w:t xml:space="preserve"> </w:t>
      </w:r>
      <w:r w:rsidRPr="009A6B84">
        <w:rPr>
          <w:rFonts w:ascii="Arial" w:hAnsi="Arial" w:cs="Arial"/>
          <w:spacing w:val="-4"/>
          <w:lang w:val="es-MX" w:eastAsia="es-MX"/>
        </w:rPr>
        <w:t>persona</w:t>
      </w:r>
      <w:r w:rsidRPr="009A6B84">
        <w:rPr>
          <w:rFonts w:ascii="Arial" w:hAnsi="Arial" w:cs="Arial"/>
          <w:lang w:val="es-MX" w:eastAsia="es-MX"/>
        </w:rPr>
        <w:t>s</w:t>
      </w:r>
      <w:r w:rsidRPr="009A6B84">
        <w:rPr>
          <w:rFonts w:ascii="Arial" w:hAnsi="Arial" w:cs="Arial"/>
          <w:spacing w:val="2"/>
          <w:lang w:val="es-MX" w:eastAsia="es-MX"/>
        </w:rPr>
        <w:t xml:space="preserve"> </w:t>
      </w:r>
      <w:r w:rsidRPr="009A6B84">
        <w:rPr>
          <w:rFonts w:ascii="Arial" w:hAnsi="Arial" w:cs="Arial"/>
          <w:spacing w:val="-4"/>
          <w:lang w:val="es-MX" w:eastAsia="es-MX"/>
        </w:rPr>
        <w:t>co</w:t>
      </w:r>
      <w:r w:rsidRPr="009A6B84">
        <w:rPr>
          <w:rFonts w:ascii="Arial" w:hAnsi="Arial" w:cs="Arial"/>
          <w:lang w:val="es-MX" w:eastAsia="es-MX"/>
        </w:rPr>
        <w:t>n</w:t>
      </w:r>
      <w:r w:rsidRPr="009A6B84">
        <w:rPr>
          <w:rFonts w:ascii="Arial" w:hAnsi="Arial" w:cs="Arial"/>
          <w:spacing w:val="2"/>
          <w:lang w:val="es-MX" w:eastAsia="es-MX"/>
        </w:rPr>
        <w:t xml:space="preserve"> </w:t>
      </w:r>
      <w:r w:rsidRPr="009A6B84">
        <w:rPr>
          <w:rFonts w:ascii="Arial" w:hAnsi="Arial" w:cs="Arial"/>
          <w:spacing w:val="-4"/>
          <w:lang w:val="es-MX" w:eastAsia="es-MX"/>
        </w:rPr>
        <w:t>discapacidad cuente</w:t>
      </w:r>
      <w:r w:rsidRPr="009A6B84">
        <w:rPr>
          <w:rFonts w:ascii="Arial" w:hAnsi="Arial" w:cs="Arial"/>
          <w:lang w:val="es-MX" w:eastAsia="es-MX"/>
        </w:rPr>
        <w:t>n</w:t>
      </w:r>
      <w:r w:rsidRPr="009A6B84">
        <w:rPr>
          <w:rFonts w:ascii="Arial" w:hAnsi="Arial" w:cs="Arial"/>
          <w:spacing w:val="-8"/>
          <w:lang w:val="es-MX" w:eastAsia="es-MX"/>
        </w:rPr>
        <w:t xml:space="preserve"> </w:t>
      </w:r>
      <w:r w:rsidRPr="009A6B84">
        <w:rPr>
          <w:rFonts w:ascii="Arial" w:hAnsi="Arial" w:cs="Arial"/>
          <w:spacing w:val="-4"/>
          <w:lang w:val="es-MX" w:eastAsia="es-MX"/>
        </w:rPr>
        <w:t>co</w:t>
      </w:r>
      <w:r w:rsidRPr="009A6B84">
        <w:rPr>
          <w:rFonts w:ascii="Arial" w:hAnsi="Arial" w:cs="Arial"/>
          <w:lang w:val="es-MX" w:eastAsia="es-MX"/>
        </w:rPr>
        <w:t>n</w:t>
      </w:r>
      <w:r w:rsidRPr="009A6B84">
        <w:rPr>
          <w:rFonts w:ascii="Arial" w:hAnsi="Arial" w:cs="Arial"/>
          <w:spacing w:val="-7"/>
          <w:lang w:val="es-MX" w:eastAsia="es-MX"/>
        </w:rPr>
        <w:t xml:space="preserve"> </w:t>
      </w:r>
      <w:r w:rsidRPr="009A6B84">
        <w:rPr>
          <w:rFonts w:ascii="Arial" w:hAnsi="Arial" w:cs="Arial"/>
          <w:spacing w:val="-4"/>
          <w:lang w:val="es-MX" w:eastAsia="es-MX"/>
        </w:rPr>
        <w:t>accesibilida</w:t>
      </w:r>
      <w:r w:rsidRPr="009A6B84">
        <w:rPr>
          <w:rFonts w:ascii="Arial" w:hAnsi="Arial" w:cs="Arial"/>
          <w:lang w:val="es-MX" w:eastAsia="es-MX"/>
        </w:rPr>
        <w:t>d</w:t>
      </w:r>
      <w:r w:rsidRPr="009A6B84">
        <w:rPr>
          <w:rFonts w:ascii="Arial" w:hAnsi="Arial" w:cs="Arial"/>
          <w:spacing w:val="-7"/>
          <w:lang w:val="es-MX" w:eastAsia="es-MX"/>
        </w:rPr>
        <w:t xml:space="preserve"> </w:t>
      </w:r>
      <w:r w:rsidRPr="009A6B84">
        <w:rPr>
          <w:rFonts w:ascii="Arial" w:hAnsi="Arial" w:cs="Arial"/>
          <w:lang w:val="es-MX" w:eastAsia="es-MX"/>
        </w:rPr>
        <w:t>a</w:t>
      </w:r>
      <w:r w:rsidRPr="009A6B84">
        <w:rPr>
          <w:rFonts w:ascii="Arial" w:hAnsi="Arial" w:cs="Arial"/>
          <w:spacing w:val="-8"/>
          <w:lang w:val="es-MX" w:eastAsia="es-MX"/>
        </w:rPr>
        <w:t xml:space="preserve"> </w:t>
      </w:r>
      <w:r w:rsidRPr="009A6B84">
        <w:rPr>
          <w:rFonts w:ascii="Arial" w:hAnsi="Arial" w:cs="Arial"/>
          <w:spacing w:val="-4"/>
          <w:lang w:val="es-MX" w:eastAsia="es-MX"/>
        </w:rPr>
        <w:t>lo</w:t>
      </w:r>
      <w:r w:rsidRPr="009A6B84">
        <w:rPr>
          <w:rFonts w:ascii="Arial" w:hAnsi="Arial" w:cs="Arial"/>
          <w:lang w:val="es-MX" w:eastAsia="es-MX"/>
        </w:rPr>
        <w:t>s</w:t>
      </w:r>
      <w:r w:rsidRPr="009A6B84">
        <w:rPr>
          <w:rFonts w:ascii="Arial" w:hAnsi="Arial" w:cs="Arial"/>
          <w:spacing w:val="-6"/>
          <w:lang w:val="es-MX" w:eastAsia="es-MX"/>
        </w:rPr>
        <w:t xml:space="preserve"> </w:t>
      </w:r>
      <w:r w:rsidRPr="009A6B84">
        <w:rPr>
          <w:rFonts w:ascii="Arial" w:hAnsi="Arial" w:cs="Arial"/>
          <w:spacing w:val="-4"/>
          <w:lang w:val="es-MX" w:eastAsia="es-MX"/>
        </w:rPr>
        <w:t>servicio</w:t>
      </w:r>
      <w:r w:rsidRPr="009A6B84">
        <w:rPr>
          <w:rFonts w:ascii="Arial" w:hAnsi="Arial" w:cs="Arial"/>
          <w:lang w:val="es-MX" w:eastAsia="es-MX"/>
        </w:rPr>
        <w:t>s</w:t>
      </w:r>
      <w:r w:rsidRPr="009A6B84">
        <w:rPr>
          <w:rFonts w:ascii="Arial" w:hAnsi="Arial" w:cs="Arial"/>
          <w:spacing w:val="-7"/>
          <w:lang w:val="es-MX" w:eastAsia="es-MX"/>
        </w:rPr>
        <w:t xml:space="preserve"> </w:t>
      </w:r>
      <w:r w:rsidRPr="009A6B84">
        <w:rPr>
          <w:rFonts w:ascii="Arial" w:hAnsi="Arial" w:cs="Arial"/>
          <w:spacing w:val="-4"/>
          <w:lang w:val="es-MX" w:eastAsia="es-MX"/>
        </w:rPr>
        <w:t>e</w:t>
      </w:r>
      <w:r w:rsidRPr="009A6B84">
        <w:rPr>
          <w:rFonts w:ascii="Arial" w:hAnsi="Arial" w:cs="Arial"/>
          <w:lang w:val="es-MX" w:eastAsia="es-MX"/>
        </w:rPr>
        <w:t>n</w:t>
      </w:r>
      <w:r w:rsidRPr="009A6B84">
        <w:rPr>
          <w:rFonts w:ascii="Arial" w:hAnsi="Arial" w:cs="Arial"/>
          <w:spacing w:val="-8"/>
          <w:lang w:val="es-MX" w:eastAsia="es-MX"/>
        </w:rPr>
        <w:t xml:space="preserve"> </w:t>
      </w:r>
      <w:r w:rsidRPr="009A6B84">
        <w:rPr>
          <w:rFonts w:ascii="Arial" w:hAnsi="Arial" w:cs="Arial"/>
          <w:spacing w:val="-4"/>
          <w:lang w:val="es-MX" w:eastAsia="es-MX"/>
        </w:rPr>
        <w:t>c</w:t>
      </w:r>
      <w:r w:rsidRPr="009A6B84">
        <w:rPr>
          <w:rFonts w:ascii="Arial" w:hAnsi="Arial" w:cs="Arial"/>
          <w:spacing w:val="-5"/>
          <w:lang w:val="es-MX" w:eastAsia="es-MX"/>
        </w:rPr>
        <w:t>o</w:t>
      </w:r>
      <w:r w:rsidRPr="009A6B84">
        <w:rPr>
          <w:rFonts w:ascii="Arial" w:hAnsi="Arial" w:cs="Arial"/>
          <w:spacing w:val="-4"/>
          <w:lang w:val="es-MX" w:eastAsia="es-MX"/>
        </w:rPr>
        <w:t>ndicione</w:t>
      </w:r>
      <w:r w:rsidRPr="009A6B84">
        <w:rPr>
          <w:rFonts w:ascii="Arial" w:hAnsi="Arial" w:cs="Arial"/>
          <w:lang w:val="es-MX" w:eastAsia="es-MX"/>
        </w:rPr>
        <w:t>s</w:t>
      </w:r>
      <w:r w:rsidRPr="009A6B84">
        <w:rPr>
          <w:rFonts w:ascii="Arial" w:hAnsi="Arial" w:cs="Arial"/>
          <w:spacing w:val="-7"/>
          <w:lang w:val="es-MX" w:eastAsia="es-MX"/>
        </w:rPr>
        <w:t xml:space="preserve"> </w:t>
      </w:r>
      <w:r w:rsidRPr="009A6B84">
        <w:rPr>
          <w:rFonts w:ascii="Arial" w:hAnsi="Arial" w:cs="Arial"/>
          <w:spacing w:val="-4"/>
          <w:lang w:val="es-MX" w:eastAsia="es-MX"/>
        </w:rPr>
        <w:t>adecuadas.</w:t>
      </w:r>
    </w:p>
    <w:p w14:paraId="79C8044B" w14:textId="77777777" w:rsidR="00135260" w:rsidRDefault="00135260" w:rsidP="009A6B84">
      <w:pPr>
        <w:autoSpaceDE w:val="0"/>
        <w:autoSpaceDN w:val="0"/>
        <w:adjustRightInd w:val="0"/>
        <w:spacing w:before="51"/>
        <w:ind w:left="40" w:right="121"/>
        <w:jc w:val="both"/>
        <w:rPr>
          <w:rFonts w:ascii="Arial" w:hAnsi="Arial" w:cs="Arial"/>
          <w:spacing w:val="-4"/>
          <w:lang w:val="es-MX" w:eastAsia="es-MX"/>
        </w:rPr>
      </w:pPr>
    </w:p>
    <w:p w14:paraId="048C6740" w14:textId="63BD5B45" w:rsidR="00135260" w:rsidRPr="009A6B84" w:rsidRDefault="00135260" w:rsidP="009A6B84">
      <w:pPr>
        <w:autoSpaceDE w:val="0"/>
        <w:autoSpaceDN w:val="0"/>
        <w:adjustRightInd w:val="0"/>
        <w:spacing w:before="51"/>
        <w:ind w:left="40" w:right="121"/>
        <w:jc w:val="both"/>
        <w:rPr>
          <w:rFonts w:ascii="Arial" w:hAnsi="Arial" w:cs="Arial"/>
          <w:lang w:val="es-MX" w:eastAsia="es-MX"/>
        </w:rPr>
      </w:pPr>
      <w:r w:rsidRPr="00135260">
        <w:rPr>
          <w:rFonts w:ascii="Arial" w:hAnsi="Arial" w:cs="Arial"/>
          <w:lang w:eastAsia="es-MX"/>
        </w:rPr>
        <w:t>2. Dar un trato digno, apropiado, no discriminatorio a las personas con discapacidad, velando que el servicio permita el acceso con los implementos y se les permita el acceso con los instrumentos médicos, ortopédicos, tecnológicos, educativos o deportivo que les sean indispensables para su movilidad, uso personal, incluyendo cualquier animal de asistencia o apoyo.</w:t>
      </w:r>
    </w:p>
    <w:p w14:paraId="10C76B21" w14:textId="7263515C" w:rsidR="00135260" w:rsidRPr="00135260" w:rsidRDefault="00135260" w:rsidP="00135260">
      <w:pPr>
        <w:pStyle w:val="Prrafodelista"/>
        <w:autoSpaceDE w:val="0"/>
        <w:autoSpaceDN w:val="0"/>
        <w:adjustRightInd w:val="0"/>
        <w:ind w:left="1004"/>
        <w:jc w:val="right"/>
        <w:rPr>
          <w:rFonts w:ascii="Arial" w:hAnsi="Arial" w:cs="Arial"/>
          <w:b/>
          <w:i/>
          <w:sz w:val="16"/>
          <w:szCs w:val="16"/>
          <w:lang w:val="es-MX"/>
        </w:rPr>
      </w:pPr>
      <w:r w:rsidRPr="00135260">
        <w:rPr>
          <w:rFonts w:ascii="Arial" w:hAnsi="Arial" w:cs="Arial"/>
          <w:b/>
          <w:i/>
          <w:sz w:val="16"/>
          <w:szCs w:val="16"/>
          <w:lang w:val="es-MX"/>
        </w:rPr>
        <w:t xml:space="preserve">Párrafo adicionado, </w:t>
      </w:r>
      <w:r w:rsidRPr="00135260">
        <w:rPr>
          <w:rFonts w:ascii="Arial" w:hAnsi="Arial" w:cs="Arial"/>
          <w:b/>
          <w:i/>
          <w:sz w:val="16"/>
          <w:szCs w:val="16"/>
        </w:rPr>
        <w:t>P.O. No. 129</w:t>
      </w:r>
      <w:r w:rsidRPr="00135260">
        <w:rPr>
          <w:rFonts w:ascii="Arial" w:hAnsi="Arial" w:cs="Arial"/>
          <w:b/>
          <w:i/>
          <w:sz w:val="16"/>
          <w:szCs w:val="16"/>
          <w:lang w:val="es-MX"/>
        </w:rPr>
        <w:t xml:space="preserve">, del 28 de </w:t>
      </w:r>
      <w:proofErr w:type="gramStart"/>
      <w:r w:rsidRPr="00135260">
        <w:rPr>
          <w:rFonts w:ascii="Arial" w:hAnsi="Arial" w:cs="Arial"/>
          <w:b/>
          <w:i/>
          <w:sz w:val="16"/>
          <w:szCs w:val="16"/>
          <w:lang w:val="es-MX"/>
        </w:rPr>
        <w:t>octubre  de</w:t>
      </w:r>
      <w:proofErr w:type="gramEnd"/>
      <w:r w:rsidRPr="00135260">
        <w:rPr>
          <w:rFonts w:ascii="Arial" w:hAnsi="Arial" w:cs="Arial"/>
          <w:b/>
          <w:i/>
          <w:sz w:val="16"/>
          <w:szCs w:val="16"/>
          <w:lang w:val="es-MX"/>
        </w:rPr>
        <w:t xml:space="preserve"> 2025.</w:t>
      </w:r>
    </w:p>
    <w:p w14:paraId="5E03EA90" w14:textId="1DB47BE0" w:rsidR="00135260" w:rsidRDefault="00135260" w:rsidP="00135260">
      <w:pPr>
        <w:autoSpaceDE w:val="0"/>
        <w:autoSpaceDN w:val="0"/>
        <w:adjustRightInd w:val="0"/>
        <w:spacing w:before="9"/>
        <w:jc w:val="right"/>
        <w:rPr>
          <w:rFonts w:ascii="Arial" w:hAnsi="Arial" w:cs="Arial"/>
          <w:b/>
          <w:sz w:val="16"/>
          <w:szCs w:val="16"/>
          <w:lang w:val="es-MX" w:eastAsia="es-MX"/>
        </w:rPr>
      </w:pPr>
      <w:hyperlink r:id="rId26" w:history="1">
        <w:r w:rsidRPr="00784F73">
          <w:rPr>
            <w:rStyle w:val="Hipervnculo"/>
            <w:rFonts w:ascii="Arial" w:hAnsi="Arial" w:cs="Arial"/>
            <w:b/>
            <w:sz w:val="16"/>
            <w:szCs w:val="16"/>
            <w:lang w:val="es-MX" w:eastAsia="es-MX"/>
          </w:rPr>
          <w:t>https://po.tamaulipas.gob.mx/wp-content/uploads/2025/10/cl-129-281025.pdf</w:t>
        </w:r>
      </w:hyperlink>
    </w:p>
    <w:p w14:paraId="300106F5" w14:textId="77777777" w:rsidR="00135260" w:rsidRPr="00135260" w:rsidRDefault="00135260" w:rsidP="00135260">
      <w:pPr>
        <w:autoSpaceDE w:val="0"/>
        <w:autoSpaceDN w:val="0"/>
        <w:adjustRightInd w:val="0"/>
        <w:spacing w:before="9"/>
        <w:jc w:val="right"/>
        <w:rPr>
          <w:rFonts w:ascii="Arial" w:hAnsi="Arial" w:cs="Arial"/>
          <w:b/>
          <w:sz w:val="16"/>
          <w:szCs w:val="16"/>
          <w:lang w:val="es-MX" w:eastAsia="es-MX"/>
        </w:rPr>
      </w:pPr>
    </w:p>
    <w:p w14:paraId="639B1232" w14:textId="284BC1FA" w:rsidR="009A6B84" w:rsidRPr="009A6B84" w:rsidRDefault="00135260" w:rsidP="009A6B84">
      <w:pPr>
        <w:autoSpaceDE w:val="0"/>
        <w:autoSpaceDN w:val="0"/>
        <w:adjustRightInd w:val="0"/>
        <w:ind w:left="40" w:right="-20"/>
        <w:jc w:val="both"/>
        <w:rPr>
          <w:rFonts w:ascii="Arial" w:hAnsi="Arial" w:cs="Arial"/>
          <w:lang w:val="es-MX" w:eastAsia="es-MX"/>
        </w:rPr>
      </w:pPr>
      <w:r>
        <w:rPr>
          <w:rFonts w:ascii="Arial" w:hAnsi="Arial" w:cs="Arial"/>
          <w:spacing w:val="-4"/>
          <w:lang w:val="es-MX" w:eastAsia="es-MX"/>
        </w:rPr>
        <w:t>3</w:t>
      </w:r>
      <w:r w:rsidR="009A6B84" w:rsidRPr="009A6B84">
        <w:rPr>
          <w:rFonts w:ascii="Arial" w:hAnsi="Arial" w:cs="Arial"/>
          <w:lang w:val="es-MX" w:eastAsia="es-MX"/>
        </w:rPr>
        <w:t>.</w:t>
      </w:r>
      <w:r w:rsidR="009A6B84" w:rsidRPr="009A6B84">
        <w:rPr>
          <w:rFonts w:ascii="Arial" w:hAnsi="Arial" w:cs="Arial"/>
          <w:spacing w:val="-7"/>
          <w:lang w:val="es-MX" w:eastAsia="es-MX"/>
        </w:rPr>
        <w:t xml:space="preserve"> </w:t>
      </w:r>
      <w:r w:rsidR="009A6B84" w:rsidRPr="009A6B84">
        <w:rPr>
          <w:rFonts w:ascii="Arial" w:hAnsi="Arial" w:cs="Arial"/>
          <w:spacing w:val="-4"/>
          <w:lang w:val="es-MX" w:eastAsia="es-MX"/>
        </w:rPr>
        <w:t>L</w:t>
      </w:r>
      <w:r w:rsidR="009A6B84" w:rsidRPr="009A6B84">
        <w:rPr>
          <w:rFonts w:ascii="Arial" w:hAnsi="Arial" w:cs="Arial"/>
          <w:lang w:val="es-MX" w:eastAsia="es-MX"/>
        </w:rPr>
        <w:t>a</w:t>
      </w:r>
      <w:r w:rsidR="009A6B84" w:rsidRPr="009A6B84">
        <w:rPr>
          <w:rFonts w:ascii="Arial" w:hAnsi="Arial" w:cs="Arial"/>
          <w:spacing w:val="-9"/>
          <w:lang w:val="es-MX" w:eastAsia="es-MX"/>
        </w:rPr>
        <w:t xml:space="preserve"> </w:t>
      </w:r>
      <w:r w:rsidR="009A6B84" w:rsidRPr="009A6B84">
        <w:rPr>
          <w:rFonts w:ascii="Arial" w:hAnsi="Arial" w:cs="Arial"/>
          <w:spacing w:val="-4"/>
          <w:lang w:val="es-MX" w:eastAsia="es-MX"/>
        </w:rPr>
        <w:t>mism</w:t>
      </w:r>
      <w:r w:rsidR="009A6B84" w:rsidRPr="009A6B84">
        <w:rPr>
          <w:rFonts w:ascii="Arial" w:hAnsi="Arial" w:cs="Arial"/>
          <w:lang w:val="es-MX" w:eastAsia="es-MX"/>
        </w:rPr>
        <w:t>a</w:t>
      </w:r>
      <w:r w:rsidR="009A6B84" w:rsidRPr="009A6B84">
        <w:rPr>
          <w:rFonts w:ascii="Arial" w:hAnsi="Arial" w:cs="Arial"/>
          <w:spacing w:val="-7"/>
          <w:lang w:val="es-MX" w:eastAsia="es-MX"/>
        </w:rPr>
        <w:t xml:space="preserve"> </w:t>
      </w:r>
      <w:r w:rsidR="009A6B84" w:rsidRPr="009A6B84">
        <w:rPr>
          <w:rFonts w:ascii="Arial" w:hAnsi="Arial" w:cs="Arial"/>
          <w:spacing w:val="-4"/>
          <w:lang w:val="es-MX" w:eastAsia="es-MX"/>
        </w:rPr>
        <w:t>ob</w:t>
      </w:r>
      <w:r w:rsidR="009A6B84" w:rsidRPr="009A6B84">
        <w:rPr>
          <w:rFonts w:ascii="Arial" w:hAnsi="Arial" w:cs="Arial"/>
          <w:spacing w:val="-5"/>
          <w:lang w:val="es-MX" w:eastAsia="es-MX"/>
        </w:rPr>
        <w:t>l</w:t>
      </w:r>
      <w:r w:rsidR="009A6B84" w:rsidRPr="009A6B84">
        <w:rPr>
          <w:rFonts w:ascii="Arial" w:hAnsi="Arial" w:cs="Arial"/>
          <w:spacing w:val="-4"/>
          <w:lang w:val="es-MX" w:eastAsia="es-MX"/>
        </w:rPr>
        <w:t>igació</w:t>
      </w:r>
      <w:r w:rsidR="009A6B84" w:rsidRPr="009A6B84">
        <w:rPr>
          <w:rFonts w:ascii="Arial" w:hAnsi="Arial" w:cs="Arial"/>
          <w:lang w:val="es-MX" w:eastAsia="es-MX"/>
        </w:rPr>
        <w:t>n</w:t>
      </w:r>
      <w:r w:rsidR="009A6B84" w:rsidRPr="009A6B84">
        <w:rPr>
          <w:rFonts w:ascii="Arial" w:hAnsi="Arial" w:cs="Arial"/>
          <w:spacing w:val="-7"/>
          <w:lang w:val="es-MX" w:eastAsia="es-MX"/>
        </w:rPr>
        <w:t xml:space="preserve"> </w:t>
      </w:r>
      <w:r w:rsidR="009A6B84" w:rsidRPr="009A6B84">
        <w:rPr>
          <w:rFonts w:ascii="Arial" w:hAnsi="Arial" w:cs="Arial"/>
          <w:spacing w:val="-4"/>
          <w:lang w:val="es-MX" w:eastAsia="es-MX"/>
        </w:rPr>
        <w:t>tendrá</w:t>
      </w:r>
      <w:r w:rsidR="009A6B84" w:rsidRPr="009A6B84">
        <w:rPr>
          <w:rFonts w:ascii="Arial" w:hAnsi="Arial" w:cs="Arial"/>
          <w:lang w:val="es-MX" w:eastAsia="es-MX"/>
        </w:rPr>
        <w:t>n</w:t>
      </w:r>
      <w:r w:rsidR="009A6B84" w:rsidRPr="009A6B84">
        <w:rPr>
          <w:rFonts w:ascii="Arial" w:hAnsi="Arial" w:cs="Arial"/>
          <w:spacing w:val="-10"/>
          <w:lang w:val="es-MX" w:eastAsia="es-MX"/>
        </w:rPr>
        <w:t xml:space="preserve"> </w:t>
      </w:r>
      <w:r w:rsidR="009A6B84" w:rsidRPr="009A6B84">
        <w:rPr>
          <w:rFonts w:ascii="Arial" w:hAnsi="Arial" w:cs="Arial"/>
          <w:spacing w:val="-4"/>
          <w:lang w:val="es-MX" w:eastAsia="es-MX"/>
        </w:rPr>
        <w:t>la</w:t>
      </w:r>
      <w:r w:rsidR="009A6B84" w:rsidRPr="009A6B84">
        <w:rPr>
          <w:rFonts w:ascii="Arial" w:hAnsi="Arial" w:cs="Arial"/>
          <w:lang w:val="es-MX" w:eastAsia="es-MX"/>
        </w:rPr>
        <w:t>s</w:t>
      </w:r>
      <w:r w:rsidR="009A6B84" w:rsidRPr="009A6B84">
        <w:rPr>
          <w:rFonts w:ascii="Arial" w:hAnsi="Arial" w:cs="Arial"/>
          <w:spacing w:val="-7"/>
          <w:lang w:val="es-MX" w:eastAsia="es-MX"/>
        </w:rPr>
        <w:t xml:space="preserve"> </w:t>
      </w:r>
      <w:r w:rsidR="009A6B84" w:rsidRPr="009A6B84">
        <w:rPr>
          <w:rFonts w:ascii="Arial" w:hAnsi="Arial" w:cs="Arial"/>
          <w:spacing w:val="-4"/>
          <w:lang w:val="es-MX" w:eastAsia="es-MX"/>
        </w:rPr>
        <w:t>au</w:t>
      </w:r>
      <w:r w:rsidR="009A6B84" w:rsidRPr="009A6B84">
        <w:rPr>
          <w:rFonts w:ascii="Arial" w:hAnsi="Arial" w:cs="Arial"/>
          <w:spacing w:val="-3"/>
          <w:lang w:val="es-MX" w:eastAsia="es-MX"/>
        </w:rPr>
        <w:t>t</w:t>
      </w:r>
      <w:r w:rsidR="009A6B84" w:rsidRPr="009A6B84">
        <w:rPr>
          <w:rFonts w:ascii="Arial" w:hAnsi="Arial" w:cs="Arial"/>
          <w:spacing w:val="-5"/>
          <w:lang w:val="es-MX" w:eastAsia="es-MX"/>
        </w:rPr>
        <w:t>o</w:t>
      </w:r>
      <w:r w:rsidR="009A6B84" w:rsidRPr="009A6B84">
        <w:rPr>
          <w:rFonts w:ascii="Arial" w:hAnsi="Arial" w:cs="Arial"/>
          <w:spacing w:val="-4"/>
          <w:lang w:val="es-MX" w:eastAsia="es-MX"/>
        </w:rPr>
        <w:t>ridade</w:t>
      </w:r>
      <w:r w:rsidR="009A6B84" w:rsidRPr="009A6B84">
        <w:rPr>
          <w:rFonts w:ascii="Arial" w:hAnsi="Arial" w:cs="Arial"/>
          <w:lang w:val="es-MX" w:eastAsia="es-MX"/>
        </w:rPr>
        <w:t>s</w:t>
      </w:r>
      <w:r w:rsidR="009A6B84" w:rsidRPr="009A6B84">
        <w:rPr>
          <w:rFonts w:ascii="Arial" w:hAnsi="Arial" w:cs="Arial"/>
          <w:spacing w:val="-8"/>
          <w:lang w:val="es-MX" w:eastAsia="es-MX"/>
        </w:rPr>
        <w:t xml:space="preserve"> </w:t>
      </w:r>
      <w:r w:rsidR="009A6B84" w:rsidRPr="009A6B84">
        <w:rPr>
          <w:rFonts w:ascii="Arial" w:hAnsi="Arial" w:cs="Arial"/>
          <w:spacing w:val="-4"/>
          <w:lang w:val="es-MX" w:eastAsia="es-MX"/>
        </w:rPr>
        <w:t>respect</w:t>
      </w:r>
      <w:r w:rsidR="009A6B84" w:rsidRPr="009A6B84">
        <w:rPr>
          <w:rFonts w:ascii="Arial" w:hAnsi="Arial" w:cs="Arial"/>
          <w:lang w:val="es-MX" w:eastAsia="es-MX"/>
        </w:rPr>
        <w:t>o</w:t>
      </w:r>
      <w:r w:rsidR="009A6B84" w:rsidRPr="009A6B84">
        <w:rPr>
          <w:rFonts w:ascii="Arial" w:hAnsi="Arial" w:cs="Arial"/>
          <w:spacing w:val="-9"/>
          <w:lang w:val="es-MX" w:eastAsia="es-MX"/>
        </w:rPr>
        <w:t xml:space="preserve"> </w:t>
      </w:r>
      <w:r w:rsidR="009A6B84" w:rsidRPr="009A6B84">
        <w:rPr>
          <w:rFonts w:ascii="Arial" w:hAnsi="Arial" w:cs="Arial"/>
          <w:spacing w:val="-4"/>
          <w:lang w:val="es-MX" w:eastAsia="es-MX"/>
        </w:rPr>
        <w:t>d</w:t>
      </w:r>
      <w:r w:rsidR="009A6B84" w:rsidRPr="009A6B84">
        <w:rPr>
          <w:rFonts w:ascii="Arial" w:hAnsi="Arial" w:cs="Arial"/>
          <w:lang w:val="es-MX" w:eastAsia="es-MX"/>
        </w:rPr>
        <w:t>e</w:t>
      </w:r>
      <w:r w:rsidR="009A6B84" w:rsidRPr="009A6B84">
        <w:rPr>
          <w:rFonts w:ascii="Arial" w:hAnsi="Arial" w:cs="Arial"/>
          <w:spacing w:val="-9"/>
          <w:lang w:val="es-MX" w:eastAsia="es-MX"/>
        </w:rPr>
        <w:t xml:space="preserve"> </w:t>
      </w:r>
      <w:r w:rsidR="009A6B84" w:rsidRPr="009A6B84">
        <w:rPr>
          <w:rFonts w:ascii="Arial" w:hAnsi="Arial" w:cs="Arial"/>
          <w:spacing w:val="-4"/>
          <w:lang w:val="es-MX" w:eastAsia="es-MX"/>
        </w:rPr>
        <w:t>lo</w:t>
      </w:r>
      <w:r w:rsidR="009A6B84" w:rsidRPr="009A6B84">
        <w:rPr>
          <w:rFonts w:ascii="Arial" w:hAnsi="Arial" w:cs="Arial"/>
          <w:lang w:val="es-MX" w:eastAsia="es-MX"/>
        </w:rPr>
        <w:t>s</w:t>
      </w:r>
      <w:r w:rsidR="009A6B84" w:rsidRPr="009A6B84">
        <w:rPr>
          <w:rFonts w:ascii="Arial" w:hAnsi="Arial" w:cs="Arial"/>
          <w:spacing w:val="-8"/>
          <w:lang w:val="es-MX" w:eastAsia="es-MX"/>
        </w:rPr>
        <w:t xml:space="preserve"> </w:t>
      </w:r>
      <w:r w:rsidR="009A6B84" w:rsidRPr="009A6B84">
        <w:rPr>
          <w:rFonts w:ascii="Arial" w:hAnsi="Arial" w:cs="Arial"/>
          <w:spacing w:val="-4"/>
          <w:lang w:val="es-MX" w:eastAsia="es-MX"/>
        </w:rPr>
        <w:t>sitio</w:t>
      </w:r>
      <w:r w:rsidR="009A6B84" w:rsidRPr="009A6B84">
        <w:rPr>
          <w:rFonts w:ascii="Arial" w:hAnsi="Arial" w:cs="Arial"/>
          <w:lang w:val="es-MX" w:eastAsia="es-MX"/>
        </w:rPr>
        <w:t>s</w:t>
      </w:r>
      <w:r w:rsidR="009A6B84" w:rsidRPr="009A6B84">
        <w:rPr>
          <w:rFonts w:ascii="Arial" w:hAnsi="Arial" w:cs="Arial"/>
          <w:spacing w:val="-7"/>
          <w:lang w:val="es-MX" w:eastAsia="es-MX"/>
        </w:rPr>
        <w:t xml:space="preserve"> </w:t>
      </w:r>
      <w:r w:rsidR="009A6B84" w:rsidRPr="009A6B84">
        <w:rPr>
          <w:rFonts w:ascii="Arial" w:hAnsi="Arial" w:cs="Arial"/>
          <w:spacing w:val="-4"/>
          <w:lang w:val="es-MX" w:eastAsia="es-MX"/>
        </w:rPr>
        <w:t>c</w:t>
      </w:r>
      <w:r w:rsidR="009A6B84" w:rsidRPr="009A6B84">
        <w:rPr>
          <w:rFonts w:ascii="Arial" w:hAnsi="Arial" w:cs="Arial"/>
          <w:spacing w:val="-6"/>
          <w:lang w:val="es-MX" w:eastAsia="es-MX"/>
        </w:rPr>
        <w:t>u</w:t>
      </w:r>
      <w:r w:rsidR="009A6B84" w:rsidRPr="009A6B84">
        <w:rPr>
          <w:rFonts w:ascii="Arial" w:hAnsi="Arial" w:cs="Arial"/>
          <w:spacing w:val="-5"/>
          <w:lang w:val="es-MX" w:eastAsia="es-MX"/>
        </w:rPr>
        <w:t>l</w:t>
      </w:r>
      <w:r w:rsidR="009A6B84" w:rsidRPr="009A6B84">
        <w:rPr>
          <w:rFonts w:ascii="Arial" w:hAnsi="Arial" w:cs="Arial"/>
          <w:spacing w:val="-3"/>
          <w:lang w:val="es-MX" w:eastAsia="es-MX"/>
        </w:rPr>
        <w:t>t</w:t>
      </w:r>
      <w:r w:rsidR="009A6B84" w:rsidRPr="009A6B84">
        <w:rPr>
          <w:rFonts w:ascii="Arial" w:hAnsi="Arial" w:cs="Arial"/>
          <w:spacing w:val="-4"/>
          <w:lang w:val="es-MX" w:eastAsia="es-MX"/>
        </w:rPr>
        <w:t>urale</w:t>
      </w:r>
      <w:r w:rsidR="009A6B84" w:rsidRPr="009A6B84">
        <w:rPr>
          <w:rFonts w:ascii="Arial" w:hAnsi="Arial" w:cs="Arial"/>
          <w:lang w:val="es-MX" w:eastAsia="es-MX"/>
        </w:rPr>
        <w:t>s</w:t>
      </w:r>
      <w:r w:rsidR="009A6B84" w:rsidRPr="009A6B84">
        <w:rPr>
          <w:rFonts w:ascii="Arial" w:hAnsi="Arial" w:cs="Arial"/>
          <w:spacing w:val="-8"/>
          <w:lang w:val="es-MX" w:eastAsia="es-MX"/>
        </w:rPr>
        <w:t xml:space="preserve"> </w:t>
      </w:r>
      <w:r w:rsidR="009A6B84" w:rsidRPr="009A6B84">
        <w:rPr>
          <w:rFonts w:ascii="Arial" w:hAnsi="Arial" w:cs="Arial"/>
          <w:spacing w:val="-4"/>
          <w:lang w:val="es-MX" w:eastAsia="es-MX"/>
        </w:rPr>
        <w:t>co</w:t>
      </w:r>
      <w:r w:rsidR="009A6B84" w:rsidRPr="009A6B84">
        <w:rPr>
          <w:rFonts w:ascii="Arial" w:hAnsi="Arial" w:cs="Arial"/>
          <w:lang w:val="es-MX" w:eastAsia="es-MX"/>
        </w:rPr>
        <w:t>n</w:t>
      </w:r>
      <w:r w:rsidR="009A6B84" w:rsidRPr="009A6B84">
        <w:rPr>
          <w:rFonts w:ascii="Arial" w:hAnsi="Arial" w:cs="Arial"/>
          <w:spacing w:val="-7"/>
          <w:lang w:val="es-MX" w:eastAsia="es-MX"/>
        </w:rPr>
        <w:t xml:space="preserve"> </w:t>
      </w:r>
      <w:r w:rsidR="009A6B84" w:rsidRPr="009A6B84">
        <w:rPr>
          <w:rFonts w:ascii="Arial" w:hAnsi="Arial" w:cs="Arial"/>
          <w:spacing w:val="-4"/>
          <w:lang w:val="es-MX" w:eastAsia="es-MX"/>
        </w:rPr>
        <w:t>afluenci</w:t>
      </w:r>
      <w:r w:rsidR="009A6B84" w:rsidRPr="009A6B84">
        <w:rPr>
          <w:rFonts w:ascii="Arial" w:hAnsi="Arial" w:cs="Arial"/>
          <w:lang w:val="es-MX" w:eastAsia="es-MX"/>
        </w:rPr>
        <w:t>a</w:t>
      </w:r>
      <w:r w:rsidR="009A6B84" w:rsidRPr="009A6B84">
        <w:rPr>
          <w:rFonts w:ascii="Arial" w:hAnsi="Arial" w:cs="Arial"/>
          <w:spacing w:val="-10"/>
          <w:lang w:val="es-MX" w:eastAsia="es-MX"/>
        </w:rPr>
        <w:t xml:space="preserve"> </w:t>
      </w:r>
      <w:r w:rsidR="009A6B84" w:rsidRPr="009A6B84">
        <w:rPr>
          <w:rFonts w:ascii="Arial" w:hAnsi="Arial" w:cs="Arial"/>
          <w:spacing w:val="-4"/>
          <w:lang w:val="es-MX" w:eastAsia="es-MX"/>
        </w:rPr>
        <w:t>t</w:t>
      </w:r>
      <w:r w:rsidR="009A6B84" w:rsidRPr="009A6B84">
        <w:rPr>
          <w:rFonts w:ascii="Arial" w:hAnsi="Arial" w:cs="Arial"/>
          <w:spacing w:val="-5"/>
          <w:lang w:val="es-MX" w:eastAsia="es-MX"/>
        </w:rPr>
        <w:t>u</w:t>
      </w:r>
      <w:r w:rsidR="009A6B84" w:rsidRPr="009A6B84">
        <w:rPr>
          <w:rFonts w:ascii="Arial" w:hAnsi="Arial" w:cs="Arial"/>
          <w:spacing w:val="-4"/>
          <w:lang w:val="es-MX" w:eastAsia="es-MX"/>
        </w:rPr>
        <w:t>rístic</w:t>
      </w:r>
      <w:r w:rsidR="009A6B84" w:rsidRPr="009A6B84">
        <w:rPr>
          <w:rFonts w:ascii="Arial" w:hAnsi="Arial" w:cs="Arial"/>
          <w:spacing w:val="-5"/>
          <w:lang w:val="es-MX" w:eastAsia="es-MX"/>
        </w:rPr>
        <w:t>a</w:t>
      </w:r>
      <w:r w:rsidR="009A6B84" w:rsidRPr="009A6B84">
        <w:rPr>
          <w:rFonts w:ascii="Arial" w:hAnsi="Arial" w:cs="Arial"/>
          <w:lang w:val="es-MX" w:eastAsia="es-MX"/>
        </w:rPr>
        <w:t>.</w:t>
      </w:r>
    </w:p>
    <w:p w14:paraId="23F976ED" w14:textId="16BB1105" w:rsidR="00135260" w:rsidRPr="00135260" w:rsidRDefault="00135260" w:rsidP="00135260">
      <w:pPr>
        <w:pStyle w:val="Prrafodelista"/>
        <w:autoSpaceDE w:val="0"/>
        <w:autoSpaceDN w:val="0"/>
        <w:adjustRightInd w:val="0"/>
        <w:ind w:left="1004"/>
        <w:jc w:val="right"/>
        <w:rPr>
          <w:rFonts w:ascii="Arial" w:hAnsi="Arial" w:cs="Arial"/>
          <w:b/>
          <w:i/>
          <w:sz w:val="16"/>
          <w:szCs w:val="16"/>
          <w:lang w:val="es-MX"/>
        </w:rPr>
      </w:pPr>
      <w:proofErr w:type="gramStart"/>
      <w:r w:rsidRPr="00135260">
        <w:rPr>
          <w:rFonts w:ascii="Arial" w:hAnsi="Arial" w:cs="Arial"/>
          <w:b/>
          <w:i/>
          <w:sz w:val="16"/>
          <w:szCs w:val="16"/>
          <w:lang w:val="es-MX"/>
        </w:rPr>
        <w:t xml:space="preserve">Párrafo  </w:t>
      </w:r>
      <w:r>
        <w:rPr>
          <w:rFonts w:ascii="Arial" w:hAnsi="Arial" w:cs="Arial"/>
          <w:b/>
          <w:i/>
          <w:sz w:val="16"/>
          <w:szCs w:val="16"/>
          <w:lang w:val="es-MX"/>
        </w:rPr>
        <w:t>recorrido</w:t>
      </w:r>
      <w:proofErr w:type="gramEnd"/>
      <w:r>
        <w:rPr>
          <w:rFonts w:ascii="Arial" w:hAnsi="Arial" w:cs="Arial"/>
          <w:b/>
          <w:i/>
          <w:sz w:val="16"/>
          <w:szCs w:val="16"/>
          <w:lang w:val="es-MX"/>
        </w:rPr>
        <w:t xml:space="preserve"> en su orden natural </w:t>
      </w:r>
      <w:r w:rsidR="001D6E74">
        <w:rPr>
          <w:rFonts w:ascii="Arial" w:hAnsi="Arial" w:cs="Arial"/>
          <w:b/>
          <w:i/>
          <w:sz w:val="16"/>
          <w:szCs w:val="16"/>
          <w:lang w:val="es-MX"/>
        </w:rPr>
        <w:t>(antes</w:t>
      </w:r>
      <w:r>
        <w:rPr>
          <w:rFonts w:ascii="Arial" w:hAnsi="Arial" w:cs="Arial"/>
          <w:b/>
          <w:i/>
          <w:sz w:val="16"/>
          <w:szCs w:val="16"/>
          <w:lang w:val="es-MX"/>
        </w:rPr>
        <w:t xml:space="preserve"> párrafo 2)</w:t>
      </w:r>
      <w:r w:rsidRPr="00135260">
        <w:rPr>
          <w:rFonts w:ascii="Arial" w:hAnsi="Arial" w:cs="Arial"/>
          <w:b/>
          <w:i/>
          <w:sz w:val="16"/>
          <w:szCs w:val="16"/>
          <w:lang w:val="es-MX"/>
        </w:rPr>
        <w:t xml:space="preserve">, </w:t>
      </w:r>
      <w:r w:rsidRPr="00135260">
        <w:rPr>
          <w:rFonts w:ascii="Arial" w:hAnsi="Arial" w:cs="Arial"/>
          <w:b/>
          <w:i/>
          <w:sz w:val="16"/>
          <w:szCs w:val="16"/>
        </w:rPr>
        <w:t>P.O. No. 129</w:t>
      </w:r>
      <w:r w:rsidRPr="00135260">
        <w:rPr>
          <w:rFonts w:ascii="Arial" w:hAnsi="Arial" w:cs="Arial"/>
          <w:b/>
          <w:i/>
          <w:sz w:val="16"/>
          <w:szCs w:val="16"/>
          <w:lang w:val="es-MX"/>
        </w:rPr>
        <w:t xml:space="preserve">, del 28 de </w:t>
      </w:r>
      <w:proofErr w:type="gramStart"/>
      <w:r w:rsidRPr="00135260">
        <w:rPr>
          <w:rFonts w:ascii="Arial" w:hAnsi="Arial" w:cs="Arial"/>
          <w:b/>
          <w:i/>
          <w:sz w:val="16"/>
          <w:szCs w:val="16"/>
          <w:lang w:val="es-MX"/>
        </w:rPr>
        <w:t>octubre  de</w:t>
      </w:r>
      <w:proofErr w:type="gramEnd"/>
      <w:r w:rsidRPr="00135260">
        <w:rPr>
          <w:rFonts w:ascii="Arial" w:hAnsi="Arial" w:cs="Arial"/>
          <w:b/>
          <w:i/>
          <w:sz w:val="16"/>
          <w:szCs w:val="16"/>
          <w:lang w:val="es-MX"/>
        </w:rPr>
        <w:t xml:space="preserve"> 2025.</w:t>
      </w:r>
    </w:p>
    <w:p w14:paraId="34542BFA" w14:textId="77777777" w:rsidR="00135260" w:rsidRDefault="00135260" w:rsidP="00135260">
      <w:pPr>
        <w:autoSpaceDE w:val="0"/>
        <w:autoSpaceDN w:val="0"/>
        <w:adjustRightInd w:val="0"/>
        <w:spacing w:before="9"/>
        <w:jc w:val="right"/>
        <w:rPr>
          <w:rFonts w:ascii="Arial" w:hAnsi="Arial" w:cs="Arial"/>
          <w:b/>
          <w:sz w:val="16"/>
          <w:szCs w:val="16"/>
          <w:lang w:val="es-MX" w:eastAsia="es-MX"/>
        </w:rPr>
      </w:pPr>
      <w:hyperlink r:id="rId27" w:history="1">
        <w:r w:rsidRPr="00784F73">
          <w:rPr>
            <w:rStyle w:val="Hipervnculo"/>
            <w:rFonts w:ascii="Arial" w:hAnsi="Arial" w:cs="Arial"/>
            <w:b/>
            <w:sz w:val="16"/>
            <w:szCs w:val="16"/>
            <w:lang w:val="es-MX" w:eastAsia="es-MX"/>
          </w:rPr>
          <w:t>https://po.tamaulipas.gob.mx/wp-content/uploads/2025/10/cl-129-281025.pdf</w:t>
        </w:r>
      </w:hyperlink>
    </w:p>
    <w:p w14:paraId="02663291" w14:textId="77777777" w:rsidR="00135260" w:rsidRPr="009A6B84" w:rsidRDefault="00135260" w:rsidP="009A6B84">
      <w:pPr>
        <w:autoSpaceDE w:val="0"/>
        <w:autoSpaceDN w:val="0"/>
        <w:adjustRightInd w:val="0"/>
        <w:spacing w:before="5"/>
        <w:jc w:val="both"/>
        <w:rPr>
          <w:rFonts w:ascii="Arial" w:hAnsi="Arial" w:cs="Arial"/>
          <w:lang w:val="es-MX" w:eastAsia="es-MX"/>
        </w:rPr>
      </w:pPr>
    </w:p>
    <w:p w14:paraId="17831B68" w14:textId="7FF7739F" w:rsidR="009A6B84" w:rsidRDefault="00135260" w:rsidP="009A6B84">
      <w:pPr>
        <w:autoSpaceDE w:val="0"/>
        <w:autoSpaceDN w:val="0"/>
        <w:adjustRightInd w:val="0"/>
        <w:ind w:left="40" w:right="122"/>
        <w:jc w:val="both"/>
        <w:rPr>
          <w:rFonts w:ascii="Arial" w:hAnsi="Arial" w:cs="Arial"/>
          <w:lang w:val="es-MX" w:eastAsia="es-MX"/>
        </w:rPr>
      </w:pPr>
      <w:r>
        <w:rPr>
          <w:rFonts w:ascii="Arial" w:hAnsi="Arial" w:cs="Arial"/>
          <w:spacing w:val="-4"/>
          <w:lang w:val="es-MX" w:eastAsia="es-MX"/>
        </w:rPr>
        <w:t>4</w:t>
      </w:r>
      <w:r w:rsidR="009A6B84" w:rsidRPr="009A6B84">
        <w:rPr>
          <w:rFonts w:ascii="Arial" w:hAnsi="Arial" w:cs="Arial"/>
          <w:lang w:val="es-MX" w:eastAsia="es-MX"/>
        </w:rPr>
        <w:t>.</w:t>
      </w:r>
      <w:r w:rsidR="009A6B84" w:rsidRPr="009A6B84">
        <w:rPr>
          <w:rFonts w:ascii="Arial" w:hAnsi="Arial" w:cs="Arial"/>
          <w:spacing w:val="17"/>
          <w:lang w:val="es-MX" w:eastAsia="es-MX"/>
        </w:rPr>
        <w:t xml:space="preserve"> </w:t>
      </w:r>
      <w:r w:rsidR="009A6B84" w:rsidRPr="009A6B84">
        <w:rPr>
          <w:rFonts w:ascii="Arial" w:hAnsi="Arial" w:cs="Arial"/>
          <w:spacing w:val="-4"/>
          <w:lang w:val="es-MX" w:eastAsia="es-MX"/>
        </w:rPr>
        <w:t>L</w:t>
      </w:r>
      <w:r w:rsidR="009A6B84" w:rsidRPr="009A6B84">
        <w:rPr>
          <w:rFonts w:ascii="Arial" w:hAnsi="Arial" w:cs="Arial"/>
          <w:lang w:val="es-MX" w:eastAsia="es-MX"/>
        </w:rPr>
        <w:t>a</w:t>
      </w:r>
      <w:r w:rsidR="009A6B84" w:rsidRPr="009A6B84">
        <w:rPr>
          <w:rFonts w:ascii="Arial" w:hAnsi="Arial" w:cs="Arial"/>
          <w:spacing w:val="17"/>
          <w:lang w:val="es-MX" w:eastAsia="es-MX"/>
        </w:rPr>
        <w:t xml:space="preserve"> </w:t>
      </w:r>
      <w:r w:rsidR="009A6B84" w:rsidRPr="009A6B84">
        <w:rPr>
          <w:rFonts w:ascii="Arial" w:hAnsi="Arial" w:cs="Arial"/>
          <w:spacing w:val="-4"/>
          <w:lang w:val="es-MX" w:eastAsia="es-MX"/>
        </w:rPr>
        <w:t>S</w:t>
      </w:r>
      <w:r w:rsidR="009A6B84" w:rsidRPr="009A6B84">
        <w:rPr>
          <w:rFonts w:ascii="Arial" w:hAnsi="Arial" w:cs="Arial"/>
          <w:spacing w:val="-5"/>
          <w:lang w:val="es-MX" w:eastAsia="es-MX"/>
        </w:rPr>
        <w:t>e</w:t>
      </w:r>
      <w:r w:rsidR="009A6B84" w:rsidRPr="009A6B84">
        <w:rPr>
          <w:rFonts w:ascii="Arial" w:hAnsi="Arial" w:cs="Arial"/>
          <w:spacing w:val="-4"/>
          <w:lang w:val="es-MX" w:eastAsia="es-MX"/>
        </w:rPr>
        <w:t>cret</w:t>
      </w:r>
      <w:r w:rsidR="009A6B84" w:rsidRPr="009A6B84">
        <w:rPr>
          <w:rFonts w:ascii="Arial" w:hAnsi="Arial" w:cs="Arial"/>
          <w:spacing w:val="-5"/>
          <w:lang w:val="es-MX" w:eastAsia="es-MX"/>
        </w:rPr>
        <w:t>a</w:t>
      </w:r>
      <w:r w:rsidR="009A6B84" w:rsidRPr="009A6B84">
        <w:rPr>
          <w:rFonts w:ascii="Arial" w:hAnsi="Arial" w:cs="Arial"/>
          <w:spacing w:val="-4"/>
          <w:lang w:val="es-MX" w:eastAsia="es-MX"/>
        </w:rPr>
        <w:t>ría</w:t>
      </w:r>
      <w:r w:rsidR="009A6B84" w:rsidRPr="009A6B84">
        <w:rPr>
          <w:rFonts w:ascii="Arial" w:hAnsi="Arial" w:cs="Arial"/>
          <w:lang w:val="es-MX" w:eastAsia="es-MX"/>
        </w:rPr>
        <w:t>,</w:t>
      </w:r>
      <w:r w:rsidR="009A6B84" w:rsidRPr="009A6B84">
        <w:rPr>
          <w:rFonts w:ascii="Arial" w:hAnsi="Arial" w:cs="Arial"/>
          <w:spacing w:val="17"/>
          <w:lang w:val="es-MX" w:eastAsia="es-MX"/>
        </w:rPr>
        <w:t xml:space="preserve"> </w:t>
      </w:r>
      <w:r w:rsidR="009A6B84" w:rsidRPr="009A6B84">
        <w:rPr>
          <w:rFonts w:ascii="Arial" w:hAnsi="Arial" w:cs="Arial"/>
          <w:lang w:val="es-MX" w:eastAsia="es-MX"/>
        </w:rPr>
        <w:t>y</w:t>
      </w:r>
      <w:r w:rsidR="009A6B84" w:rsidRPr="009A6B84">
        <w:rPr>
          <w:rFonts w:ascii="Arial" w:hAnsi="Arial" w:cs="Arial"/>
          <w:spacing w:val="15"/>
          <w:lang w:val="es-MX" w:eastAsia="es-MX"/>
        </w:rPr>
        <w:t xml:space="preserve"> </w:t>
      </w:r>
      <w:r w:rsidR="009A6B84" w:rsidRPr="009A6B84">
        <w:rPr>
          <w:rFonts w:ascii="Arial" w:hAnsi="Arial" w:cs="Arial"/>
          <w:spacing w:val="-4"/>
          <w:lang w:val="es-MX" w:eastAsia="es-MX"/>
        </w:rPr>
        <w:t>lo</w:t>
      </w:r>
      <w:r w:rsidR="009A6B84" w:rsidRPr="009A6B84">
        <w:rPr>
          <w:rFonts w:ascii="Arial" w:hAnsi="Arial" w:cs="Arial"/>
          <w:lang w:val="es-MX" w:eastAsia="es-MX"/>
        </w:rPr>
        <w:t>s</w:t>
      </w:r>
      <w:r w:rsidR="009A6B84" w:rsidRPr="009A6B84">
        <w:rPr>
          <w:rFonts w:ascii="Arial" w:hAnsi="Arial" w:cs="Arial"/>
          <w:spacing w:val="17"/>
          <w:lang w:val="es-MX" w:eastAsia="es-MX"/>
        </w:rPr>
        <w:t xml:space="preserve"> </w:t>
      </w:r>
      <w:r w:rsidR="009A6B84" w:rsidRPr="009A6B84">
        <w:rPr>
          <w:rFonts w:ascii="Arial" w:hAnsi="Arial" w:cs="Arial"/>
          <w:spacing w:val="-4"/>
          <w:lang w:val="es-MX" w:eastAsia="es-MX"/>
        </w:rPr>
        <w:t>Munic</w:t>
      </w:r>
      <w:r w:rsidR="009A6B84" w:rsidRPr="009A6B84">
        <w:rPr>
          <w:rFonts w:ascii="Arial" w:hAnsi="Arial" w:cs="Arial"/>
          <w:spacing w:val="-5"/>
          <w:lang w:val="es-MX" w:eastAsia="es-MX"/>
        </w:rPr>
        <w:t>i</w:t>
      </w:r>
      <w:r w:rsidR="009A6B84" w:rsidRPr="009A6B84">
        <w:rPr>
          <w:rFonts w:ascii="Arial" w:hAnsi="Arial" w:cs="Arial"/>
          <w:spacing w:val="-4"/>
          <w:lang w:val="es-MX" w:eastAsia="es-MX"/>
        </w:rPr>
        <w:t>pios</w:t>
      </w:r>
      <w:r w:rsidR="009A6B84" w:rsidRPr="009A6B84">
        <w:rPr>
          <w:rFonts w:ascii="Arial" w:hAnsi="Arial" w:cs="Arial"/>
          <w:lang w:val="es-MX" w:eastAsia="es-MX"/>
        </w:rPr>
        <w:t>,</w:t>
      </w:r>
      <w:r w:rsidR="009A6B84" w:rsidRPr="009A6B84">
        <w:rPr>
          <w:rFonts w:ascii="Arial" w:hAnsi="Arial" w:cs="Arial"/>
          <w:spacing w:val="17"/>
          <w:lang w:val="es-MX" w:eastAsia="es-MX"/>
        </w:rPr>
        <w:t xml:space="preserve"> </w:t>
      </w:r>
      <w:r w:rsidR="009A6B84" w:rsidRPr="009A6B84">
        <w:rPr>
          <w:rFonts w:ascii="Arial" w:hAnsi="Arial" w:cs="Arial"/>
          <w:spacing w:val="-4"/>
          <w:lang w:val="es-MX" w:eastAsia="es-MX"/>
        </w:rPr>
        <w:t>sup</w:t>
      </w:r>
      <w:r w:rsidR="009A6B84" w:rsidRPr="009A6B84">
        <w:rPr>
          <w:rFonts w:ascii="Arial" w:hAnsi="Arial" w:cs="Arial"/>
          <w:spacing w:val="-5"/>
          <w:lang w:val="es-MX" w:eastAsia="es-MX"/>
        </w:rPr>
        <w:t>e</w:t>
      </w:r>
      <w:r w:rsidR="009A6B84" w:rsidRPr="009A6B84">
        <w:rPr>
          <w:rFonts w:ascii="Arial" w:hAnsi="Arial" w:cs="Arial"/>
          <w:spacing w:val="-4"/>
          <w:lang w:val="es-MX" w:eastAsia="es-MX"/>
        </w:rPr>
        <w:t>rvis</w:t>
      </w:r>
      <w:r w:rsidR="009A6B84" w:rsidRPr="009A6B84">
        <w:rPr>
          <w:rFonts w:ascii="Arial" w:hAnsi="Arial" w:cs="Arial"/>
          <w:spacing w:val="-5"/>
          <w:lang w:val="es-MX" w:eastAsia="es-MX"/>
        </w:rPr>
        <w:t>ar</w:t>
      </w:r>
      <w:r w:rsidR="009A6B84" w:rsidRPr="009A6B84">
        <w:rPr>
          <w:rFonts w:ascii="Arial" w:hAnsi="Arial" w:cs="Arial"/>
          <w:spacing w:val="-4"/>
          <w:lang w:val="es-MX" w:eastAsia="es-MX"/>
        </w:rPr>
        <w:t>á</w:t>
      </w:r>
      <w:r w:rsidR="009A6B84" w:rsidRPr="009A6B84">
        <w:rPr>
          <w:rFonts w:ascii="Arial" w:hAnsi="Arial" w:cs="Arial"/>
          <w:lang w:val="es-MX" w:eastAsia="es-MX"/>
        </w:rPr>
        <w:t>n</w:t>
      </w:r>
      <w:r w:rsidR="009A6B84" w:rsidRPr="009A6B84">
        <w:rPr>
          <w:rFonts w:ascii="Arial" w:hAnsi="Arial" w:cs="Arial"/>
          <w:spacing w:val="17"/>
          <w:lang w:val="es-MX" w:eastAsia="es-MX"/>
        </w:rPr>
        <w:t xml:space="preserve"> </w:t>
      </w:r>
      <w:r w:rsidR="009A6B84" w:rsidRPr="009A6B84">
        <w:rPr>
          <w:rFonts w:ascii="Arial" w:hAnsi="Arial" w:cs="Arial"/>
          <w:lang w:val="es-MX" w:eastAsia="es-MX"/>
        </w:rPr>
        <w:t>a</w:t>
      </w:r>
      <w:r w:rsidR="009A6B84" w:rsidRPr="009A6B84">
        <w:rPr>
          <w:rFonts w:ascii="Arial" w:hAnsi="Arial" w:cs="Arial"/>
          <w:spacing w:val="17"/>
          <w:lang w:val="es-MX" w:eastAsia="es-MX"/>
        </w:rPr>
        <w:t xml:space="preserve"> </w:t>
      </w:r>
      <w:r w:rsidR="009A6B84" w:rsidRPr="009A6B84">
        <w:rPr>
          <w:rFonts w:ascii="Arial" w:hAnsi="Arial" w:cs="Arial"/>
          <w:spacing w:val="-4"/>
          <w:lang w:val="es-MX" w:eastAsia="es-MX"/>
        </w:rPr>
        <w:t>tr</w:t>
      </w:r>
      <w:r w:rsidR="009A6B84" w:rsidRPr="009A6B84">
        <w:rPr>
          <w:rFonts w:ascii="Arial" w:hAnsi="Arial" w:cs="Arial"/>
          <w:spacing w:val="-5"/>
          <w:lang w:val="es-MX" w:eastAsia="es-MX"/>
        </w:rPr>
        <w:t>a</w:t>
      </w:r>
      <w:r w:rsidR="009A6B84" w:rsidRPr="009A6B84">
        <w:rPr>
          <w:rFonts w:ascii="Arial" w:hAnsi="Arial" w:cs="Arial"/>
          <w:spacing w:val="-4"/>
          <w:lang w:val="es-MX" w:eastAsia="es-MX"/>
        </w:rPr>
        <w:t>vé</w:t>
      </w:r>
      <w:r w:rsidR="009A6B84" w:rsidRPr="009A6B84">
        <w:rPr>
          <w:rFonts w:ascii="Arial" w:hAnsi="Arial" w:cs="Arial"/>
          <w:lang w:val="es-MX" w:eastAsia="es-MX"/>
        </w:rPr>
        <w:t>s</w:t>
      </w:r>
      <w:r w:rsidR="009A6B84" w:rsidRPr="009A6B84">
        <w:rPr>
          <w:rFonts w:ascii="Arial" w:hAnsi="Arial" w:cs="Arial"/>
          <w:spacing w:val="17"/>
          <w:lang w:val="es-MX" w:eastAsia="es-MX"/>
        </w:rPr>
        <w:t xml:space="preserve"> </w:t>
      </w:r>
      <w:r w:rsidR="009A6B84" w:rsidRPr="009A6B84">
        <w:rPr>
          <w:rFonts w:ascii="Arial" w:hAnsi="Arial" w:cs="Arial"/>
          <w:spacing w:val="-4"/>
          <w:lang w:val="es-MX" w:eastAsia="es-MX"/>
        </w:rPr>
        <w:t>d</w:t>
      </w:r>
      <w:r w:rsidR="009A6B84" w:rsidRPr="009A6B84">
        <w:rPr>
          <w:rFonts w:ascii="Arial" w:hAnsi="Arial" w:cs="Arial"/>
          <w:lang w:val="es-MX" w:eastAsia="es-MX"/>
        </w:rPr>
        <w:t>e</w:t>
      </w:r>
      <w:r w:rsidR="009A6B84" w:rsidRPr="009A6B84">
        <w:rPr>
          <w:rFonts w:ascii="Arial" w:hAnsi="Arial" w:cs="Arial"/>
          <w:spacing w:val="15"/>
          <w:lang w:val="es-MX" w:eastAsia="es-MX"/>
        </w:rPr>
        <w:t xml:space="preserve"> </w:t>
      </w:r>
      <w:r w:rsidR="009A6B84" w:rsidRPr="009A6B84">
        <w:rPr>
          <w:rFonts w:ascii="Arial" w:hAnsi="Arial" w:cs="Arial"/>
          <w:spacing w:val="-4"/>
          <w:lang w:val="es-MX" w:eastAsia="es-MX"/>
        </w:rPr>
        <w:t>s</w:t>
      </w:r>
      <w:r w:rsidR="009A6B84" w:rsidRPr="009A6B84">
        <w:rPr>
          <w:rFonts w:ascii="Arial" w:hAnsi="Arial" w:cs="Arial"/>
          <w:lang w:val="es-MX" w:eastAsia="es-MX"/>
        </w:rPr>
        <w:t>u</w:t>
      </w:r>
      <w:r w:rsidR="009A6B84" w:rsidRPr="009A6B84">
        <w:rPr>
          <w:rFonts w:ascii="Arial" w:hAnsi="Arial" w:cs="Arial"/>
          <w:spacing w:val="17"/>
          <w:lang w:val="es-MX" w:eastAsia="es-MX"/>
        </w:rPr>
        <w:t xml:space="preserve"> </w:t>
      </w:r>
      <w:r w:rsidR="009A6B84" w:rsidRPr="009A6B84">
        <w:rPr>
          <w:rFonts w:ascii="Arial" w:hAnsi="Arial" w:cs="Arial"/>
          <w:spacing w:val="-4"/>
          <w:lang w:val="es-MX" w:eastAsia="es-MX"/>
        </w:rPr>
        <w:t>mecan</w:t>
      </w:r>
      <w:r w:rsidR="009A6B84" w:rsidRPr="009A6B84">
        <w:rPr>
          <w:rFonts w:ascii="Arial" w:hAnsi="Arial" w:cs="Arial"/>
          <w:spacing w:val="-5"/>
          <w:lang w:val="es-MX" w:eastAsia="es-MX"/>
        </w:rPr>
        <w:t>i</w:t>
      </w:r>
      <w:r w:rsidR="009A6B84" w:rsidRPr="009A6B84">
        <w:rPr>
          <w:rFonts w:ascii="Arial" w:hAnsi="Arial" w:cs="Arial"/>
          <w:spacing w:val="-4"/>
          <w:lang w:val="es-MX" w:eastAsia="es-MX"/>
        </w:rPr>
        <w:t>sm</w:t>
      </w:r>
      <w:r w:rsidR="009A6B84" w:rsidRPr="009A6B84">
        <w:rPr>
          <w:rFonts w:ascii="Arial" w:hAnsi="Arial" w:cs="Arial"/>
          <w:lang w:val="es-MX" w:eastAsia="es-MX"/>
        </w:rPr>
        <w:t>o</w:t>
      </w:r>
      <w:r w:rsidR="009A6B84" w:rsidRPr="009A6B84">
        <w:rPr>
          <w:rFonts w:ascii="Arial" w:hAnsi="Arial" w:cs="Arial"/>
          <w:spacing w:val="15"/>
          <w:lang w:val="es-MX" w:eastAsia="es-MX"/>
        </w:rPr>
        <w:t xml:space="preserve"> </w:t>
      </w:r>
      <w:r w:rsidR="009A6B84" w:rsidRPr="009A6B84">
        <w:rPr>
          <w:rFonts w:ascii="Arial" w:hAnsi="Arial" w:cs="Arial"/>
          <w:spacing w:val="-4"/>
          <w:lang w:val="es-MX" w:eastAsia="es-MX"/>
        </w:rPr>
        <w:t>d</w:t>
      </w:r>
      <w:r w:rsidR="009A6B84" w:rsidRPr="009A6B84">
        <w:rPr>
          <w:rFonts w:ascii="Arial" w:hAnsi="Arial" w:cs="Arial"/>
          <w:lang w:val="es-MX" w:eastAsia="es-MX"/>
        </w:rPr>
        <w:t>e</w:t>
      </w:r>
      <w:r w:rsidR="009A6B84" w:rsidRPr="009A6B84">
        <w:rPr>
          <w:rFonts w:ascii="Arial" w:hAnsi="Arial" w:cs="Arial"/>
          <w:spacing w:val="17"/>
          <w:lang w:val="es-MX" w:eastAsia="es-MX"/>
        </w:rPr>
        <w:t xml:space="preserve"> </w:t>
      </w:r>
      <w:r w:rsidR="009A6B84" w:rsidRPr="009A6B84">
        <w:rPr>
          <w:rFonts w:ascii="Arial" w:hAnsi="Arial" w:cs="Arial"/>
          <w:spacing w:val="-4"/>
          <w:lang w:val="es-MX" w:eastAsia="es-MX"/>
        </w:rPr>
        <w:t>impleme</w:t>
      </w:r>
      <w:r w:rsidR="009A6B84" w:rsidRPr="009A6B84">
        <w:rPr>
          <w:rFonts w:ascii="Arial" w:hAnsi="Arial" w:cs="Arial"/>
          <w:spacing w:val="-5"/>
          <w:lang w:val="es-MX" w:eastAsia="es-MX"/>
        </w:rPr>
        <w:t>n</w:t>
      </w:r>
      <w:r w:rsidR="009A6B84" w:rsidRPr="009A6B84">
        <w:rPr>
          <w:rFonts w:ascii="Arial" w:hAnsi="Arial" w:cs="Arial"/>
          <w:spacing w:val="-4"/>
          <w:lang w:val="es-MX" w:eastAsia="es-MX"/>
        </w:rPr>
        <w:t>tació</w:t>
      </w:r>
      <w:r w:rsidR="009A6B84" w:rsidRPr="009A6B84">
        <w:rPr>
          <w:rFonts w:ascii="Arial" w:hAnsi="Arial" w:cs="Arial"/>
          <w:lang w:val="es-MX" w:eastAsia="es-MX"/>
        </w:rPr>
        <w:t>n</w:t>
      </w:r>
      <w:r w:rsidR="009A6B84" w:rsidRPr="009A6B84">
        <w:rPr>
          <w:rFonts w:ascii="Arial" w:hAnsi="Arial" w:cs="Arial"/>
          <w:spacing w:val="17"/>
          <w:lang w:val="es-MX" w:eastAsia="es-MX"/>
        </w:rPr>
        <w:t xml:space="preserve"> </w:t>
      </w:r>
      <w:r w:rsidR="009A6B84" w:rsidRPr="009A6B84">
        <w:rPr>
          <w:rFonts w:ascii="Arial" w:hAnsi="Arial" w:cs="Arial"/>
          <w:lang w:val="es-MX" w:eastAsia="es-MX"/>
        </w:rPr>
        <w:t>y</w:t>
      </w:r>
      <w:r w:rsidR="009A6B84" w:rsidRPr="009A6B84">
        <w:rPr>
          <w:rFonts w:ascii="Arial" w:hAnsi="Arial" w:cs="Arial"/>
          <w:spacing w:val="15"/>
          <w:lang w:val="es-MX" w:eastAsia="es-MX"/>
        </w:rPr>
        <w:t xml:space="preserve"> </w:t>
      </w:r>
      <w:r w:rsidR="009A6B84" w:rsidRPr="009A6B84">
        <w:rPr>
          <w:rFonts w:ascii="Arial" w:hAnsi="Arial" w:cs="Arial"/>
          <w:spacing w:val="-4"/>
          <w:lang w:val="es-MX" w:eastAsia="es-MX"/>
        </w:rPr>
        <w:t>coordin</w:t>
      </w:r>
      <w:r w:rsidR="009A6B84" w:rsidRPr="009A6B84">
        <w:rPr>
          <w:rFonts w:ascii="Arial" w:hAnsi="Arial" w:cs="Arial"/>
          <w:spacing w:val="-3"/>
          <w:lang w:val="es-MX" w:eastAsia="es-MX"/>
        </w:rPr>
        <w:t>a</w:t>
      </w:r>
      <w:r w:rsidR="009A6B84" w:rsidRPr="009A6B84">
        <w:rPr>
          <w:rFonts w:ascii="Arial" w:hAnsi="Arial" w:cs="Arial"/>
          <w:spacing w:val="-4"/>
          <w:lang w:val="es-MX" w:eastAsia="es-MX"/>
        </w:rPr>
        <w:t>ción municipal</w:t>
      </w:r>
      <w:r w:rsidR="009A6B84" w:rsidRPr="009A6B84">
        <w:rPr>
          <w:rFonts w:ascii="Arial" w:hAnsi="Arial" w:cs="Arial"/>
          <w:lang w:val="es-MX" w:eastAsia="es-MX"/>
        </w:rPr>
        <w:t>,</w:t>
      </w:r>
      <w:r w:rsidR="009A6B84" w:rsidRPr="009A6B84">
        <w:rPr>
          <w:rFonts w:ascii="Arial" w:hAnsi="Arial" w:cs="Arial"/>
          <w:spacing w:val="-7"/>
          <w:lang w:val="es-MX" w:eastAsia="es-MX"/>
        </w:rPr>
        <w:t xml:space="preserve"> </w:t>
      </w:r>
      <w:r w:rsidR="009A6B84" w:rsidRPr="009A6B84">
        <w:rPr>
          <w:rFonts w:ascii="Arial" w:hAnsi="Arial" w:cs="Arial"/>
          <w:spacing w:val="-4"/>
          <w:lang w:val="es-MX" w:eastAsia="es-MX"/>
        </w:rPr>
        <w:t>qu</w:t>
      </w:r>
      <w:r w:rsidR="009A6B84" w:rsidRPr="009A6B84">
        <w:rPr>
          <w:rFonts w:ascii="Arial" w:hAnsi="Arial" w:cs="Arial"/>
          <w:lang w:val="es-MX" w:eastAsia="es-MX"/>
        </w:rPr>
        <w:t>e</w:t>
      </w:r>
      <w:r w:rsidR="009A6B84" w:rsidRPr="009A6B84">
        <w:rPr>
          <w:rFonts w:ascii="Arial" w:hAnsi="Arial" w:cs="Arial"/>
          <w:spacing w:val="-7"/>
          <w:lang w:val="es-MX" w:eastAsia="es-MX"/>
        </w:rPr>
        <w:t xml:space="preserve"> </w:t>
      </w:r>
      <w:r w:rsidR="009A6B84" w:rsidRPr="009A6B84">
        <w:rPr>
          <w:rFonts w:ascii="Arial" w:hAnsi="Arial" w:cs="Arial"/>
          <w:spacing w:val="-5"/>
          <w:lang w:val="es-MX" w:eastAsia="es-MX"/>
        </w:rPr>
        <w:t>l</w:t>
      </w:r>
      <w:r w:rsidR="009A6B84" w:rsidRPr="009A6B84">
        <w:rPr>
          <w:rFonts w:ascii="Arial" w:hAnsi="Arial" w:cs="Arial"/>
          <w:lang w:val="es-MX" w:eastAsia="es-MX"/>
        </w:rPr>
        <w:t>o</w:t>
      </w:r>
      <w:r w:rsidR="009A6B84" w:rsidRPr="009A6B84">
        <w:rPr>
          <w:rFonts w:ascii="Arial" w:hAnsi="Arial" w:cs="Arial"/>
          <w:spacing w:val="-7"/>
          <w:lang w:val="es-MX" w:eastAsia="es-MX"/>
        </w:rPr>
        <w:t xml:space="preserve"> </w:t>
      </w:r>
      <w:r w:rsidR="009A6B84" w:rsidRPr="009A6B84">
        <w:rPr>
          <w:rFonts w:ascii="Arial" w:hAnsi="Arial" w:cs="Arial"/>
          <w:spacing w:val="-4"/>
          <w:lang w:val="es-MX" w:eastAsia="es-MX"/>
        </w:rPr>
        <w:t>dispuest</w:t>
      </w:r>
      <w:r w:rsidR="009A6B84" w:rsidRPr="009A6B84">
        <w:rPr>
          <w:rFonts w:ascii="Arial" w:hAnsi="Arial" w:cs="Arial"/>
          <w:lang w:val="es-MX" w:eastAsia="es-MX"/>
        </w:rPr>
        <w:t>o</w:t>
      </w:r>
      <w:r w:rsidR="009A6B84" w:rsidRPr="009A6B84">
        <w:rPr>
          <w:rFonts w:ascii="Arial" w:hAnsi="Arial" w:cs="Arial"/>
          <w:spacing w:val="-7"/>
          <w:lang w:val="es-MX" w:eastAsia="es-MX"/>
        </w:rPr>
        <w:t xml:space="preserve"> </w:t>
      </w:r>
      <w:r w:rsidR="009A6B84" w:rsidRPr="009A6B84">
        <w:rPr>
          <w:rFonts w:ascii="Arial" w:hAnsi="Arial" w:cs="Arial"/>
          <w:spacing w:val="-4"/>
          <w:lang w:val="es-MX" w:eastAsia="es-MX"/>
        </w:rPr>
        <w:t>e</w:t>
      </w:r>
      <w:r w:rsidR="009A6B84" w:rsidRPr="009A6B84">
        <w:rPr>
          <w:rFonts w:ascii="Arial" w:hAnsi="Arial" w:cs="Arial"/>
          <w:lang w:val="es-MX" w:eastAsia="es-MX"/>
        </w:rPr>
        <w:t>n</w:t>
      </w:r>
      <w:r w:rsidR="009A6B84" w:rsidRPr="009A6B84">
        <w:rPr>
          <w:rFonts w:ascii="Arial" w:hAnsi="Arial" w:cs="Arial"/>
          <w:spacing w:val="-10"/>
          <w:lang w:val="es-MX" w:eastAsia="es-MX"/>
        </w:rPr>
        <w:t xml:space="preserve"> </w:t>
      </w:r>
      <w:r w:rsidR="009A6B84" w:rsidRPr="009A6B84">
        <w:rPr>
          <w:rFonts w:ascii="Arial" w:hAnsi="Arial" w:cs="Arial"/>
          <w:spacing w:val="-4"/>
          <w:lang w:val="es-MX" w:eastAsia="es-MX"/>
        </w:rPr>
        <w:t>dich</w:t>
      </w:r>
      <w:r w:rsidR="009A6B84" w:rsidRPr="009A6B84">
        <w:rPr>
          <w:rFonts w:ascii="Arial" w:hAnsi="Arial" w:cs="Arial"/>
          <w:lang w:val="es-MX" w:eastAsia="es-MX"/>
        </w:rPr>
        <w:t>o</w:t>
      </w:r>
      <w:r w:rsidR="009A6B84" w:rsidRPr="009A6B84">
        <w:rPr>
          <w:rFonts w:ascii="Arial" w:hAnsi="Arial" w:cs="Arial"/>
          <w:spacing w:val="-7"/>
          <w:lang w:val="es-MX" w:eastAsia="es-MX"/>
        </w:rPr>
        <w:t xml:space="preserve"> </w:t>
      </w:r>
      <w:r w:rsidR="009A6B84" w:rsidRPr="009A6B84">
        <w:rPr>
          <w:rFonts w:ascii="Arial" w:hAnsi="Arial" w:cs="Arial"/>
          <w:spacing w:val="-4"/>
          <w:lang w:val="es-MX" w:eastAsia="es-MX"/>
        </w:rPr>
        <w:t>Capítul</w:t>
      </w:r>
      <w:r w:rsidR="009A6B84" w:rsidRPr="009A6B84">
        <w:rPr>
          <w:rFonts w:ascii="Arial" w:hAnsi="Arial" w:cs="Arial"/>
          <w:lang w:val="es-MX" w:eastAsia="es-MX"/>
        </w:rPr>
        <w:t>o</w:t>
      </w:r>
      <w:r w:rsidR="009A6B84" w:rsidRPr="009A6B84">
        <w:rPr>
          <w:rFonts w:ascii="Arial" w:hAnsi="Arial" w:cs="Arial"/>
          <w:spacing w:val="-8"/>
          <w:lang w:val="es-MX" w:eastAsia="es-MX"/>
        </w:rPr>
        <w:t xml:space="preserve"> </w:t>
      </w:r>
      <w:r w:rsidR="009A6B84" w:rsidRPr="009A6B84">
        <w:rPr>
          <w:rFonts w:ascii="Arial" w:hAnsi="Arial" w:cs="Arial"/>
          <w:spacing w:val="-4"/>
          <w:lang w:val="es-MX" w:eastAsia="es-MX"/>
        </w:rPr>
        <w:t>s</w:t>
      </w:r>
      <w:r w:rsidR="009A6B84" w:rsidRPr="009A6B84">
        <w:rPr>
          <w:rFonts w:ascii="Arial" w:hAnsi="Arial" w:cs="Arial"/>
          <w:lang w:val="es-MX" w:eastAsia="es-MX"/>
        </w:rPr>
        <w:t>e</w:t>
      </w:r>
      <w:r w:rsidR="009A6B84" w:rsidRPr="009A6B84">
        <w:rPr>
          <w:rFonts w:ascii="Arial" w:hAnsi="Arial" w:cs="Arial"/>
          <w:spacing w:val="-7"/>
          <w:lang w:val="es-MX" w:eastAsia="es-MX"/>
        </w:rPr>
        <w:t xml:space="preserve"> </w:t>
      </w:r>
      <w:r w:rsidR="009A6B84" w:rsidRPr="009A6B84">
        <w:rPr>
          <w:rFonts w:ascii="Arial" w:hAnsi="Arial" w:cs="Arial"/>
          <w:spacing w:val="-4"/>
          <w:lang w:val="es-MX" w:eastAsia="es-MX"/>
        </w:rPr>
        <w:t>cumpl</w:t>
      </w:r>
      <w:r w:rsidR="009A6B84" w:rsidRPr="009A6B84">
        <w:rPr>
          <w:rFonts w:ascii="Arial" w:hAnsi="Arial" w:cs="Arial"/>
          <w:spacing w:val="-5"/>
          <w:lang w:val="es-MX" w:eastAsia="es-MX"/>
        </w:rPr>
        <w:t>a</w:t>
      </w:r>
      <w:r w:rsidR="009A6B84" w:rsidRPr="009A6B84">
        <w:rPr>
          <w:rFonts w:ascii="Arial" w:hAnsi="Arial" w:cs="Arial"/>
          <w:lang w:val="es-MX" w:eastAsia="es-MX"/>
        </w:rPr>
        <w:t>.</w:t>
      </w:r>
    </w:p>
    <w:p w14:paraId="1BBF1F87" w14:textId="001E62A2" w:rsidR="009A6B84" w:rsidRDefault="009A6B84" w:rsidP="009A6B8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r w:rsidR="00B65F12">
        <w:rPr>
          <w:rFonts w:ascii="Arial" w:hAnsi="Arial" w:cs="Arial"/>
          <w:b/>
          <w:i/>
          <w:sz w:val="16"/>
          <w:szCs w:val="16"/>
          <w:lang w:val="es-MX"/>
        </w:rPr>
        <w:t>a</w:t>
      </w:r>
      <w:r w:rsidR="0077183F">
        <w:rPr>
          <w:rFonts w:ascii="Arial" w:hAnsi="Arial" w:cs="Arial"/>
          <w:b/>
          <w:i/>
          <w:sz w:val="16"/>
          <w:szCs w:val="16"/>
          <w:lang w:val="es-MX"/>
        </w:rPr>
        <w:t>dicionado</w:t>
      </w:r>
      <w:r>
        <w:rPr>
          <w:rFonts w:ascii="Arial" w:hAnsi="Arial" w:cs="Arial"/>
          <w:b/>
          <w:i/>
          <w:sz w:val="16"/>
          <w:szCs w:val="16"/>
          <w:lang w:val="es-MX"/>
        </w:rPr>
        <w:t xml:space="preserve">, </w:t>
      </w:r>
      <w:r>
        <w:rPr>
          <w:rFonts w:ascii="Arial" w:hAnsi="Arial" w:cs="Arial"/>
          <w:b/>
          <w:i/>
          <w:sz w:val="16"/>
          <w:szCs w:val="16"/>
        </w:rPr>
        <w:t>P.O. No. 148</w:t>
      </w:r>
      <w:r>
        <w:rPr>
          <w:rFonts w:ascii="Arial" w:hAnsi="Arial" w:cs="Arial"/>
          <w:b/>
          <w:i/>
          <w:sz w:val="16"/>
          <w:szCs w:val="16"/>
          <w:lang w:val="es-MX"/>
        </w:rPr>
        <w:t>, del 13</w:t>
      </w:r>
      <w:r w:rsidRPr="00D65024">
        <w:rPr>
          <w:rFonts w:ascii="Arial" w:hAnsi="Arial" w:cs="Arial"/>
          <w:b/>
          <w:i/>
          <w:sz w:val="16"/>
          <w:szCs w:val="16"/>
          <w:lang w:val="es-MX"/>
        </w:rPr>
        <w:t xml:space="preserve"> de</w:t>
      </w:r>
      <w:r>
        <w:rPr>
          <w:rFonts w:ascii="Arial" w:hAnsi="Arial" w:cs="Arial"/>
          <w:b/>
          <w:i/>
          <w:sz w:val="16"/>
          <w:szCs w:val="16"/>
          <w:lang w:val="es-MX"/>
        </w:rPr>
        <w:t xml:space="preserve"> diciembre</w:t>
      </w:r>
      <w:r w:rsidRPr="00D65024">
        <w:rPr>
          <w:rFonts w:ascii="Arial" w:hAnsi="Arial" w:cs="Arial"/>
          <w:b/>
          <w:i/>
          <w:sz w:val="16"/>
          <w:szCs w:val="16"/>
          <w:lang w:val="es-MX"/>
        </w:rPr>
        <w:t xml:space="preserve"> de 2022.</w:t>
      </w:r>
    </w:p>
    <w:p w14:paraId="0E29411B" w14:textId="77777777" w:rsidR="009A6B84" w:rsidRDefault="009A6B84" w:rsidP="009A6B84">
      <w:pPr>
        <w:pStyle w:val="Prrafodelista"/>
        <w:autoSpaceDE w:val="0"/>
        <w:autoSpaceDN w:val="0"/>
        <w:adjustRightInd w:val="0"/>
        <w:ind w:left="1004"/>
        <w:jc w:val="right"/>
        <w:rPr>
          <w:rStyle w:val="Hipervnculo"/>
          <w:rFonts w:ascii="Arial" w:hAnsi="Arial" w:cs="Arial"/>
          <w:b/>
          <w:i/>
          <w:sz w:val="16"/>
          <w:szCs w:val="16"/>
          <w:lang w:val="es-MX"/>
        </w:rPr>
      </w:pPr>
      <w:hyperlink r:id="rId28" w:history="1">
        <w:r w:rsidRPr="00E47559">
          <w:rPr>
            <w:rStyle w:val="Hipervnculo"/>
            <w:rFonts w:ascii="Arial" w:hAnsi="Arial" w:cs="Arial"/>
            <w:b/>
            <w:i/>
            <w:sz w:val="16"/>
            <w:szCs w:val="16"/>
            <w:lang w:val="es-MX"/>
          </w:rPr>
          <w:t>https://po.tamaulipas.gob.mx/wp-content/uploads/2022/12/cxlvii-148-131222.pdf</w:t>
        </w:r>
      </w:hyperlink>
    </w:p>
    <w:p w14:paraId="7D3F0788" w14:textId="007115DB" w:rsidR="00135260" w:rsidRPr="00135260" w:rsidRDefault="00135260" w:rsidP="00135260">
      <w:pPr>
        <w:pStyle w:val="Prrafodelista"/>
        <w:autoSpaceDE w:val="0"/>
        <w:autoSpaceDN w:val="0"/>
        <w:adjustRightInd w:val="0"/>
        <w:ind w:left="1004"/>
        <w:jc w:val="right"/>
        <w:rPr>
          <w:rFonts w:ascii="Arial" w:hAnsi="Arial" w:cs="Arial"/>
          <w:b/>
          <w:i/>
          <w:sz w:val="16"/>
          <w:szCs w:val="16"/>
          <w:lang w:val="es-MX"/>
        </w:rPr>
      </w:pPr>
      <w:proofErr w:type="gramStart"/>
      <w:r w:rsidRPr="00135260">
        <w:rPr>
          <w:rFonts w:ascii="Arial" w:hAnsi="Arial" w:cs="Arial"/>
          <w:b/>
          <w:i/>
          <w:sz w:val="16"/>
          <w:szCs w:val="16"/>
          <w:lang w:val="es-MX"/>
        </w:rPr>
        <w:t xml:space="preserve">Párrafo  </w:t>
      </w:r>
      <w:r>
        <w:rPr>
          <w:rFonts w:ascii="Arial" w:hAnsi="Arial" w:cs="Arial"/>
          <w:b/>
          <w:i/>
          <w:sz w:val="16"/>
          <w:szCs w:val="16"/>
          <w:lang w:val="es-MX"/>
        </w:rPr>
        <w:t>recorrido</w:t>
      </w:r>
      <w:proofErr w:type="gramEnd"/>
      <w:r>
        <w:rPr>
          <w:rFonts w:ascii="Arial" w:hAnsi="Arial" w:cs="Arial"/>
          <w:b/>
          <w:i/>
          <w:sz w:val="16"/>
          <w:szCs w:val="16"/>
          <w:lang w:val="es-MX"/>
        </w:rPr>
        <w:t xml:space="preserve"> en su orden natural (antes párrafo 3)</w:t>
      </w:r>
      <w:r w:rsidRPr="00135260">
        <w:rPr>
          <w:rFonts w:ascii="Arial" w:hAnsi="Arial" w:cs="Arial"/>
          <w:b/>
          <w:i/>
          <w:sz w:val="16"/>
          <w:szCs w:val="16"/>
          <w:lang w:val="es-MX"/>
        </w:rPr>
        <w:t xml:space="preserve">, </w:t>
      </w:r>
      <w:r w:rsidRPr="00135260">
        <w:rPr>
          <w:rFonts w:ascii="Arial" w:hAnsi="Arial" w:cs="Arial"/>
          <w:b/>
          <w:i/>
          <w:sz w:val="16"/>
          <w:szCs w:val="16"/>
        </w:rPr>
        <w:t>P.O. No. 129</w:t>
      </w:r>
      <w:r w:rsidRPr="00135260">
        <w:rPr>
          <w:rFonts w:ascii="Arial" w:hAnsi="Arial" w:cs="Arial"/>
          <w:b/>
          <w:i/>
          <w:sz w:val="16"/>
          <w:szCs w:val="16"/>
          <w:lang w:val="es-MX"/>
        </w:rPr>
        <w:t xml:space="preserve">, del 28 de </w:t>
      </w:r>
      <w:proofErr w:type="gramStart"/>
      <w:r w:rsidRPr="00135260">
        <w:rPr>
          <w:rFonts w:ascii="Arial" w:hAnsi="Arial" w:cs="Arial"/>
          <w:b/>
          <w:i/>
          <w:sz w:val="16"/>
          <w:szCs w:val="16"/>
          <w:lang w:val="es-MX"/>
        </w:rPr>
        <w:t>octubre  de</w:t>
      </w:r>
      <w:proofErr w:type="gramEnd"/>
      <w:r w:rsidRPr="00135260">
        <w:rPr>
          <w:rFonts w:ascii="Arial" w:hAnsi="Arial" w:cs="Arial"/>
          <w:b/>
          <w:i/>
          <w:sz w:val="16"/>
          <w:szCs w:val="16"/>
          <w:lang w:val="es-MX"/>
        </w:rPr>
        <w:t xml:space="preserve"> 2025.</w:t>
      </w:r>
    </w:p>
    <w:p w14:paraId="7610F84B" w14:textId="77777777" w:rsidR="00135260" w:rsidRDefault="00135260" w:rsidP="00135260">
      <w:pPr>
        <w:autoSpaceDE w:val="0"/>
        <w:autoSpaceDN w:val="0"/>
        <w:adjustRightInd w:val="0"/>
        <w:spacing w:before="9"/>
        <w:jc w:val="right"/>
        <w:rPr>
          <w:rFonts w:ascii="Arial" w:hAnsi="Arial" w:cs="Arial"/>
          <w:b/>
          <w:sz w:val="16"/>
          <w:szCs w:val="16"/>
          <w:lang w:val="es-MX" w:eastAsia="es-MX"/>
        </w:rPr>
      </w:pPr>
      <w:hyperlink r:id="rId29" w:history="1">
        <w:r w:rsidRPr="00784F73">
          <w:rPr>
            <w:rStyle w:val="Hipervnculo"/>
            <w:rFonts w:ascii="Arial" w:hAnsi="Arial" w:cs="Arial"/>
            <w:b/>
            <w:sz w:val="16"/>
            <w:szCs w:val="16"/>
            <w:lang w:val="es-MX" w:eastAsia="es-MX"/>
          </w:rPr>
          <w:t>https://po.tamaulipas.gob.mx/wp-content/uploads/2025/10/cl-129-281025.pdf</w:t>
        </w:r>
      </w:hyperlink>
    </w:p>
    <w:p w14:paraId="608C1FEB" w14:textId="77777777" w:rsidR="00D914F0" w:rsidRDefault="00D914F0" w:rsidP="009A6B84">
      <w:pPr>
        <w:autoSpaceDE w:val="0"/>
        <w:autoSpaceDN w:val="0"/>
        <w:adjustRightInd w:val="0"/>
        <w:ind w:left="40" w:right="-20"/>
        <w:jc w:val="both"/>
        <w:rPr>
          <w:rFonts w:ascii="Arial" w:hAnsi="Arial" w:cs="Arial"/>
          <w:b/>
          <w:bCs/>
          <w:spacing w:val="-6"/>
          <w:lang w:val="es-MX" w:eastAsia="es-MX"/>
        </w:rPr>
      </w:pPr>
    </w:p>
    <w:p w14:paraId="022CA890" w14:textId="7F2F9C4D" w:rsidR="009A6B84" w:rsidRPr="009A6B84" w:rsidRDefault="009A6B84" w:rsidP="009A6B84">
      <w:pPr>
        <w:autoSpaceDE w:val="0"/>
        <w:autoSpaceDN w:val="0"/>
        <w:adjustRightInd w:val="0"/>
        <w:ind w:left="40" w:right="-20"/>
        <w:jc w:val="both"/>
        <w:rPr>
          <w:rFonts w:ascii="Arial" w:hAnsi="Arial" w:cs="Arial"/>
          <w:lang w:val="es-MX" w:eastAsia="es-MX"/>
        </w:rPr>
      </w:pPr>
      <w:r w:rsidRPr="009A6B84">
        <w:rPr>
          <w:rFonts w:ascii="Arial" w:hAnsi="Arial" w:cs="Arial"/>
          <w:b/>
          <w:bCs/>
          <w:spacing w:val="-6"/>
          <w:lang w:val="es-MX" w:eastAsia="es-MX"/>
        </w:rPr>
        <w:t>A</w:t>
      </w:r>
      <w:r w:rsidRPr="009A6B84">
        <w:rPr>
          <w:rFonts w:ascii="Arial" w:hAnsi="Arial" w:cs="Arial"/>
          <w:b/>
          <w:bCs/>
          <w:spacing w:val="-4"/>
          <w:lang w:val="es-MX" w:eastAsia="es-MX"/>
        </w:rPr>
        <w:t>RTÍCUL</w:t>
      </w:r>
      <w:r w:rsidRPr="009A6B84">
        <w:rPr>
          <w:rFonts w:ascii="Arial" w:hAnsi="Arial" w:cs="Arial"/>
          <w:b/>
          <w:bCs/>
          <w:lang w:val="es-MX" w:eastAsia="es-MX"/>
        </w:rPr>
        <w:t>O</w:t>
      </w:r>
      <w:r w:rsidRPr="009A6B84">
        <w:rPr>
          <w:rFonts w:ascii="Arial" w:hAnsi="Arial" w:cs="Arial"/>
          <w:b/>
          <w:bCs/>
          <w:spacing w:val="-7"/>
          <w:lang w:val="es-MX" w:eastAsia="es-MX"/>
        </w:rPr>
        <w:t xml:space="preserve"> </w:t>
      </w:r>
      <w:r w:rsidRPr="009A6B84">
        <w:rPr>
          <w:rFonts w:ascii="Arial" w:hAnsi="Arial" w:cs="Arial"/>
          <w:b/>
          <w:bCs/>
          <w:spacing w:val="-4"/>
          <w:lang w:val="es-MX" w:eastAsia="es-MX"/>
        </w:rPr>
        <w:t>4</w:t>
      </w:r>
      <w:r w:rsidRPr="009A6B84">
        <w:rPr>
          <w:rFonts w:ascii="Arial" w:hAnsi="Arial" w:cs="Arial"/>
          <w:b/>
          <w:bCs/>
          <w:lang w:val="es-MX" w:eastAsia="es-MX"/>
        </w:rPr>
        <w:t>4</w:t>
      </w:r>
      <w:r w:rsidRPr="009A6B84">
        <w:rPr>
          <w:rFonts w:ascii="Arial" w:hAnsi="Arial" w:cs="Arial"/>
          <w:b/>
          <w:bCs/>
          <w:spacing w:val="-10"/>
          <w:lang w:val="es-MX" w:eastAsia="es-MX"/>
        </w:rPr>
        <w:t xml:space="preserve"> </w:t>
      </w:r>
      <w:r w:rsidRPr="009A6B84">
        <w:rPr>
          <w:rFonts w:ascii="Arial" w:hAnsi="Arial" w:cs="Arial"/>
          <w:b/>
          <w:bCs/>
          <w:spacing w:val="-4"/>
          <w:lang w:val="es-MX" w:eastAsia="es-MX"/>
        </w:rPr>
        <w:t>QUÁTER.</w:t>
      </w:r>
    </w:p>
    <w:p w14:paraId="064B4561" w14:textId="77777777" w:rsidR="009A6B84" w:rsidRPr="009A6B84" w:rsidRDefault="009A6B84" w:rsidP="009A6B84">
      <w:pPr>
        <w:autoSpaceDE w:val="0"/>
        <w:autoSpaceDN w:val="0"/>
        <w:adjustRightInd w:val="0"/>
        <w:ind w:left="40" w:right="-20"/>
        <w:jc w:val="both"/>
        <w:rPr>
          <w:rFonts w:ascii="Arial" w:hAnsi="Arial" w:cs="Arial"/>
          <w:lang w:val="es-MX" w:eastAsia="es-MX"/>
        </w:rPr>
      </w:pPr>
      <w:r w:rsidRPr="009A6B84">
        <w:rPr>
          <w:rFonts w:ascii="Arial" w:hAnsi="Arial" w:cs="Arial"/>
          <w:spacing w:val="-4"/>
          <w:lang w:val="es-MX" w:eastAsia="es-MX"/>
        </w:rPr>
        <w:t>Lo</w:t>
      </w:r>
      <w:r w:rsidRPr="009A6B84">
        <w:rPr>
          <w:rFonts w:ascii="Arial" w:hAnsi="Arial" w:cs="Arial"/>
          <w:lang w:val="es-MX" w:eastAsia="es-MX"/>
        </w:rPr>
        <w:t>s</w:t>
      </w:r>
      <w:r w:rsidRPr="009A6B84">
        <w:rPr>
          <w:rFonts w:ascii="Arial" w:hAnsi="Arial" w:cs="Arial"/>
          <w:spacing w:val="43"/>
          <w:lang w:val="es-MX" w:eastAsia="es-MX"/>
        </w:rPr>
        <w:t xml:space="preserve"> </w:t>
      </w:r>
      <w:r w:rsidRPr="009A6B84">
        <w:rPr>
          <w:rFonts w:ascii="Arial" w:hAnsi="Arial" w:cs="Arial"/>
          <w:spacing w:val="-4"/>
          <w:lang w:val="es-MX" w:eastAsia="es-MX"/>
        </w:rPr>
        <w:t>Municipio</w:t>
      </w:r>
      <w:r w:rsidRPr="009A6B84">
        <w:rPr>
          <w:rFonts w:ascii="Arial" w:hAnsi="Arial" w:cs="Arial"/>
          <w:lang w:val="es-MX" w:eastAsia="es-MX"/>
        </w:rPr>
        <w:t>s</w:t>
      </w:r>
      <w:r w:rsidRPr="009A6B84">
        <w:rPr>
          <w:rFonts w:ascii="Arial" w:hAnsi="Arial" w:cs="Arial"/>
          <w:spacing w:val="43"/>
          <w:lang w:val="es-MX" w:eastAsia="es-MX"/>
        </w:rPr>
        <w:t xml:space="preserve"> </w:t>
      </w:r>
      <w:r w:rsidRPr="009A6B84">
        <w:rPr>
          <w:rFonts w:ascii="Arial" w:hAnsi="Arial" w:cs="Arial"/>
          <w:spacing w:val="-4"/>
          <w:lang w:val="es-MX" w:eastAsia="es-MX"/>
        </w:rPr>
        <w:t>destinará</w:t>
      </w:r>
      <w:r w:rsidRPr="009A6B84">
        <w:rPr>
          <w:rFonts w:ascii="Arial" w:hAnsi="Arial" w:cs="Arial"/>
          <w:lang w:val="es-MX" w:eastAsia="es-MX"/>
        </w:rPr>
        <w:t>n</w:t>
      </w:r>
      <w:r w:rsidRPr="009A6B84">
        <w:rPr>
          <w:rFonts w:ascii="Arial" w:hAnsi="Arial" w:cs="Arial"/>
          <w:spacing w:val="43"/>
          <w:lang w:val="es-MX" w:eastAsia="es-MX"/>
        </w:rPr>
        <w:t xml:space="preserve"> </w:t>
      </w:r>
      <w:r w:rsidRPr="009A6B84">
        <w:rPr>
          <w:rFonts w:ascii="Arial" w:hAnsi="Arial" w:cs="Arial"/>
          <w:spacing w:val="-4"/>
          <w:lang w:val="es-MX" w:eastAsia="es-MX"/>
        </w:rPr>
        <w:t>u</w:t>
      </w:r>
      <w:r w:rsidRPr="009A6B84">
        <w:rPr>
          <w:rFonts w:ascii="Arial" w:hAnsi="Arial" w:cs="Arial"/>
          <w:spacing w:val="-5"/>
          <w:lang w:val="es-MX" w:eastAsia="es-MX"/>
        </w:rPr>
        <w:t>n</w:t>
      </w:r>
      <w:r w:rsidRPr="009A6B84">
        <w:rPr>
          <w:rFonts w:ascii="Arial" w:hAnsi="Arial" w:cs="Arial"/>
          <w:lang w:val="es-MX" w:eastAsia="es-MX"/>
        </w:rPr>
        <w:t>a</w:t>
      </w:r>
      <w:r w:rsidRPr="009A6B84">
        <w:rPr>
          <w:rFonts w:ascii="Arial" w:hAnsi="Arial" w:cs="Arial"/>
          <w:spacing w:val="43"/>
          <w:lang w:val="es-MX" w:eastAsia="es-MX"/>
        </w:rPr>
        <w:t xml:space="preserve"> </w:t>
      </w:r>
      <w:r w:rsidRPr="009A6B84">
        <w:rPr>
          <w:rFonts w:ascii="Arial" w:hAnsi="Arial" w:cs="Arial"/>
          <w:spacing w:val="-4"/>
          <w:lang w:val="es-MX" w:eastAsia="es-MX"/>
        </w:rPr>
        <w:t>partid</w:t>
      </w:r>
      <w:r w:rsidRPr="009A6B84">
        <w:rPr>
          <w:rFonts w:ascii="Arial" w:hAnsi="Arial" w:cs="Arial"/>
          <w:lang w:val="es-MX" w:eastAsia="es-MX"/>
        </w:rPr>
        <w:t>a</w:t>
      </w:r>
      <w:r w:rsidRPr="009A6B84">
        <w:rPr>
          <w:rFonts w:ascii="Arial" w:hAnsi="Arial" w:cs="Arial"/>
          <w:spacing w:val="43"/>
          <w:lang w:val="es-MX" w:eastAsia="es-MX"/>
        </w:rPr>
        <w:t xml:space="preserve"> </w:t>
      </w:r>
      <w:r w:rsidRPr="009A6B84">
        <w:rPr>
          <w:rFonts w:ascii="Arial" w:hAnsi="Arial" w:cs="Arial"/>
          <w:spacing w:val="-4"/>
          <w:lang w:val="es-MX" w:eastAsia="es-MX"/>
        </w:rPr>
        <w:t>d</w:t>
      </w:r>
      <w:r w:rsidRPr="009A6B84">
        <w:rPr>
          <w:rFonts w:ascii="Arial" w:hAnsi="Arial" w:cs="Arial"/>
          <w:lang w:val="es-MX" w:eastAsia="es-MX"/>
        </w:rPr>
        <w:t>e</w:t>
      </w:r>
      <w:r w:rsidRPr="009A6B84">
        <w:rPr>
          <w:rFonts w:ascii="Arial" w:hAnsi="Arial" w:cs="Arial"/>
          <w:spacing w:val="43"/>
          <w:lang w:val="es-MX" w:eastAsia="es-MX"/>
        </w:rPr>
        <w:t xml:space="preserve"> </w:t>
      </w:r>
      <w:r w:rsidRPr="009A6B84">
        <w:rPr>
          <w:rFonts w:ascii="Arial" w:hAnsi="Arial" w:cs="Arial"/>
          <w:spacing w:val="-4"/>
          <w:lang w:val="es-MX" w:eastAsia="es-MX"/>
        </w:rPr>
        <w:t>s</w:t>
      </w:r>
      <w:r w:rsidRPr="009A6B84">
        <w:rPr>
          <w:rFonts w:ascii="Arial" w:hAnsi="Arial" w:cs="Arial"/>
          <w:lang w:val="es-MX" w:eastAsia="es-MX"/>
        </w:rPr>
        <w:t>u</w:t>
      </w:r>
      <w:r w:rsidRPr="009A6B84">
        <w:rPr>
          <w:rFonts w:ascii="Arial" w:hAnsi="Arial" w:cs="Arial"/>
          <w:spacing w:val="43"/>
          <w:lang w:val="es-MX" w:eastAsia="es-MX"/>
        </w:rPr>
        <w:t xml:space="preserve"> </w:t>
      </w:r>
      <w:r w:rsidRPr="009A6B84">
        <w:rPr>
          <w:rFonts w:ascii="Arial" w:hAnsi="Arial" w:cs="Arial"/>
          <w:spacing w:val="-4"/>
          <w:lang w:val="es-MX" w:eastAsia="es-MX"/>
        </w:rPr>
        <w:t>presupuest</w:t>
      </w:r>
      <w:r w:rsidRPr="009A6B84">
        <w:rPr>
          <w:rFonts w:ascii="Arial" w:hAnsi="Arial" w:cs="Arial"/>
          <w:lang w:val="es-MX" w:eastAsia="es-MX"/>
        </w:rPr>
        <w:t>o</w:t>
      </w:r>
      <w:r w:rsidRPr="009A6B84">
        <w:rPr>
          <w:rFonts w:ascii="Arial" w:hAnsi="Arial" w:cs="Arial"/>
          <w:spacing w:val="42"/>
          <w:lang w:val="es-MX" w:eastAsia="es-MX"/>
        </w:rPr>
        <w:t xml:space="preserve"> </w:t>
      </w:r>
      <w:r w:rsidRPr="009A6B84">
        <w:rPr>
          <w:rFonts w:ascii="Arial" w:hAnsi="Arial" w:cs="Arial"/>
          <w:spacing w:val="-4"/>
          <w:lang w:val="es-MX" w:eastAsia="es-MX"/>
        </w:rPr>
        <w:t>anua</w:t>
      </w:r>
      <w:r w:rsidRPr="009A6B84">
        <w:rPr>
          <w:rFonts w:ascii="Arial" w:hAnsi="Arial" w:cs="Arial"/>
          <w:lang w:val="es-MX" w:eastAsia="es-MX"/>
        </w:rPr>
        <w:t>l</w:t>
      </w:r>
      <w:r w:rsidRPr="009A6B84">
        <w:rPr>
          <w:rFonts w:ascii="Arial" w:hAnsi="Arial" w:cs="Arial"/>
          <w:spacing w:val="43"/>
          <w:lang w:val="es-MX" w:eastAsia="es-MX"/>
        </w:rPr>
        <w:t xml:space="preserve"> </w:t>
      </w:r>
      <w:r w:rsidRPr="009A6B84">
        <w:rPr>
          <w:rFonts w:ascii="Arial" w:hAnsi="Arial" w:cs="Arial"/>
          <w:spacing w:val="-4"/>
          <w:lang w:val="es-MX" w:eastAsia="es-MX"/>
        </w:rPr>
        <w:t>par</w:t>
      </w:r>
      <w:r w:rsidRPr="009A6B84">
        <w:rPr>
          <w:rFonts w:ascii="Arial" w:hAnsi="Arial" w:cs="Arial"/>
          <w:lang w:val="es-MX" w:eastAsia="es-MX"/>
        </w:rPr>
        <w:t>a</w:t>
      </w:r>
      <w:r w:rsidRPr="009A6B84">
        <w:rPr>
          <w:rFonts w:ascii="Arial" w:hAnsi="Arial" w:cs="Arial"/>
          <w:spacing w:val="43"/>
          <w:lang w:val="es-MX" w:eastAsia="es-MX"/>
        </w:rPr>
        <w:t xml:space="preserve"> </w:t>
      </w:r>
      <w:r w:rsidRPr="009A6B84">
        <w:rPr>
          <w:rFonts w:ascii="Arial" w:hAnsi="Arial" w:cs="Arial"/>
          <w:spacing w:val="-4"/>
          <w:lang w:val="es-MX" w:eastAsia="es-MX"/>
        </w:rPr>
        <w:t>promove</w:t>
      </w:r>
      <w:r w:rsidRPr="009A6B84">
        <w:rPr>
          <w:rFonts w:ascii="Arial" w:hAnsi="Arial" w:cs="Arial"/>
          <w:lang w:val="es-MX" w:eastAsia="es-MX"/>
        </w:rPr>
        <w:t>r</w:t>
      </w:r>
      <w:r w:rsidRPr="009A6B84">
        <w:rPr>
          <w:rFonts w:ascii="Arial" w:hAnsi="Arial" w:cs="Arial"/>
          <w:spacing w:val="43"/>
          <w:lang w:val="es-MX" w:eastAsia="es-MX"/>
        </w:rPr>
        <w:t xml:space="preserve"> </w:t>
      </w:r>
      <w:r w:rsidRPr="009A6B84">
        <w:rPr>
          <w:rFonts w:ascii="Arial" w:hAnsi="Arial" w:cs="Arial"/>
          <w:spacing w:val="-4"/>
          <w:lang w:val="es-MX" w:eastAsia="es-MX"/>
        </w:rPr>
        <w:t>l</w:t>
      </w:r>
      <w:r w:rsidRPr="009A6B84">
        <w:rPr>
          <w:rFonts w:ascii="Arial" w:hAnsi="Arial" w:cs="Arial"/>
          <w:lang w:val="es-MX" w:eastAsia="es-MX"/>
        </w:rPr>
        <w:t>a</w:t>
      </w:r>
      <w:r w:rsidRPr="009A6B84">
        <w:rPr>
          <w:rFonts w:ascii="Arial" w:hAnsi="Arial" w:cs="Arial"/>
          <w:spacing w:val="43"/>
          <w:lang w:val="es-MX" w:eastAsia="es-MX"/>
        </w:rPr>
        <w:t xml:space="preserve"> </w:t>
      </w:r>
      <w:r w:rsidRPr="009A6B84">
        <w:rPr>
          <w:rFonts w:ascii="Arial" w:hAnsi="Arial" w:cs="Arial"/>
          <w:spacing w:val="-4"/>
          <w:lang w:val="es-MX" w:eastAsia="es-MX"/>
        </w:rPr>
        <w:t>pr</w:t>
      </w:r>
      <w:r w:rsidRPr="009A6B84">
        <w:rPr>
          <w:rFonts w:ascii="Arial" w:hAnsi="Arial" w:cs="Arial"/>
          <w:spacing w:val="-5"/>
          <w:lang w:val="es-MX" w:eastAsia="es-MX"/>
        </w:rPr>
        <w:t>e</w:t>
      </w:r>
      <w:r w:rsidRPr="009A6B84">
        <w:rPr>
          <w:rFonts w:ascii="Arial" w:hAnsi="Arial" w:cs="Arial"/>
          <w:spacing w:val="-4"/>
          <w:lang w:val="es-MX" w:eastAsia="es-MX"/>
        </w:rPr>
        <w:t>stació</w:t>
      </w:r>
      <w:r w:rsidRPr="009A6B84">
        <w:rPr>
          <w:rFonts w:ascii="Arial" w:hAnsi="Arial" w:cs="Arial"/>
          <w:lang w:val="es-MX" w:eastAsia="es-MX"/>
        </w:rPr>
        <w:t>n</w:t>
      </w:r>
      <w:r w:rsidRPr="009A6B84">
        <w:rPr>
          <w:rFonts w:ascii="Arial" w:hAnsi="Arial" w:cs="Arial"/>
          <w:spacing w:val="43"/>
          <w:lang w:val="es-MX" w:eastAsia="es-MX"/>
        </w:rPr>
        <w:t xml:space="preserve"> </w:t>
      </w:r>
      <w:r w:rsidRPr="009A6B84">
        <w:rPr>
          <w:rFonts w:ascii="Arial" w:hAnsi="Arial" w:cs="Arial"/>
          <w:spacing w:val="-4"/>
          <w:lang w:val="es-MX" w:eastAsia="es-MX"/>
        </w:rPr>
        <w:t>de</w:t>
      </w:r>
      <w:r w:rsidRPr="009A6B84">
        <w:rPr>
          <w:rFonts w:ascii="Arial" w:hAnsi="Arial" w:cs="Arial"/>
          <w:lang w:val="es-MX" w:eastAsia="es-MX"/>
        </w:rPr>
        <w:t>l</w:t>
      </w:r>
      <w:r w:rsidRPr="009A6B84">
        <w:rPr>
          <w:rFonts w:ascii="Arial" w:hAnsi="Arial" w:cs="Arial"/>
          <w:spacing w:val="42"/>
          <w:lang w:val="es-MX" w:eastAsia="es-MX"/>
        </w:rPr>
        <w:t xml:space="preserve"> </w:t>
      </w:r>
      <w:r w:rsidRPr="009A6B84">
        <w:rPr>
          <w:rFonts w:ascii="Arial" w:hAnsi="Arial" w:cs="Arial"/>
          <w:spacing w:val="-3"/>
          <w:lang w:val="es-MX" w:eastAsia="es-MX"/>
        </w:rPr>
        <w:t>T</w:t>
      </w:r>
      <w:r w:rsidRPr="009A6B84">
        <w:rPr>
          <w:rFonts w:ascii="Arial" w:hAnsi="Arial" w:cs="Arial"/>
          <w:spacing w:val="-4"/>
          <w:lang w:val="es-MX" w:eastAsia="es-MX"/>
        </w:rPr>
        <w:t>urismo</w:t>
      </w:r>
      <w:r>
        <w:rPr>
          <w:rFonts w:ascii="Arial" w:hAnsi="Arial" w:cs="Arial"/>
          <w:lang w:val="es-MX" w:eastAsia="es-MX"/>
        </w:rPr>
        <w:t xml:space="preserve"> </w:t>
      </w:r>
      <w:r w:rsidRPr="009A6B84">
        <w:rPr>
          <w:rFonts w:ascii="Arial" w:hAnsi="Arial" w:cs="Arial"/>
          <w:spacing w:val="-4"/>
          <w:lang w:val="es-MX" w:eastAsia="es-MX"/>
        </w:rPr>
        <w:t>Accesibl</w:t>
      </w:r>
      <w:r w:rsidRPr="009A6B84">
        <w:rPr>
          <w:rFonts w:ascii="Arial" w:hAnsi="Arial" w:cs="Arial"/>
          <w:spacing w:val="-5"/>
          <w:lang w:val="es-MX" w:eastAsia="es-MX"/>
        </w:rPr>
        <w:t>e</w:t>
      </w:r>
      <w:r w:rsidRPr="009A6B84">
        <w:rPr>
          <w:rFonts w:ascii="Arial" w:hAnsi="Arial" w:cs="Arial"/>
          <w:lang w:val="es-MX" w:eastAsia="es-MX"/>
        </w:rPr>
        <w:t>.</w:t>
      </w:r>
    </w:p>
    <w:p w14:paraId="10B13C09" w14:textId="19BC41FA" w:rsidR="009A6B84" w:rsidRDefault="009A6B84" w:rsidP="009A6B8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r w:rsidR="00B65F12">
        <w:rPr>
          <w:rFonts w:ascii="Arial" w:hAnsi="Arial" w:cs="Arial"/>
          <w:b/>
          <w:i/>
          <w:sz w:val="16"/>
          <w:szCs w:val="16"/>
          <w:lang w:val="es-MX"/>
        </w:rPr>
        <w:t>a</w:t>
      </w:r>
      <w:r w:rsidR="0077183F">
        <w:rPr>
          <w:rFonts w:ascii="Arial" w:hAnsi="Arial" w:cs="Arial"/>
          <w:b/>
          <w:i/>
          <w:sz w:val="16"/>
          <w:szCs w:val="16"/>
          <w:lang w:val="es-MX"/>
        </w:rPr>
        <w:t>dicionado</w:t>
      </w:r>
      <w:r>
        <w:rPr>
          <w:rFonts w:ascii="Arial" w:hAnsi="Arial" w:cs="Arial"/>
          <w:b/>
          <w:i/>
          <w:sz w:val="16"/>
          <w:szCs w:val="16"/>
          <w:lang w:val="es-MX"/>
        </w:rPr>
        <w:t xml:space="preserve">, </w:t>
      </w:r>
      <w:r>
        <w:rPr>
          <w:rFonts w:ascii="Arial" w:hAnsi="Arial" w:cs="Arial"/>
          <w:b/>
          <w:i/>
          <w:sz w:val="16"/>
          <w:szCs w:val="16"/>
        </w:rPr>
        <w:t>P.O. No. 148</w:t>
      </w:r>
      <w:r>
        <w:rPr>
          <w:rFonts w:ascii="Arial" w:hAnsi="Arial" w:cs="Arial"/>
          <w:b/>
          <w:i/>
          <w:sz w:val="16"/>
          <w:szCs w:val="16"/>
          <w:lang w:val="es-MX"/>
        </w:rPr>
        <w:t>, del 13</w:t>
      </w:r>
      <w:r w:rsidRPr="00D65024">
        <w:rPr>
          <w:rFonts w:ascii="Arial" w:hAnsi="Arial" w:cs="Arial"/>
          <w:b/>
          <w:i/>
          <w:sz w:val="16"/>
          <w:szCs w:val="16"/>
          <w:lang w:val="es-MX"/>
        </w:rPr>
        <w:t xml:space="preserve"> de</w:t>
      </w:r>
      <w:r>
        <w:rPr>
          <w:rFonts w:ascii="Arial" w:hAnsi="Arial" w:cs="Arial"/>
          <w:b/>
          <w:i/>
          <w:sz w:val="16"/>
          <w:szCs w:val="16"/>
          <w:lang w:val="es-MX"/>
        </w:rPr>
        <w:t xml:space="preserve"> diciembre</w:t>
      </w:r>
      <w:r w:rsidRPr="00D65024">
        <w:rPr>
          <w:rFonts w:ascii="Arial" w:hAnsi="Arial" w:cs="Arial"/>
          <w:b/>
          <w:i/>
          <w:sz w:val="16"/>
          <w:szCs w:val="16"/>
          <w:lang w:val="es-MX"/>
        </w:rPr>
        <w:t xml:space="preserve"> de 2022.</w:t>
      </w:r>
    </w:p>
    <w:p w14:paraId="7A58ECAA" w14:textId="77777777" w:rsidR="0077183F" w:rsidRDefault="009A6B84" w:rsidP="0077183F">
      <w:pPr>
        <w:pStyle w:val="Prrafodelista"/>
        <w:autoSpaceDE w:val="0"/>
        <w:autoSpaceDN w:val="0"/>
        <w:adjustRightInd w:val="0"/>
        <w:ind w:left="1004"/>
        <w:jc w:val="right"/>
        <w:rPr>
          <w:rStyle w:val="Hipervnculo"/>
          <w:rFonts w:ascii="Arial" w:hAnsi="Arial" w:cs="Arial"/>
          <w:b/>
          <w:i/>
          <w:sz w:val="16"/>
          <w:szCs w:val="16"/>
          <w:lang w:val="es-MX"/>
        </w:rPr>
      </w:pPr>
      <w:hyperlink r:id="rId30" w:history="1">
        <w:r w:rsidRPr="00E47559">
          <w:rPr>
            <w:rStyle w:val="Hipervnculo"/>
            <w:rFonts w:ascii="Arial" w:hAnsi="Arial" w:cs="Arial"/>
            <w:b/>
            <w:i/>
            <w:sz w:val="16"/>
            <w:szCs w:val="16"/>
            <w:lang w:val="es-MX"/>
          </w:rPr>
          <w:t>https://po.tamaulipas.gob.mx/wp-content/uploads/2022/12/cxlvii-148-131222.pdf</w:t>
        </w:r>
      </w:hyperlink>
    </w:p>
    <w:p w14:paraId="407C2AAF" w14:textId="77777777" w:rsidR="0077183F" w:rsidRDefault="0077183F" w:rsidP="0077183F">
      <w:pPr>
        <w:pStyle w:val="Prrafodelista"/>
        <w:autoSpaceDE w:val="0"/>
        <w:autoSpaceDN w:val="0"/>
        <w:adjustRightInd w:val="0"/>
        <w:ind w:left="1004"/>
        <w:jc w:val="right"/>
        <w:rPr>
          <w:rStyle w:val="Hipervnculo"/>
          <w:rFonts w:ascii="Arial" w:hAnsi="Arial" w:cs="Arial"/>
          <w:b/>
          <w:i/>
          <w:sz w:val="16"/>
          <w:szCs w:val="16"/>
          <w:lang w:val="es-MX"/>
        </w:rPr>
      </w:pPr>
    </w:p>
    <w:p w14:paraId="767E539D" w14:textId="77777777" w:rsidR="0077183F" w:rsidRPr="0077183F" w:rsidRDefault="0077183F" w:rsidP="0077183F">
      <w:pPr>
        <w:pStyle w:val="Prrafodelista"/>
        <w:autoSpaceDE w:val="0"/>
        <w:autoSpaceDN w:val="0"/>
        <w:adjustRightInd w:val="0"/>
        <w:ind w:left="1004"/>
        <w:jc w:val="right"/>
        <w:rPr>
          <w:rFonts w:ascii="Arial" w:hAnsi="Arial" w:cs="Arial"/>
          <w:b/>
          <w:i/>
          <w:sz w:val="16"/>
          <w:szCs w:val="16"/>
          <w:lang w:val="es-MX"/>
        </w:rPr>
      </w:pPr>
    </w:p>
    <w:p w14:paraId="675A9848" w14:textId="77777777" w:rsidR="0077183F" w:rsidRDefault="0077183F" w:rsidP="0077183F">
      <w:pPr>
        <w:jc w:val="center"/>
        <w:rPr>
          <w:rFonts w:ascii="Arial" w:hAnsi="Arial" w:cs="Arial"/>
          <w:b/>
          <w:bCs/>
          <w:lang w:val="es-ES"/>
        </w:rPr>
      </w:pPr>
      <w:r w:rsidRPr="0077183F">
        <w:rPr>
          <w:rFonts w:ascii="Arial" w:hAnsi="Arial" w:cs="Arial"/>
          <w:b/>
          <w:bCs/>
          <w:lang w:val="es-ES"/>
        </w:rPr>
        <w:t>TÍTULO QUINTO TER</w:t>
      </w:r>
    </w:p>
    <w:p w14:paraId="1990F1E1" w14:textId="77777777" w:rsidR="0077183F" w:rsidRDefault="0077183F" w:rsidP="0077183F">
      <w:pPr>
        <w:jc w:val="center"/>
        <w:rPr>
          <w:rFonts w:ascii="Arial" w:hAnsi="Arial" w:cs="Arial"/>
          <w:b/>
          <w:bCs/>
          <w:lang w:val="es-ES"/>
        </w:rPr>
      </w:pPr>
      <w:r w:rsidRPr="0077183F">
        <w:rPr>
          <w:rFonts w:ascii="Arial" w:hAnsi="Arial" w:cs="Arial"/>
          <w:b/>
          <w:bCs/>
          <w:lang w:val="es-ES"/>
        </w:rPr>
        <w:t>DEL TURISMO GASTRONÓMICO</w:t>
      </w:r>
    </w:p>
    <w:p w14:paraId="689BF18B" w14:textId="77777777" w:rsidR="0077183F" w:rsidRDefault="0077183F" w:rsidP="0077183F">
      <w:pPr>
        <w:jc w:val="center"/>
        <w:rPr>
          <w:rFonts w:ascii="Arial" w:hAnsi="Arial" w:cs="Arial"/>
          <w:b/>
          <w:bCs/>
          <w:lang w:val="es-ES"/>
        </w:rPr>
      </w:pPr>
    </w:p>
    <w:p w14:paraId="418E532A" w14:textId="77777777" w:rsidR="0077183F" w:rsidRDefault="0077183F" w:rsidP="0077183F">
      <w:pPr>
        <w:jc w:val="center"/>
        <w:rPr>
          <w:rFonts w:ascii="Arial" w:hAnsi="Arial" w:cs="Arial"/>
          <w:b/>
          <w:bCs/>
          <w:lang w:val="es-ES"/>
        </w:rPr>
      </w:pPr>
      <w:r w:rsidRPr="0077183F">
        <w:rPr>
          <w:rFonts w:ascii="Arial" w:hAnsi="Arial" w:cs="Arial"/>
          <w:b/>
          <w:bCs/>
          <w:lang w:val="es-ES"/>
        </w:rPr>
        <w:t>CAPÍTULO ÚNICO</w:t>
      </w:r>
    </w:p>
    <w:p w14:paraId="0C193ACB" w14:textId="77777777" w:rsidR="0077183F" w:rsidRPr="0077183F" w:rsidRDefault="0077183F" w:rsidP="0077183F">
      <w:pPr>
        <w:jc w:val="center"/>
        <w:rPr>
          <w:rFonts w:ascii="Arial" w:hAnsi="Arial" w:cs="Arial"/>
          <w:b/>
          <w:bCs/>
          <w:lang w:val="es-ES"/>
        </w:rPr>
      </w:pPr>
      <w:r w:rsidRPr="0077183F">
        <w:rPr>
          <w:rFonts w:ascii="Arial" w:hAnsi="Arial" w:cs="Arial"/>
          <w:b/>
          <w:bCs/>
          <w:lang w:val="es-ES"/>
        </w:rPr>
        <w:t>DEL TURISMO GASTRONÓMICO</w:t>
      </w:r>
    </w:p>
    <w:p w14:paraId="3EF12AA1" w14:textId="77777777" w:rsidR="00016EB2" w:rsidRDefault="00016EB2" w:rsidP="00016EB2">
      <w:pPr>
        <w:pStyle w:val="Prrafodelista"/>
        <w:autoSpaceDE w:val="0"/>
        <w:autoSpaceDN w:val="0"/>
        <w:adjustRightInd w:val="0"/>
        <w:ind w:left="1004"/>
        <w:jc w:val="right"/>
        <w:rPr>
          <w:rFonts w:ascii="Arial" w:hAnsi="Arial" w:cs="Arial"/>
          <w:b/>
          <w:i/>
          <w:sz w:val="16"/>
          <w:szCs w:val="16"/>
          <w:lang w:val="es-MX"/>
        </w:rPr>
      </w:pPr>
    </w:p>
    <w:p w14:paraId="44FD34C2" w14:textId="0CE7C350" w:rsidR="00016EB2" w:rsidRPr="00016EB2" w:rsidRDefault="00016EB2" w:rsidP="00016EB2">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Título y Cap</w:t>
      </w:r>
      <w:r w:rsidR="00B65F12">
        <w:rPr>
          <w:rFonts w:ascii="Arial" w:hAnsi="Arial" w:cs="Arial"/>
          <w:b/>
          <w:i/>
          <w:sz w:val="16"/>
          <w:szCs w:val="16"/>
          <w:lang w:val="es-MX"/>
        </w:rPr>
        <w:t>í</w:t>
      </w:r>
      <w:r>
        <w:rPr>
          <w:rFonts w:ascii="Arial" w:hAnsi="Arial" w:cs="Arial"/>
          <w:b/>
          <w:i/>
          <w:sz w:val="16"/>
          <w:szCs w:val="16"/>
          <w:lang w:val="es-MX"/>
        </w:rPr>
        <w:t xml:space="preserve">tulo </w:t>
      </w:r>
      <w:r w:rsidR="00B65F12">
        <w:rPr>
          <w:rFonts w:ascii="Arial" w:hAnsi="Arial" w:cs="Arial"/>
          <w:b/>
          <w:i/>
          <w:sz w:val="16"/>
          <w:szCs w:val="16"/>
          <w:lang w:val="es-MX"/>
        </w:rPr>
        <w:t>a</w:t>
      </w:r>
      <w:r>
        <w:rPr>
          <w:rFonts w:ascii="Arial" w:hAnsi="Arial" w:cs="Arial"/>
          <w:b/>
          <w:i/>
          <w:sz w:val="16"/>
          <w:szCs w:val="16"/>
          <w:lang w:val="es-MX"/>
        </w:rPr>
        <w:t xml:space="preserve">dicionado, </w:t>
      </w:r>
      <w:r>
        <w:rPr>
          <w:rFonts w:ascii="Arial" w:hAnsi="Arial" w:cs="Arial"/>
          <w:b/>
          <w:i/>
          <w:sz w:val="16"/>
          <w:szCs w:val="16"/>
        </w:rPr>
        <w:t>P.O. No. 122</w:t>
      </w:r>
      <w:r>
        <w:rPr>
          <w:rFonts w:ascii="Arial" w:hAnsi="Arial" w:cs="Arial"/>
          <w:b/>
          <w:i/>
          <w:sz w:val="16"/>
          <w:szCs w:val="16"/>
          <w:lang w:val="es-MX"/>
        </w:rPr>
        <w:t>, del 11</w:t>
      </w:r>
      <w:r w:rsidRPr="00D65024">
        <w:rPr>
          <w:rFonts w:ascii="Arial" w:hAnsi="Arial" w:cs="Arial"/>
          <w:b/>
          <w:i/>
          <w:sz w:val="16"/>
          <w:szCs w:val="16"/>
          <w:lang w:val="es-MX"/>
        </w:rPr>
        <w:t xml:space="preserve"> de</w:t>
      </w:r>
      <w:r>
        <w:rPr>
          <w:rFonts w:ascii="Arial" w:hAnsi="Arial" w:cs="Arial"/>
          <w:b/>
          <w:i/>
          <w:sz w:val="16"/>
          <w:szCs w:val="16"/>
          <w:lang w:val="es-MX"/>
        </w:rPr>
        <w:t xml:space="preserve"> octubre</w:t>
      </w:r>
      <w:r w:rsidRPr="00D65024">
        <w:rPr>
          <w:rFonts w:ascii="Arial" w:hAnsi="Arial" w:cs="Arial"/>
          <w:b/>
          <w:i/>
          <w:sz w:val="16"/>
          <w:szCs w:val="16"/>
          <w:lang w:val="es-MX"/>
        </w:rPr>
        <w:t xml:space="preserve"> de </w:t>
      </w:r>
      <w:r>
        <w:rPr>
          <w:rFonts w:ascii="Arial" w:hAnsi="Arial" w:cs="Arial"/>
          <w:b/>
          <w:i/>
          <w:sz w:val="16"/>
          <w:szCs w:val="16"/>
          <w:lang w:val="es-MX"/>
        </w:rPr>
        <w:t>2023</w:t>
      </w:r>
      <w:r w:rsidRPr="00D65024">
        <w:rPr>
          <w:rFonts w:ascii="Arial" w:hAnsi="Arial" w:cs="Arial"/>
          <w:b/>
          <w:i/>
          <w:sz w:val="16"/>
          <w:szCs w:val="16"/>
          <w:lang w:val="es-MX"/>
        </w:rPr>
        <w:t>.</w:t>
      </w:r>
    </w:p>
    <w:p w14:paraId="40DDE140" w14:textId="77777777" w:rsidR="0077183F" w:rsidRPr="00016EB2" w:rsidRDefault="00016EB2" w:rsidP="0077183F">
      <w:pPr>
        <w:jc w:val="right"/>
        <w:rPr>
          <w:rStyle w:val="Hipervnculo"/>
          <w:szCs w:val="16"/>
        </w:rPr>
      </w:pPr>
      <w:r w:rsidRPr="00016EB2">
        <w:rPr>
          <w:rStyle w:val="Hipervnculo"/>
          <w:rFonts w:ascii="Arial" w:hAnsi="Arial" w:cs="Arial"/>
          <w:b/>
          <w:i/>
          <w:sz w:val="16"/>
          <w:szCs w:val="16"/>
          <w:lang w:val="es-MX"/>
        </w:rPr>
        <w:t>https://po.tamaulipas.gob.mx/wp-content/uploads/2023/10/cxlviii-122-111023.pdf</w:t>
      </w:r>
    </w:p>
    <w:p w14:paraId="626164C2" w14:textId="77777777" w:rsidR="0077183F" w:rsidRDefault="0077183F" w:rsidP="0077183F">
      <w:pPr>
        <w:jc w:val="both"/>
        <w:rPr>
          <w:rFonts w:ascii="Arial" w:hAnsi="Arial" w:cs="Arial"/>
          <w:b/>
          <w:spacing w:val="-4"/>
          <w:lang w:val="es-MX" w:eastAsia="es-MX"/>
        </w:rPr>
      </w:pPr>
      <w:r w:rsidRPr="0077183F">
        <w:rPr>
          <w:rFonts w:ascii="Arial" w:hAnsi="Arial" w:cs="Arial"/>
          <w:b/>
          <w:spacing w:val="-4"/>
          <w:lang w:val="es-MX" w:eastAsia="es-MX"/>
        </w:rPr>
        <w:t>ARTÍCULO 44 QUINQUIES.</w:t>
      </w:r>
    </w:p>
    <w:p w14:paraId="4D636302" w14:textId="77777777" w:rsidR="0077183F" w:rsidRDefault="0077183F" w:rsidP="0077183F">
      <w:pPr>
        <w:jc w:val="both"/>
        <w:rPr>
          <w:rFonts w:ascii="Arial" w:hAnsi="Arial" w:cs="Arial"/>
          <w:spacing w:val="-4"/>
          <w:lang w:val="es-MX" w:eastAsia="es-MX"/>
        </w:rPr>
      </w:pPr>
      <w:r w:rsidRPr="0077183F">
        <w:rPr>
          <w:rFonts w:ascii="Arial" w:hAnsi="Arial" w:cs="Arial"/>
          <w:spacing w:val="-4"/>
          <w:lang w:val="es-MX" w:eastAsia="es-MX"/>
        </w:rPr>
        <w:t xml:space="preserve">El turismo gastronómico es la actividad turística que comprende la visita a comunidades y regiones del Estado, con el fin de probar la cocina tradicional del lugar y/o realizar actividades relacionadas con la gastronomía. </w:t>
      </w:r>
    </w:p>
    <w:p w14:paraId="78DA1937" w14:textId="77777777" w:rsidR="0077183F" w:rsidRDefault="0077183F" w:rsidP="0077183F">
      <w:pPr>
        <w:jc w:val="both"/>
        <w:rPr>
          <w:rFonts w:ascii="Arial" w:hAnsi="Arial" w:cs="Arial"/>
          <w:spacing w:val="-4"/>
          <w:lang w:val="es-MX" w:eastAsia="es-MX"/>
        </w:rPr>
      </w:pPr>
    </w:p>
    <w:p w14:paraId="62065CD9" w14:textId="77777777" w:rsidR="0077183F" w:rsidRDefault="0077183F" w:rsidP="0077183F">
      <w:pPr>
        <w:jc w:val="both"/>
        <w:rPr>
          <w:rFonts w:ascii="Arial" w:hAnsi="Arial" w:cs="Arial"/>
          <w:spacing w:val="-4"/>
          <w:lang w:val="es-MX" w:eastAsia="es-MX"/>
        </w:rPr>
      </w:pPr>
      <w:r w:rsidRPr="0077183F">
        <w:rPr>
          <w:rFonts w:ascii="Arial" w:hAnsi="Arial" w:cs="Arial"/>
          <w:spacing w:val="-4"/>
          <w:lang w:val="es-MX" w:eastAsia="es-MX"/>
        </w:rPr>
        <w:t xml:space="preserve">El Estado, los municipios y demás dependencias, podrán realizar acciones con los sectores social y privado para el fomento del turismo gastronómico integrándolo a la oferta turística estatal. </w:t>
      </w:r>
    </w:p>
    <w:p w14:paraId="2924D311" w14:textId="598CCF42" w:rsidR="00016EB2" w:rsidRPr="00422AFC" w:rsidRDefault="00016EB2" w:rsidP="00016EB2">
      <w:pPr>
        <w:jc w:val="right"/>
        <w:rPr>
          <w:rFonts w:ascii="Arial" w:hAnsi="Arial" w:cs="Arial"/>
          <w:b/>
          <w:i/>
          <w:kern w:val="28"/>
          <w:sz w:val="16"/>
          <w:lang w:val="es-MX"/>
        </w:rPr>
      </w:pPr>
      <w:r>
        <w:rPr>
          <w:rFonts w:ascii="Arial" w:hAnsi="Arial" w:cs="Arial"/>
          <w:b/>
          <w:i/>
          <w:kern w:val="28"/>
          <w:sz w:val="16"/>
          <w:lang w:val="es-MX"/>
        </w:rPr>
        <w:t xml:space="preserve">Artículo </w:t>
      </w:r>
      <w:r w:rsidR="00B65F12">
        <w:rPr>
          <w:rFonts w:ascii="Arial" w:hAnsi="Arial" w:cs="Arial"/>
          <w:b/>
          <w:i/>
          <w:kern w:val="28"/>
          <w:sz w:val="16"/>
          <w:lang w:val="es-MX"/>
        </w:rPr>
        <w:t>a</w:t>
      </w:r>
      <w:r>
        <w:rPr>
          <w:rFonts w:ascii="Arial" w:hAnsi="Arial" w:cs="Arial"/>
          <w:b/>
          <w:i/>
          <w:kern w:val="28"/>
          <w:sz w:val="16"/>
          <w:lang w:val="es-MX"/>
        </w:rPr>
        <w:t>dicionado, P.O. No. 122</w:t>
      </w:r>
      <w:r w:rsidRPr="00422AFC">
        <w:rPr>
          <w:rFonts w:ascii="Arial" w:hAnsi="Arial" w:cs="Arial"/>
          <w:b/>
          <w:i/>
          <w:kern w:val="28"/>
          <w:sz w:val="16"/>
          <w:lang w:val="es-MX"/>
        </w:rPr>
        <w:t xml:space="preserve">, del </w:t>
      </w:r>
      <w:r>
        <w:rPr>
          <w:rFonts w:ascii="Arial" w:hAnsi="Arial" w:cs="Arial"/>
          <w:b/>
          <w:i/>
          <w:kern w:val="28"/>
          <w:sz w:val="16"/>
          <w:lang w:val="es-MX"/>
        </w:rPr>
        <w:t>11 de octubre de 2023</w:t>
      </w:r>
      <w:r w:rsidRPr="00422AFC">
        <w:rPr>
          <w:rFonts w:ascii="Arial" w:hAnsi="Arial" w:cs="Arial"/>
          <w:b/>
          <w:i/>
          <w:kern w:val="28"/>
          <w:sz w:val="16"/>
          <w:lang w:val="es-MX"/>
        </w:rPr>
        <w:t>.</w:t>
      </w:r>
    </w:p>
    <w:p w14:paraId="04C1EBAD" w14:textId="77777777" w:rsidR="00C328C1" w:rsidRPr="005804BE" w:rsidRDefault="00016EB2" w:rsidP="005804BE">
      <w:pPr>
        <w:autoSpaceDE w:val="0"/>
        <w:autoSpaceDN w:val="0"/>
        <w:adjustRightInd w:val="0"/>
        <w:ind w:right="-1"/>
        <w:jc w:val="right"/>
        <w:rPr>
          <w:rFonts w:ascii="Arial" w:hAnsi="Arial" w:cs="Arial"/>
          <w:b/>
          <w:i/>
          <w:color w:val="0000FF"/>
          <w:sz w:val="16"/>
          <w:szCs w:val="16"/>
          <w:u w:val="single"/>
        </w:rPr>
      </w:pPr>
      <w:r w:rsidRPr="009D7E8B">
        <w:rPr>
          <w:rStyle w:val="Hipervnculo"/>
          <w:rFonts w:ascii="Arial" w:hAnsi="Arial" w:cs="Arial"/>
          <w:b/>
          <w:i/>
          <w:sz w:val="16"/>
          <w:szCs w:val="16"/>
        </w:rPr>
        <w:t>https://po.tamaulipas.gob.mx/wp-content/uploads/2023/10/cxlviii-122-111023.pdf</w:t>
      </w:r>
    </w:p>
    <w:p w14:paraId="1E7AFDAD" w14:textId="77777777" w:rsidR="00C328C1" w:rsidRPr="00CA711E" w:rsidRDefault="00C328C1" w:rsidP="0077183F">
      <w:pPr>
        <w:jc w:val="both"/>
        <w:rPr>
          <w:rFonts w:ascii="Arial" w:hAnsi="Arial" w:cs="Arial"/>
          <w:spacing w:val="-4"/>
          <w:sz w:val="16"/>
          <w:szCs w:val="16"/>
          <w:lang w:val="es-MX" w:eastAsia="es-MX"/>
        </w:rPr>
      </w:pPr>
    </w:p>
    <w:p w14:paraId="2CC22B79" w14:textId="77777777" w:rsidR="00343063" w:rsidRDefault="00343063" w:rsidP="0077183F">
      <w:pPr>
        <w:jc w:val="both"/>
        <w:rPr>
          <w:rFonts w:ascii="Arial" w:hAnsi="Arial" w:cs="Arial"/>
          <w:b/>
          <w:spacing w:val="-4"/>
          <w:lang w:val="es-MX" w:eastAsia="es-MX"/>
        </w:rPr>
      </w:pPr>
    </w:p>
    <w:p w14:paraId="1F0736A2" w14:textId="77777777" w:rsidR="00343063" w:rsidRDefault="00343063" w:rsidP="0077183F">
      <w:pPr>
        <w:jc w:val="both"/>
        <w:rPr>
          <w:rFonts w:ascii="Arial" w:hAnsi="Arial" w:cs="Arial"/>
          <w:b/>
          <w:spacing w:val="-4"/>
          <w:lang w:val="es-MX" w:eastAsia="es-MX"/>
        </w:rPr>
      </w:pPr>
    </w:p>
    <w:p w14:paraId="6F62A7AB" w14:textId="300A87C4" w:rsidR="0077183F" w:rsidRDefault="0077183F" w:rsidP="0077183F">
      <w:pPr>
        <w:jc w:val="both"/>
        <w:rPr>
          <w:rFonts w:ascii="Arial" w:hAnsi="Arial" w:cs="Arial"/>
          <w:spacing w:val="-4"/>
          <w:lang w:val="es-MX" w:eastAsia="es-MX"/>
        </w:rPr>
      </w:pPr>
      <w:r w:rsidRPr="0077183F">
        <w:rPr>
          <w:rFonts w:ascii="Arial" w:hAnsi="Arial" w:cs="Arial"/>
          <w:b/>
          <w:spacing w:val="-4"/>
          <w:lang w:val="es-MX" w:eastAsia="es-MX"/>
        </w:rPr>
        <w:lastRenderedPageBreak/>
        <w:t>ARTÍCULO 44 SEXIES.</w:t>
      </w:r>
      <w:r w:rsidRPr="0077183F">
        <w:rPr>
          <w:rFonts w:ascii="Arial" w:hAnsi="Arial" w:cs="Arial"/>
          <w:spacing w:val="-4"/>
          <w:lang w:val="es-MX" w:eastAsia="es-MX"/>
        </w:rPr>
        <w:t xml:space="preserve"> </w:t>
      </w:r>
    </w:p>
    <w:p w14:paraId="36C73273" w14:textId="77777777" w:rsidR="0077183F" w:rsidRPr="00016EB2" w:rsidRDefault="0077183F" w:rsidP="00016EB2">
      <w:pPr>
        <w:jc w:val="both"/>
        <w:rPr>
          <w:rFonts w:ascii="Arial" w:hAnsi="Arial" w:cs="Arial"/>
          <w:spacing w:val="-4"/>
          <w:lang w:val="es-MX" w:eastAsia="es-MX"/>
        </w:rPr>
      </w:pPr>
      <w:r w:rsidRPr="0077183F">
        <w:rPr>
          <w:rFonts w:ascii="Arial" w:hAnsi="Arial" w:cs="Arial"/>
          <w:spacing w:val="-4"/>
          <w:lang w:val="es-MX" w:eastAsia="es-MX"/>
        </w:rPr>
        <w:t>La Secretaría podrá fomentar con la concurrencia de los sectores público, social y privado, el turismo gastronómico en ferias, en la cual participen todas y cada una de las regiones de la entidad, con la finalidad de difundir y promover las tradiciones gastronómicas del Estado.</w:t>
      </w:r>
    </w:p>
    <w:p w14:paraId="12E72BD7" w14:textId="087C6C7D" w:rsidR="0077183F" w:rsidRPr="00422AFC" w:rsidRDefault="00016EB2" w:rsidP="0077183F">
      <w:pPr>
        <w:jc w:val="right"/>
        <w:rPr>
          <w:rFonts w:ascii="Arial" w:hAnsi="Arial" w:cs="Arial"/>
          <w:b/>
          <w:i/>
          <w:kern w:val="28"/>
          <w:sz w:val="16"/>
          <w:lang w:val="es-MX"/>
        </w:rPr>
      </w:pPr>
      <w:r>
        <w:rPr>
          <w:rFonts w:ascii="Arial" w:hAnsi="Arial" w:cs="Arial"/>
          <w:b/>
          <w:i/>
          <w:kern w:val="28"/>
          <w:sz w:val="16"/>
          <w:lang w:val="es-MX"/>
        </w:rPr>
        <w:t>Artículo</w:t>
      </w:r>
      <w:r w:rsidR="0077183F">
        <w:rPr>
          <w:rFonts w:ascii="Arial" w:hAnsi="Arial" w:cs="Arial"/>
          <w:b/>
          <w:i/>
          <w:kern w:val="28"/>
          <w:sz w:val="16"/>
          <w:lang w:val="es-MX"/>
        </w:rPr>
        <w:t xml:space="preserve"> </w:t>
      </w:r>
      <w:r w:rsidR="00B65F12">
        <w:rPr>
          <w:rFonts w:ascii="Arial" w:hAnsi="Arial" w:cs="Arial"/>
          <w:b/>
          <w:i/>
          <w:kern w:val="28"/>
          <w:sz w:val="16"/>
          <w:lang w:val="es-MX"/>
        </w:rPr>
        <w:t>a</w:t>
      </w:r>
      <w:r>
        <w:rPr>
          <w:rFonts w:ascii="Arial" w:hAnsi="Arial" w:cs="Arial"/>
          <w:b/>
          <w:i/>
          <w:kern w:val="28"/>
          <w:sz w:val="16"/>
          <w:lang w:val="es-MX"/>
        </w:rPr>
        <w:t>dicionado</w:t>
      </w:r>
      <w:r w:rsidR="0077183F">
        <w:rPr>
          <w:rFonts w:ascii="Arial" w:hAnsi="Arial" w:cs="Arial"/>
          <w:b/>
          <w:i/>
          <w:kern w:val="28"/>
          <w:sz w:val="16"/>
          <w:lang w:val="es-MX"/>
        </w:rPr>
        <w:t>, P.O. No. 122</w:t>
      </w:r>
      <w:r w:rsidR="0077183F" w:rsidRPr="00422AFC">
        <w:rPr>
          <w:rFonts w:ascii="Arial" w:hAnsi="Arial" w:cs="Arial"/>
          <w:b/>
          <w:i/>
          <w:kern w:val="28"/>
          <w:sz w:val="16"/>
          <w:lang w:val="es-MX"/>
        </w:rPr>
        <w:t xml:space="preserve">, del </w:t>
      </w:r>
      <w:r w:rsidR="0077183F">
        <w:rPr>
          <w:rFonts w:ascii="Arial" w:hAnsi="Arial" w:cs="Arial"/>
          <w:b/>
          <w:i/>
          <w:kern w:val="28"/>
          <w:sz w:val="16"/>
          <w:lang w:val="es-MX"/>
        </w:rPr>
        <w:t>11 de octubre de 2023</w:t>
      </w:r>
      <w:r w:rsidR="0077183F" w:rsidRPr="00422AFC">
        <w:rPr>
          <w:rFonts w:ascii="Arial" w:hAnsi="Arial" w:cs="Arial"/>
          <w:b/>
          <w:i/>
          <w:kern w:val="28"/>
          <w:sz w:val="16"/>
          <w:lang w:val="es-MX"/>
        </w:rPr>
        <w:t>.</w:t>
      </w:r>
    </w:p>
    <w:p w14:paraId="6218E2FA" w14:textId="0BED56AD" w:rsidR="005804BE" w:rsidRPr="00AB46A9" w:rsidRDefault="0077183F" w:rsidP="00AB46A9">
      <w:pPr>
        <w:autoSpaceDE w:val="0"/>
        <w:autoSpaceDN w:val="0"/>
        <w:adjustRightInd w:val="0"/>
        <w:ind w:right="-1"/>
        <w:jc w:val="right"/>
        <w:rPr>
          <w:rFonts w:ascii="Arial" w:hAnsi="Arial" w:cs="Arial"/>
          <w:b/>
          <w:i/>
          <w:color w:val="0000FF"/>
          <w:sz w:val="16"/>
          <w:szCs w:val="16"/>
          <w:u w:val="single"/>
        </w:rPr>
      </w:pPr>
      <w:r w:rsidRPr="009D7E8B">
        <w:rPr>
          <w:rStyle w:val="Hipervnculo"/>
          <w:rFonts w:ascii="Arial" w:hAnsi="Arial" w:cs="Arial"/>
          <w:b/>
          <w:i/>
          <w:sz w:val="16"/>
          <w:szCs w:val="16"/>
        </w:rPr>
        <w:t>https://po.tamaulipas.gob.mx/wp-content/uploads/2023/10/cxlviii-122-111023.pdf</w:t>
      </w:r>
    </w:p>
    <w:p w14:paraId="6FC875E5" w14:textId="77777777" w:rsidR="005804BE" w:rsidRPr="00CA711E" w:rsidRDefault="005804BE" w:rsidP="00173791">
      <w:pPr>
        <w:widowControl w:val="0"/>
        <w:kinsoku w:val="0"/>
        <w:overflowPunct w:val="0"/>
        <w:jc w:val="center"/>
        <w:textAlignment w:val="baseline"/>
        <w:rPr>
          <w:rFonts w:ascii="Arial" w:hAnsi="Arial" w:cs="Arial"/>
          <w:b/>
          <w:bCs/>
          <w:sz w:val="16"/>
          <w:szCs w:val="16"/>
          <w:lang w:val="es-ES"/>
        </w:rPr>
      </w:pPr>
    </w:p>
    <w:p w14:paraId="785FD3AA" w14:textId="77777777" w:rsidR="00173791" w:rsidRPr="00173791" w:rsidRDefault="00173791" w:rsidP="00173791">
      <w:pPr>
        <w:widowControl w:val="0"/>
        <w:kinsoku w:val="0"/>
        <w:overflowPunct w:val="0"/>
        <w:jc w:val="center"/>
        <w:textAlignment w:val="baseline"/>
      </w:pPr>
      <w:r w:rsidRPr="000442AD">
        <w:rPr>
          <w:rFonts w:ascii="Arial" w:hAnsi="Arial" w:cs="Arial"/>
          <w:b/>
          <w:bCs/>
          <w:lang w:val="es-ES"/>
        </w:rPr>
        <w:t>TÍTULO</w:t>
      </w:r>
      <w:r w:rsidRPr="00173791">
        <w:t xml:space="preserve"> </w:t>
      </w:r>
      <w:r w:rsidRPr="00173791">
        <w:rPr>
          <w:rFonts w:ascii="Arial" w:hAnsi="Arial" w:cs="Arial"/>
          <w:b/>
          <w:bCs/>
          <w:lang w:val="es-ES"/>
        </w:rPr>
        <w:t>QUINTO QUATER</w:t>
      </w:r>
    </w:p>
    <w:p w14:paraId="0F481C2B" w14:textId="77777777" w:rsidR="00173791" w:rsidRDefault="00173791" w:rsidP="00173791">
      <w:pPr>
        <w:widowControl w:val="0"/>
        <w:kinsoku w:val="0"/>
        <w:overflowPunct w:val="0"/>
        <w:jc w:val="center"/>
        <w:textAlignment w:val="baseline"/>
        <w:rPr>
          <w:rFonts w:ascii="Arial" w:hAnsi="Arial" w:cs="Arial"/>
          <w:b/>
          <w:bCs/>
          <w:lang w:val="es-ES"/>
        </w:rPr>
      </w:pPr>
      <w:r w:rsidRPr="00173791">
        <w:rPr>
          <w:rFonts w:ascii="Arial" w:hAnsi="Arial" w:cs="Arial"/>
          <w:b/>
          <w:bCs/>
          <w:lang w:val="es-ES"/>
        </w:rPr>
        <w:t>DEL TURISMO ESPACIAL</w:t>
      </w:r>
    </w:p>
    <w:p w14:paraId="5C6D5764" w14:textId="77777777" w:rsidR="00173791" w:rsidRPr="00173791" w:rsidRDefault="00173791" w:rsidP="00173791">
      <w:pPr>
        <w:widowControl w:val="0"/>
        <w:kinsoku w:val="0"/>
        <w:overflowPunct w:val="0"/>
        <w:jc w:val="center"/>
        <w:textAlignment w:val="baseline"/>
        <w:rPr>
          <w:rFonts w:ascii="Arial" w:hAnsi="Arial" w:cs="Arial"/>
          <w:b/>
          <w:bCs/>
          <w:lang w:val="es-ES"/>
        </w:rPr>
      </w:pPr>
    </w:p>
    <w:p w14:paraId="69BE72E3" w14:textId="77777777" w:rsidR="00173791" w:rsidRPr="00173791" w:rsidRDefault="00173791" w:rsidP="00173791">
      <w:pPr>
        <w:widowControl w:val="0"/>
        <w:kinsoku w:val="0"/>
        <w:overflowPunct w:val="0"/>
        <w:jc w:val="center"/>
        <w:textAlignment w:val="baseline"/>
        <w:rPr>
          <w:rFonts w:ascii="Arial" w:hAnsi="Arial" w:cs="Arial"/>
          <w:b/>
          <w:bCs/>
          <w:lang w:val="es-ES"/>
        </w:rPr>
      </w:pPr>
      <w:r w:rsidRPr="00173791">
        <w:rPr>
          <w:rFonts w:ascii="Arial" w:hAnsi="Arial" w:cs="Arial"/>
          <w:b/>
          <w:bCs/>
          <w:lang w:val="es-ES"/>
        </w:rPr>
        <w:t>CAPÍTULO ÚNICO</w:t>
      </w:r>
    </w:p>
    <w:p w14:paraId="4A4A6D51" w14:textId="77777777" w:rsidR="00173791" w:rsidRPr="00173791" w:rsidRDefault="00173791" w:rsidP="00173791">
      <w:pPr>
        <w:widowControl w:val="0"/>
        <w:kinsoku w:val="0"/>
        <w:overflowPunct w:val="0"/>
        <w:jc w:val="center"/>
        <w:textAlignment w:val="baseline"/>
        <w:rPr>
          <w:rFonts w:ascii="Arial" w:hAnsi="Arial" w:cs="Arial"/>
          <w:b/>
          <w:bCs/>
          <w:lang w:val="es-ES"/>
        </w:rPr>
      </w:pPr>
      <w:r w:rsidRPr="00173791">
        <w:rPr>
          <w:rFonts w:ascii="Arial" w:hAnsi="Arial" w:cs="Arial"/>
          <w:b/>
          <w:bCs/>
          <w:lang w:val="es-ES"/>
        </w:rPr>
        <w:t>DEL TURISMO ESPACIAL</w:t>
      </w:r>
    </w:p>
    <w:p w14:paraId="496F40DA" w14:textId="77777777" w:rsidR="00804278" w:rsidRDefault="00804278" w:rsidP="00173791">
      <w:pPr>
        <w:jc w:val="right"/>
        <w:rPr>
          <w:rFonts w:ascii="Arial" w:hAnsi="Arial" w:cs="Arial"/>
          <w:b/>
          <w:i/>
          <w:kern w:val="28"/>
          <w:sz w:val="16"/>
          <w:lang w:val="es-MX"/>
        </w:rPr>
      </w:pPr>
    </w:p>
    <w:p w14:paraId="2450AA1F" w14:textId="39D072D6" w:rsidR="00173791" w:rsidRPr="00422AFC" w:rsidRDefault="00173791" w:rsidP="00173791">
      <w:pPr>
        <w:jc w:val="right"/>
        <w:rPr>
          <w:rFonts w:ascii="Arial" w:hAnsi="Arial" w:cs="Arial"/>
          <w:b/>
          <w:i/>
          <w:kern w:val="28"/>
          <w:sz w:val="16"/>
          <w:lang w:val="es-MX"/>
        </w:rPr>
      </w:pPr>
      <w:r>
        <w:rPr>
          <w:rFonts w:ascii="Arial" w:hAnsi="Arial" w:cs="Arial"/>
          <w:b/>
          <w:i/>
          <w:kern w:val="28"/>
          <w:sz w:val="16"/>
          <w:lang w:val="es-MX"/>
        </w:rPr>
        <w:t xml:space="preserve">Título y Capítulo </w:t>
      </w:r>
      <w:r w:rsidR="00B65F12">
        <w:rPr>
          <w:rFonts w:ascii="Arial" w:hAnsi="Arial" w:cs="Arial"/>
          <w:b/>
          <w:i/>
          <w:kern w:val="28"/>
          <w:sz w:val="16"/>
          <w:lang w:val="es-MX"/>
        </w:rPr>
        <w:t>a</w:t>
      </w:r>
      <w:r>
        <w:rPr>
          <w:rFonts w:ascii="Arial" w:hAnsi="Arial" w:cs="Arial"/>
          <w:b/>
          <w:i/>
          <w:kern w:val="28"/>
          <w:sz w:val="16"/>
          <w:lang w:val="es-MX"/>
        </w:rPr>
        <w:t>dicionado, P.O. Edición Vespertina No. 115</w:t>
      </w:r>
      <w:r w:rsidRPr="00422AFC">
        <w:rPr>
          <w:rFonts w:ascii="Arial" w:hAnsi="Arial" w:cs="Arial"/>
          <w:b/>
          <w:i/>
          <w:kern w:val="28"/>
          <w:sz w:val="16"/>
          <w:lang w:val="es-MX"/>
        </w:rPr>
        <w:t xml:space="preserve">, del </w:t>
      </w:r>
      <w:r>
        <w:rPr>
          <w:rFonts w:ascii="Arial" w:hAnsi="Arial" w:cs="Arial"/>
          <w:b/>
          <w:i/>
          <w:kern w:val="28"/>
          <w:sz w:val="16"/>
          <w:lang w:val="es-MX"/>
        </w:rPr>
        <w:t>24 de septiembre de 2024</w:t>
      </w:r>
      <w:r w:rsidRPr="00422AFC">
        <w:rPr>
          <w:rFonts w:ascii="Arial" w:hAnsi="Arial" w:cs="Arial"/>
          <w:b/>
          <w:i/>
          <w:kern w:val="28"/>
          <w:sz w:val="16"/>
          <w:lang w:val="es-MX"/>
        </w:rPr>
        <w:t>.</w:t>
      </w:r>
    </w:p>
    <w:p w14:paraId="459B3E1B" w14:textId="77777777" w:rsidR="00173791" w:rsidRDefault="00173791" w:rsidP="00173791">
      <w:pPr>
        <w:autoSpaceDE w:val="0"/>
        <w:autoSpaceDN w:val="0"/>
        <w:adjustRightInd w:val="0"/>
        <w:ind w:right="-1"/>
        <w:jc w:val="right"/>
        <w:rPr>
          <w:rStyle w:val="Hipervnculo"/>
          <w:rFonts w:ascii="Arial" w:hAnsi="Arial" w:cs="Arial"/>
          <w:b/>
          <w:i/>
          <w:sz w:val="16"/>
          <w:szCs w:val="16"/>
        </w:rPr>
      </w:pPr>
      <w:r w:rsidRPr="00173791">
        <w:rPr>
          <w:rStyle w:val="Hipervnculo"/>
          <w:rFonts w:ascii="Arial" w:hAnsi="Arial" w:cs="Arial"/>
          <w:b/>
          <w:i/>
          <w:sz w:val="16"/>
          <w:szCs w:val="16"/>
        </w:rPr>
        <w:t>https://po.tamaulipas.gob.mx/wp-content/uploads/2024/09/cxlix-115-240924-EV.pdf</w:t>
      </w:r>
    </w:p>
    <w:p w14:paraId="52C26455" w14:textId="77777777" w:rsidR="00B65F12" w:rsidRDefault="00B65F12" w:rsidP="00173791">
      <w:pPr>
        <w:widowControl w:val="0"/>
        <w:kinsoku w:val="0"/>
        <w:overflowPunct w:val="0"/>
        <w:jc w:val="both"/>
        <w:textAlignment w:val="baseline"/>
        <w:rPr>
          <w:rFonts w:ascii="Arial" w:hAnsi="Arial" w:cs="Arial"/>
          <w:b/>
          <w:spacing w:val="-4"/>
          <w:lang w:val="es-MX" w:eastAsia="es-MX"/>
        </w:rPr>
      </w:pPr>
    </w:p>
    <w:p w14:paraId="753050A9" w14:textId="3A972064" w:rsidR="00173791" w:rsidRPr="00173791" w:rsidRDefault="00173791" w:rsidP="00173791">
      <w:pPr>
        <w:widowControl w:val="0"/>
        <w:kinsoku w:val="0"/>
        <w:overflowPunct w:val="0"/>
        <w:jc w:val="both"/>
        <w:textAlignment w:val="baseline"/>
        <w:rPr>
          <w:rFonts w:ascii="Arial" w:hAnsi="Arial" w:cs="Arial"/>
          <w:b/>
          <w:spacing w:val="-4"/>
          <w:lang w:val="es-MX" w:eastAsia="es-MX"/>
        </w:rPr>
      </w:pPr>
      <w:r w:rsidRPr="00173791">
        <w:rPr>
          <w:rFonts w:ascii="Arial" w:hAnsi="Arial" w:cs="Arial"/>
          <w:b/>
          <w:spacing w:val="-4"/>
          <w:lang w:val="es-MX" w:eastAsia="es-MX"/>
        </w:rPr>
        <w:t>ARTÍCULO 44 SEPTIES.</w:t>
      </w:r>
    </w:p>
    <w:p w14:paraId="49E12794" w14:textId="139F9B0B" w:rsidR="00173791" w:rsidRDefault="00173791" w:rsidP="00EB3764">
      <w:pPr>
        <w:widowControl w:val="0"/>
        <w:tabs>
          <w:tab w:val="left" w:pos="9356"/>
        </w:tabs>
        <w:kinsoku w:val="0"/>
        <w:overflowPunct w:val="0"/>
        <w:jc w:val="both"/>
        <w:textAlignment w:val="baseline"/>
        <w:rPr>
          <w:rFonts w:ascii="Arial" w:hAnsi="Arial" w:cs="Arial"/>
          <w:spacing w:val="-4"/>
          <w:lang w:val="es-MX" w:eastAsia="es-MX"/>
        </w:rPr>
      </w:pPr>
      <w:r w:rsidRPr="00173791">
        <w:rPr>
          <w:rFonts w:ascii="Arial" w:hAnsi="Arial" w:cs="Arial"/>
          <w:spacing w:val="-4"/>
          <w:lang w:val="es-MX" w:eastAsia="es-MX"/>
        </w:rPr>
        <w:t>El Turismo Espacial es el conjunto de actividades que posibilita la exploración más allá de la atmósfera</w:t>
      </w:r>
      <w:r w:rsidR="00EB3764">
        <w:rPr>
          <w:rFonts w:ascii="Arial" w:hAnsi="Arial" w:cs="Arial"/>
          <w:spacing w:val="-4"/>
          <w:lang w:val="es-MX" w:eastAsia="es-MX"/>
        </w:rPr>
        <w:t xml:space="preserve"> </w:t>
      </w:r>
      <w:r w:rsidRPr="00173791">
        <w:rPr>
          <w:rFonts w:ascii="Arial" w:hAnsi="Arial" w:cs="Arial"/>
          <w:spacing w:val="-4"/>
          <w:lang w:val="es-MX" w:eastAsia="es-MX"/>
        </w:rPr>
        <w:t>terrestre, es una oportunidad para el desarrollo e innovación en la tecnología espacial nacional, a fin de</w:t>
      </w:r>
      <w:r w:rsidR="00EB3764">
        <w:rPr>
          <w:rFonts w:ascii="Arial" w:hAnsi="Arial" w:cs="Arial"/>
          <w:spacing w:val="-4"/>
          <w:lang w:val="es-MX" w:eastAsia="es-MX"/>
        </w:rPr>
        <w:t xml:space="preserve"> </w:t>
      </w:r>
      <w:r w:rsidRPr="00173791">
        <w:rPr>
          <w:rFonts w:ascii="Arial" w:hAnsi="Arial" w:cs="Arial"/>
          <w:spacing w:val="-4"/>
          <w:lang w:val="es-MX" w:eastAsia="es-MX"/>
        </w:rPr>
        <w:t>potenciar la inversión.</w:t>
      </w:r>
    </w:p>
    <w:p w14:paraId="79FAF1B6" w14:textId="77777777" w:rsidR="00804278" w:rsidRDefault="00804278" w:rsidP="00173791">
      <w:pPr>
        <w:jc w:val="right"/>
        <w:rPr>
          <w:rFonts w:ascii="Arial" w:hAnsi="Arial" w:cs="Arial"/>
          <w:b/>
          <w:i/>
          <w:kern w:val="28"/>
          <w:sz w:val="16"/>
          <w:lang w:val="es-MX"/>
        </w:rPr>
      </w:pPr>
    </w:p>
    <w:p w14:paraId="5DB837B3" w14:textId="79C5C258" w:rsidR="00173791" w:rsidRPr="00422AFC" w:rsidRDefault="00173791" w:rsidP="00173791">
      <w:pPr>
        <w:jc w:val="right"/>
        <w:rPr>
          <w:rFonts w:ascii="Arial" w:hAnsi="Arial" w:cs="Arial"/>
          <w:b/>
          <w:i/>
          <w:kern w:val="28"/>
          <w:sz w:val="16"/>
          <w:lang w:val="es-MX"/>
        </w:rPr>
      </w:pPr>
      <w:r>
        <w:rPr>
          <w:rFonts w:ascii="Arial" w:hAnsi="Arial" w:cs="Arial"/>
          <w:b/>
          <w:i/>
          <w:kern w:val="28"/>
          <w:sz w:val="16"/>
          <w:lang w:val="es-MX"/>
        </w:rPr>
        <w:t xml:space="preserve">Artículo </w:t>
      </w:r>
      <w:r w:rsidR="00B65F12">
        <w:rPr>
          <w:rFonts w:ascii="Arial" w:hAnsi="Arial" w:cs="Arial"/>
          <w:b/>
          <w:i/>
          <w:kern w:val="28"/>
          <w:sz w:val="16"/>
          <w:lang w:val="es-MX"/>
        </w:rPr>
        <w:t>a</w:t>
      </w:r>
      <w:r>
        <w:rPr>
          <w:rFonts w:ascii="Arial" w:hAnsi="Arial" w:cs="Arial"/>
          <w:b/>
          <w:i/>
          <w:kern w:val="28"/>
          <w:sz w:val="16"/>
          <w:lang w:val="es-MX"/>
        </w:rPr>
        <w:t>dicionado, P.O. Edición Vespertina No. 115</w:t>
      </w:r>
      <w:r w:rsidRPr="00422AFC">
        <w:rPr>
          <w:rFonts w:ascii="Arial" w:hAnsi="Arial" w:cs="Arial"/>
          <w:b/>
          <w:i/>
          <w:kern w:val="28"/>
          <w:sz w:val="16"/>
          <w:lang w:val="es-MX"/>
        </w:rPr>
        <w:t xml:space="preserve">, del </w:t>
      </w:r>
      <w:r>
        <w:rPr>
          <w:rFonts w:ascii="Arial" w:hAnsi="Arial" w:cs="Arial"/>
          <w:b/>
          <w:i/>
          <w:kern w:val="28"/>
          <w:sz w:val="16"/>
          <w:lang w:val="es-MX"/>
        </w:rPr>
        <w:t>24 de septiembre de 2024</w:t>
      </w:r>
      <w:r w:rsidRPr="00422AFC">
        <w:rPr>
          <w:rFonts w:ascii="Arial" w:hAnsi="Arial" w:cs="Arial"/>
          <w:b/>
          <w:i/>
          <w:kern w:val="28"/>
          <w:sz w:val="16"/>
          <w:lang w:val="es-MX"/>
        </w:rPr>
        <w:t>.</w:t>
      </w:r>
    </w:p>
    <w:p w14:paraId="2AC69ADA" w14:textId="3C8DAD8D" w:rsidR="00173791" w:rsidRPr="00EB3764" w:rsidRDefault="00173791" w:rsidP="00EB3764">
      <w:pPr>
        <w:autoSpaceDE w:val="0"/>
        <w:autoSpaceDN w:val="0"/>
        <w:adjustRightInd w:val="0"/>
        <w:ind w:right="-1"/>
        <w:jc w:val="right"/>
        <w:rPr>
          <w:rFonts w:ascii="Arial" w:hAnsi="Arial" w:cs="Arial"/>
          <w:b/>
          <w:i/>
          <w:color w:val="0000FF"/>
          <w:sz w:val="16"/>
          <w:szCs w:val="16"/>
          <w:u w:val="single"/>
        </w:rPr>
      </w:pPr>
      <w:r w:rsidRPr="00173791">
        <w:rPr>
          <w:rStyle w:val="Hipervnculo"/>
          <w:rFonts w:ascii="Arial" w:hAnsi="Arial" w:cs="Arial"/>
          <w:b/>
          <w:i/>
          <w:sz w:val="16"/>
          <w:szCs w:val="16"/>
        </w:rPr>
        <w:t>https://po.tamaulipas.gob.mx/wp-content/uploads/2024/09/cxlix-115-240924-EV.pdf</w:t>
      </w:r>
    </w:p>
    <w:p w14:paraId="202F5FA9" w14:textId="77777777" w:rsidR="00173791" w:rsidRPr="00173791" w:rsidRDefault="00173791" w:rsidP="00173791">
      <w:pPr>
        <w:widowControl w:val="0"/>
        <w:kinsoku w:val="0"/>
        <w:overflowPunct w:val="0"/>
        <w:jc w:val="both"/>
        <w:textAlignment w:val="baseline"/>
        <w:rPr>
          <w:rFonts w:ascii="Arial" w:hAnsi="Arial" w:cs="Arial"/>
          <w:spacing w:val="-4"/>
          <w:lang w:val="es-MX" w:eastAsia="es-MX"/>
        </w:rPr>
      </w:pPr>
    </w:p>
    <w:p w14:paraId="0F07D586" w14:textId="77777777" w:rsidR="00B65F12" w:rsidRDefault="00B65F12" w:rsidP="00173791">
      <w:pPr>
        <w:widowControl w:val="0"/>
        <w:kinsoku w:val="0"/>
        <w:overflowPunct w:val="0"/>
        <w:jc w:val="both"/>
        <w:textAlignment w:val="baseline"/>
        <w:rPr>
          <w:rFonts w:ascii="Arial" w:hAnsi="Arial" w:cs="Arial"/>
          <w:b/>
          <w:spacing w:val="-4"/>
          <w:lang w:val="es-MX" w:eastAsia="es-MX"/>
        </w:rPr>
      </w:pPr>
    </w:p>
    <w:p w14:paraId="54758E4A" w14:textId="2F168C0F" w:rsidR="00173791" w:rsidRPr="00173791" w:rsidRDefault="00173791" w:rsidP="00173791">
      <w:pPr>
        <w:widowControl w:val="0"/>
        <w:kinsoku w:val="0"/>
        <w:overflowPunct w:val="0"/>
        <w:jc w:val="both"/>
        <w:textAlignment w:val="baseline"/>
        <w:rPr>
          <w:rFonts w:ascii="Arial" w:hAnsi="Arial" w:cs="Arial"/>
          <w:b/>
          <w:spacing w:val="-4"/>
          <w:lang w:val="es-MX" w:eastAsia="es-MX"/>
        </w:rPr>
      </w:pPr>
      <w:r w:rsidRPr="00173791">
        <w:rPr>
          <w:rFonts w:ascii="Arial" w:hAnsi="Arial" w:cs="Arial"/>
          <w:b/>
          <w:spacing w:val="-4"/>
          <w:lang w:val="es-MX" w:eastAsia="es-MX"/>
        </w:rPr>
        <w:t>ARTÍCULO 44 OCTIES.</w:t>
      </w:r>
    </w:p>
    <w:p w14:paraId="79343986" w14:textId="0A895CEB" w:rsidR="00173791" w:rsidRPr="00173791" w:rsidRDefault="00173791" w:rsidP="00173791">
      <w:pPr>
        <w:widowControl w:val="0"/>
        <w:kinsoku w:val="0"/>
        <w:overflowPunct w:val="0"/>
        <w:jc w:val="both"/>
        <w:textAlignment w:val="baseline"/>
        <w:rPr>
          <w:rFonts w:ascii="Arial" w:hAnsi="Arial" w:cs="Arial"/>
          <w:spacing w:val="-4"/>
          <w:lang w:val="es-MX" w:eastAsia="es-MX"/>
        </w:rPr>
      </w:pPr>
      <w:r w:rsidRPr="00173791">
        <w:rPr>
          <w:rFonts w:ascii="Arial" w:hAnsi="Arial" w:cs="Arial"/>
          <w:spacing w:val="-4"/>
          <w:lang w:val="es-MX" w:eastAsia="es-MX"/>
        </w:rPr>
        <w:t>La Secretaría podrá coordinarse con las autoridades federales, estatales y municipales, así como con los</w:t>
      </w:r>
      <w:r w:rsidR="00EB3764">
        <w:rPr>
          <w:rFonts w:ascii="Arial" w:hAnsi="Arial" w:cs="Arial"/>
          <w:spacing w:val="-4"/>
          <w:lang w:val="es-MX" w:eastAsia="es-MX"/>
        </w:rPr>
        <w:t xml:space="preserve"> </w:t>
      </w:r>
      <w:r w:rsidRPr="00173791">
        <w:rPr>
          <w:rFonts w:ascii="Arial" w:hAnsi="Arial" w:cs="Arial"/>
          <w:spacing w:val="-4"/>
          <w:lang w:val="es-MX" w:eastAsia="es-MX"/>
        </w:rPr>
        <w:t>sectores</w:t>
      </w:r>
      <w:r w:rsidR="00EB3764">
        <w:rPr>
          <w:rFonts w:ascii="Arial" w:hAnsi="Arial" w:cs="Arial"/>
          <w:spacing w:val="-4"/>
          <w:lang w:val="es-MX" w:eastAsia="es-MX"/>
        </w:rPr>
        <w:t xml:space="preserve"> </w:t>
      </w:r>
      <w:r w:rsidRPr="00173791">
        <w:rPr>
          <w:rFonts w:ascii="Arial" w:hAnsi="Arial" w:cs="Arial"/>
          <w:spacing w:val="-4"/>
          <w:lang w:val="es-MX" w:eastAsia="es-MX"/>
        </w:rPr>
        <w:t>privado y social, para apoyar a los Prestadores de Servicios Turísticos que, eventualmente, se</w:t>
      </w:r>
      <w:r w:rsidR="00EB3764">
        <w:rPr>
          <w:rFonts w:ascii="Arial" w:hAnsi="Arial" w:cs="Arial"/>
          <w:spacing w:val="-4"/>
          <w:lang w:val="es-MX" w:eastAsia="es-MX"/>
        </w:rPr>
        <w:t xml:space="preserve"> </w:t>
      </w:r>
      <w:r w:rsidRPr="00173791">
        <w:rPr>
          <w:rFonts w:ascii="Arial" w:hAnsi="Arial" w:cs="Arial"/>
          <w:spacing w:val="-4"/>
          <w:lang w:val="es-MX" w:eastAsia="es-MX"/>
        </w:rPr>
        <w:t>dediquen al</w:t>
      </w:r>
      <w:r w:rsidR="00EB3764">
        <w:rPr>
          <w:rFonts w:ascii="Arial" w:hAnsi="Arial" w:cs="Arial"/>
          <w:spacing w:val="-4"/>
          <w:lang w:val="es-MX" w:eastAsia="es-MX"/>
        </w:rPr>
        <w:t xml:space="preserve"> </w:t>
      </w:r>
      <w:r w:rsidRPr="00173791">
        <w:rPr>
          <w:rFonts w:ascii="Arial" w:hAnsi="Arial" w:cs="Arial"/>
          <w:spacing w:val="-4"/>
          <w:lang w:val="es-MX" w:eastAsia="es-MX"/>
        </w:rPr>
        <w:t>Turismo espacial, y para promover la constitución de empresas, mediante inversión nacional y</w:t>
      </w:r>
      <w:r w:rsidR="00EB3764">
        <w:rPr>
          <w:rFonts w:ascii="Arial" w:hAnsi="Arial" w:cs="Arial"/>
          <w:spacing w:val="-4"/>
          <w:lang w:val="es-MX" w:eastAsia="es-MX"/>
        </w:rPr>
        <w:t xml:space="preserve"> </w:t>
      </w:r>
      <w:r w:rsidRPr="00173791">
        <w:rPr>
          <w:rFonts w:ascii="Arial" w:hAnsi="Arial" w:cs="Arial"/>
          <w:spacing w:val="-4"/>
          <w:lang w:val="es-MX" w:eastAsia="es-MX"/>
        </w:rPr>
        <w:t>extranjera, que tengan por objeto la prestación de servicios turísticos.</w:t>
      </w:r>
    </w:p>
    <w:p w14:paraId="3AD5A8AC" w14:textId="77777777" w:rsidR="00804278" w:rsidRDefault="00804278" w:rsidP="00173791">
      <w:pPr>
        <w:jc w:val="right"/>
        <w:rPr>
          <w:rFonts w:ascii="Arial" w:hAnsi="Arial" w:cs="Arial"/>
          <w:b/>
          <w:i/>
          <w:kern w:val="28"/>
          <w:sz w:val="16"/>
          <w:lang w:val="es-MX"/>
        </w:rPr>
      </w:pPr>
    </w:p>
    <w:p w14:paraId="638FC7EF" w14:textId="30759453" w:rsidR="00173791" w:rsidRPr="00422AFC" w:rsidRDefault="00173791" w:rsidP="00173791">
      <w:pPr>
        <w:jc w:val="right"/>
        <w:rPr>
          <w:rFonts w:ascii="Arial" w:hAnsi="Arial" w:cs="Arial"/>
          <w:b/>
          <w:i/>
          <w:kern w:val="28"/>
          <w:sz w:val="16"/>
          <w:lang w:val="es-MX"/>
        </w:rPr>
      </w:pPr>
      <w:r>
        <w:rPr>
          <w:rFonts w:ascii="Arial" w:hAnsi="Arial" w:cs="Arial"/>
          <w:b/>
          <w:i/>
          <w:kern w:val="28"/>
          <w:sz w:val="16"/>
          <w:lang w:val="es-MX"/>
        </w:rPr>
        <w:t xml:space="preserve">Artículo </w:t>
      </w:r>
      <w:r w:rsidR="00B65F12">
        <w:rPr>
          <w:rFonts w:ascii="Arial" w:hAnsi="Arial" w:cs="Arial"/>
          <w:b/>
          <w:i/>
          <w:kern w:val="28"/>
          <w:sz w:val="16"/>
          <w:lang w:val="es-MX"/>
        </w:rPr>
        <w:t>a</w:t>
      </w:r>
      <w:r>
        <w:rPr>
          <w:rFonts w:ascii="Arial" w:hAnsi="Arial" w:cs="Arial"/>
          <w:b/>
          <w:i/>
          <w:kern w:val="28"/>
          <w:sz w:val="16"/>
          <w:lang w:val="es-MX"/>
        </w:rPr>
        <w:t>dicionado, P.O. Edición Vespertina No. 115</w:t>
      </w:r>
      <w:r w:rsidRPr="00422AFC">
        <w:rPr>
          <w:rFonts w:ascii="Arial" w:hAnsi="Arial" w:cs="Arial"/>
          <w:b/>
          <w:i/>
          <w:kern w:val="28"/>
          <w:sz w:val="16"/>
          <w:lang w:val="es-MX"/>
        </w:rPr>
        <w:t xml:space="preserve">, del </w:t>
      </w:r>
      <w:r>
        <w:rPr>
          <w:rFonts w:ascii="Arial" w:hAnsi="Arial" w:cs="Arial"/>
          <w:b/>
          <w:i/>
          <w:kern w:val="28"/>
          <w:sz w:val="16"/>
          <w:lang w:val="es-MX"/>
        </w:rPr>
        <w:t>24 de septiembre de 2024</w:t>
      </w:r>
      <w:r w:rsidRPr="00422AFC">
        <w:rPr>
          <w:rFonts w:ascii="Arial" w:hAnsi="Arial" w:cs="Arial"/>
          <w:b/>
          <w:i/>
          <w:kern w:val="28"/>
          <w:sz w:val="16"/>
          <w:lang w:val="es-MX"/>
        </w:rPr>
        <w:t>.</w:t>
      </w:r>
    </w:p>
    <w:p w14:paraId="1DF5F837" w14:textId="77777777" w:rsidR="00173791" w:rsidRPr="00173791" w:rsidRDefault="00173791" w:rsidP="00173791">
      <w:pPr>
        <w:autoSpaceDE w:val="0"/>
        <w:autoSpaceDN w:val="0"/>
        <w:adjustRightInd w:val="0"/>
        <w:ind w:right="-1"/>
        <w:jc w:val="right"/>
        <w:rPr>
          <w:rFonts w:ascii="Arial" w:hAnsi="Arial" w:cs="Arial"/>
          <w:b/>
          <w:i/>
          <w:color w:val="0000FF"/>
          <w:sz w:val="16"/>
          <w:szCs w:val="16"/>
          <w:u w:val="single"/>
        </w:rPr>
      </w:pPr>
      <w:r w:rsidRPr="00173791">
        <w:rPr>
          <w:rStyle w:val="Hipervnculo"/>
          <w:rFonts w:ascii="Arial" w:hAnsi="Arial" w:cs="Arial"/>
          <w:b/>
          <w:i/>
          <w:sz w:val="16"/>
          <w:szCs w:val="16"/>
        </w:rPr>
        <w:t>https://po.tamaulipas.gob.mx/wp-content/uploads/2024/09/cxlix-115-240924-EV.pdf</w:t>
      </w:r>
    </w:p>
    <w:p w14:paraId="00400809" w14:textId="77777777" w:rsidR="00173791" w:rsidRPr="00CA711E" w:rsidRDefault="00173791" w:rsidP="00173791">
      <w:pPr>
        <w:widowControl w:val="0"/>
        <w:kinsoku w:val="0"/>
        <w:overflowPunct w:val="0"/>
        <w:jc w:val="both"/>
        <w:textAlignment w:val="baseline"/>
        <w:rPr>
          <w:rFonts w:ascii="Arial" w:hAnsi="Arial" w:cs="Arial"/>
          <w:spacing w:val="-4"/>
          <w:sz w:val="16"/>
          <w:szCs w:val="16"/>
          <w:lang w:val="es-MX" w:eastAsia="es-MX"/>
        </w:rPr>
      </w:pPr>
    </w:p>
    <w:p w14:paraId="6F94809A" w14:textId="77777777" w:rsidR="00B65F12" w:rsidRDefault="00B65F12" w:rsidP="00173791">
      <w:pPr>
        <w:widowControl w:val="0"/>
        <w:kinsoku w:val="0"/>
        <w:overflowPunct w:val="0"/>
        <w:jc w:val="both"/>
        <w:textAlignment w:val="baseline"/>
        <w:rPr>
          <w:rFonts w:ascii="Arial" w:hAnsi="Arial" w:cs="Arial"/>
          <w:b/>
          <w:spacing w:val="-4"/>
          <w:lang w:val="es-MX" w:eastAsia="es-MX"/>
        </w:rPr>
      </w:pPr>
    </w:p>
    <w:p w14:paraId="338101A2" w14:textId="7BE3DCA4" w:rsidR="00173791" w:rsidRPr="00173791" w:rsidRDefault="00173791" w:rsidP="00173791">
      <w:pPr>
        <w:widowControl w:val="0"/>
        <w:kinsoku w:val="0"/>
        <w:overflowPunct w:val="0"/>
        <w:jc w:val="both"/>
        <w:textAlignment w:val="baseline"/>
        <w:rPr>
          <w:rFonts w:ascii="Arial" w:hAnsi="Arial" w:cs="Arial"/>
          <w:b/>
          <w:spacing w:val="-4"/>
          <w:lang w:val="es-MX" w:eastAsia="es-MX"/>
        </w:rPr>
      </w:pPr>
      <w:r w:rsidRPr="00173791">
        <w:rPr>
          <w:rFonts w:ascii="Arial" w:hAnsi="Arial" w:cs="Arial"/>
          <w:b/>
          <w:spacing w:val="-4"/>
          <w:lang w:val="es-MX" w:eastAsia="es-MX"/>
        </w:rPr>
        <w:t>ARTÍCULO 44 NONIES.</w:t>
      </w:r>
    </w:p>
    <w:p w14:paraId="7DC20573" w14:textId="22C20CD4" w:rsidR="00173791" w:rsidRPr="00173791" w:rsidRDefault="00173791" w:rsidP="00173791">
      <w:pPr>
        <w:widowControl w:val="0"/>
        <w:kinsoku w:val="0"/>
        <w:overflowPunct w:val="0"/>
        <w:jc w:val="both"/>
        <w:textAlignment w:val="baseline"/>
        <w:rPr>
          <w:rFonts w:ascii="Arial" w:hAnsi="Arial" w:cs="Arial"/>
          <w:spacing w:val="-4"/>
          <w:lang w:val="es-MX" w:eastAsia="es-MX"/>
        </w:rPr>
      </w:pPr>
      <w:r w:rsidRPr="00173791">
        <w:rPr>
          <w:rFonts w:ascii="Arial" w:hAnsi="Arial" w:cs="Arial"/>
          <w:spacing w:val="-4"/>
          <w:lang w:val="es-MX" w:eastAsia="es-MX"/>
        </w:rPr>
        <w:t>La Secretaría fomentará la conjunción de esfuerzos para mejorar la atención y desarrollo de infraestructura</w:t>
      </w:r>
      <w:r w:rsidR="00EB3764">
        <w:rPr>
          <w:rFonts w:ascii="Arial" w:hAnsi="Arial" w:cs="Arial"/>
          <w:spacing w:val="-4"/>
          <w:lang w:val="es-MX" w:eastAsia="es-MX"/>
        </w:rPr>
        <w:t xml:space="preserve"> </w:t>
      </w:r>
      <w:r w:rsidRPr="00173791">
        <w:rPr>
          <w:rFonts w:ascii="Arial" w:hAnsi="Arial" w:cs="Arial"/>
          <w:spacing w:val="-4"/>
          <w:lang w:val="es-MX" w:eastAsia="es-MX"/>
        </w:rPr>
        <w:t>en</w:t>
      </w:r>
      <w:r w:rsidR="00EB3764">
        <w:rPr>
          <w:rFonts w:ascii="Arial" w:hAnsi="Arial" w:cs="Arial"/>
          <w:spacing w:val="-4"/>
          <w:lang w:val="es-MX" w:eastAsia="es-MX"/>
        </w:rPr>
        <w:t xml:space="preserve"> </w:t>
      </w:r>
      <w:r w:rsidRPr="00173791">
        <w:rPr>
          <w:rFonts w:ascii="Arial" w:hAnsi="Arial" w:cs="Arial"/>
          <w:spacing w:val="-4"/>
          <w:lang w:val="es-MX" w:eastAsia="es-MX"/>
        </w:rPr>
        <w:t>aquellos lugares que puedan ser susceptibles de elevar su nivel económico y de vida, mediante la</w:t>
      </w:r>
      <w:r w:rsidR="00EB3764">
        <w:rPr>
          <w:rFonts w:ascii="Arial" w:hAnsi="Arial" w:cs="Arial"/>
          <w:spacing w:val="-4"/>
          <w:lang w:val="es-MX" w:eastAsia="es-MX"/>
        </w:rPr>
        <w:t xml:space="preserve"> </w:t>
      </w:r>
      <w:r w:rsidRPr="00173791">
        <w:rPr>
          <w:rFonts w:ascii="Arial" w:hAnsi="Arial" w:cs="Arial"/>
          <w:spacing w:val="-4"/>
          <w:lang w:val="es-MX" w:eastAsia="es-MX"/>
        </w:rPr>
        <w:t>inversión en la industria turística espacial y las actividades relacionadas con esta.</w:t>
      </w:r>
    </w:p>
    <w:p w14:paraId="7B4233E6" w14:textId="77777777" w:rsidR="00804278" w:rsidRDefault="00804278" w:rsidP="00173791">
      <w:pPr>
        <w:jc w:val="right"/>
        <w:rPr>
          <w:rFonts w:ascii="Arial" w:hAnsi="Arial" w:cs="Arial"/>
          <w:b/>
          <w:i/>
          <w:kern w:val="28"/>
          <w:sz w:val="16"/>
          <w:lang w:val="es-MX"/>
        </w:rPr>
      </w:pPr>
    </w:p>
    <w:p w14:paraId="1757F5FB" w14:textId="761EF0DF" w:rsidR="00173791" w:rsidRPr="00422AFC" w:rsidRDefault="00173791" w:rsidP="00173791">
      <w:pPr>
        <w:jc w:val="right"/>
        <w:rPr>
          <w:rFonts w:ascii="Arial" w:hAnsi="Arial" w:cs="Arial"/>
          <w:b/>
          <w:i/>
          <w:kern w:val="28"/>
          <w:sz w:val="16"/>
          <w:lang w:val="es-MX"/>
        </w:rPr>
      </w:pPr>
      <w:r>
        <w:rPr>
          <w:rFonts w:ascii="Arial" w:hAnsi="Arial" w:cs="Arial"/>
          <w:b/>
          <w:i/>
          <w:kern w:val="28"/>
          <w:sz w:val="16"/>
          <w:lang w:val="es-MX"/>
        </w:rPr>
        <w:t xml:space="preserve">Artículo </w:t>
      </w:r>
      <w:r w:rsidR="00B65F12">
        <w:rPr>
          <w:rFonts w:ascii="Arial" w:hAnsi="Arial" w:cs="Arial"/>
          <w:b/>
          <w:i/>
          <w:kern w:val="28"/>
          <w:sz w:val="16"/>
          <w:lang w:val="es-MX"/>
        </w:rPr>
        <w:t>a</w:t>
      </w:r>
      <w:r>
        <w:rPr>
          <w:rFonts w:ascii="Arial" w:hAnsi="Arial" w:cs="Arial"/>
          <w:b/>
          <w:i/>
          <w:kern w:val="28"/>
          <w:sz w:val="16"/>
          <w:lang w:val="es-MX"/>
        </w:rPr>
        <w:t>dicionado, P.O. Edición Vespertina No. 115</w:t>
      </w:r>
      <w:r w:rsidRPr="00422AFC">
        <w:rPr>
          <w:rFonts w:ascii="Arial" w:hAnsi="Arial" w:cs="Arial"/>
          <w:b/>
          <w:i/>
          <w:kern w:val="28"/>
          <w:sz w:val="16"/>
          <w:lang w:val="es-MX"/>
        </w:rPr>
        <w:t xml:space="preserve">, del </w:t>
      </w:r>
      <w:r>
        <w:rPr>
          <w:rFonts w:ascii="Arial" w:hAnsi="Arial" w:cs="Arial"/>
          <w:b/>
          <w:i/>
          <w:kern w:val="28"/>
          <w:sz w:val="16"/>
          <w:lang w:val="es-MX"/>
        </w:rPr>
        <w:t>24 de septiembre de 2024</w:t>
      </w:r>
      <w:r w:rsidRPr="00422AFC">
        <w:rPr>
          <w:rFonts w:ascii="Arial" w:hAnsi="Arial" w:cs="Arial"/>
          <w:b/>
          <w:i/>
          <w:kern w:val="28"/>
          <w:sz w:val="16"/>
          <w:lang w:val="es-MX"/>
        </w:rPr>
        <w:t>.</w:t>
      </w:r>
    </w:p>
    <w:p w14:paraId="2484528F" w14:textId="77777777" w:rsidR="00173791" w:rsidRPr="00173791" w:rsidRDefault="00173791" w:rsidP="00173791">
      <w:pPr>
        <w:autoSpaceDE w:val="0"/>
        <w:autoSpaceDN w:val="0"/>
        <w:adjustRightInd w:val="0"/>
        <w:ind w:right="-1"/>
        <w:jc w:val="right"/>
        <w:rPr>
          <w:rFonts w:ascii="Arial" w:hAnsi="Arial" w:cs="Arial"/>
          <w:b/>
          <w:i/>
          <w:color w:val="0000FF"/>
          <w:sz w:val="16"/>
          <w:szCs w:val="16"/>
          <w:u w:val="single"/>
        </w:rPr>
      </w:pPr>
      <w:r w:rsidRPr="00173791">
        <w:rPr>
          <w:rStyle w:val="Hipervnculo"/>
          <w:rFonts w:ascii="Arial" w:hAnsi="Arial" w:cs="Arial"/>
          <w:b/>
          <w:i/>
          <w:sz w:val="16"/>
          <w:szCs w:val="16"/>
        </w:rPr>
        <w:t>https://po.tamaulipas.gob.mx/wp-content/uploads/2024/09/cxlix-115-240924-EV.pdf</w:t>
      </w:r>
    </w:p>
    <w:p w14:paraId="03601085" w14:textId="77777777" w:rsidR="00173791" w:rsidRPr="00CA711E" w:rsidRDefault="00173791" w:rsidP="00173791">
      <w:pPr>
        <w:widowControl w:val="0"/>
        <w:kinsoku w:val="0"/>
        <w:overflowPunct w:val="0"/>
        <w:jc w:val="both"/>
        <w:textAlignment w:val="baseline"/>
        <w:rPr>
          <w:rFonts w:ascii="Arial" w:hAnsi="Arial" w:cs="Arial"/>
          <w:b/>
          <w:spacing w:val="-4"/>
          <w:sz w:val="16"/>
          <w:szCs w:val="16"/>
          <w:lang w:val="es-MX" w:eastAsia="es-MX"/>
        </w:rPr>
      </w:pPr>
    </w:p>
    <w:p w14:paraId="07E8752C" w14:textId="77777777" w:rsidR="00B65F12" w:rsidRDefault="00B65F12" w:rsidP="00173791">
      <w:pPr>
        <w:widowControl w:val="0"/>
        <w:kinsoku w:val="0"/>
        <w:overflowPunct w:val="0"/>
        <w:jc w:val="both"/>
        <w:textAlignment w:val="baseline"/>
        <w:rPr>
          <w:rFonts w:ascii="Arial" w:hAnsi="Arial" w:cs="Arial"/>
          <w:b/>
          <w:spacing w:val="-4"/>
          <w:lang w:val="es-MX" w:eastAsia="es-MX"/>
        </w:rPr>
      </w:pPr>
    </w:p>
    <w:p w14:paraId="17666642" w14:textId="7D0A1C31" w:rsidR="00173791" w:rsidRPr="00173791" w:rsidRDefault="00173791" w:rsidP="00173791">
      <w:pPr>
        <w:widowControl w:val="0"/>
        <w:kinsoku w:val="0"/>
        <w:overflowPunct w:val="0"/>
        <w:jc w:val="both"/>
        <w:textAlignment w:val="baseline"/>
        <w:rPr>
          <w:rFonts w:ascii="Arial" w:hAnsi="Arial" w:cs="Arial"/>
          <w:b/>
          <w:spacing w:val="-4"/>
          <w:lang w:val="es-MX" w:eastAsia="es-MX"/>
        </w:rPr>
      </w:pPr>
      <w:r w:rsidRPr="00173791">
        <w:rPr>
          <w:rFonts w:ascii="Arial" w:hAnsi="Arial" w:cs="Arial"/>
          <w:b/>
          <w:spacing w:val="-4"/>
          <w:lang w:val="es-MX" w:eastAsia="es-MX"/>
        </w:rPr>
        <w:t>ARTÍCULO 44 DECIES.</w:t>
      </w:r>
    </w:p>
    <w:p w14:paraId="5E601119" w14:textId="187CA50D" w:rsidR="00173791" w:rsidRPr="00173791" w:rsidRDefault="00173791" w:rsidP="00EB3764">
      <w:pPr>
        <w:widowControl w:val="0"/>
        <w:kinsoku w:val="0"/>
        <w:overflowPunct w:val="0"/>
        <w:jc w:val="both"/>
        <w:textAlignment w:val="baseline"/>
        <w:rPr>
          <w:rFonts w:ascii="Arial" w:hAnsi="Arial" w:cs="Arial"/>
          <w:spacing w:val="-4"/>
          <w:lang w:val="es-MX" w:eastAsia="es-MX"/>
        </w:rPr>
      </w:pPr>
      <w:r w:rsidRPr="00173791">
        <w:rPr>
          <w:rFonts w:ascii="Arial" w:hAnsi="Arial" w:cs="Arial"/>
          <w:spacing w:val="-4"/>
          <w:lang w:val="es-MX" w:eastAsia="es-MX"/>
        </w:rPr>
        <w:t>Se consideran acciones primordiales para lograr el desarrollo del Turismo espacial en el Estado las</w:t>
      </w:r>
      <w:r w:rsidR="00EB3764">
        <w:rPr>
          <w:rFonts w:ascii="Arial" w:hAnsi="Arial" w:cs="Arial"/>
          <w:spacing w:val="-4"/>
          <w:lang w:val="es-MX" w:eastAsia="es-MX"/>
        </w:rPr>
        <w:t xml:space="preserve"> </w:t>
      </w:r>
      <w:r w:rsidRPr="00173791">
        <w:rPr>
          <w:rFonts w:ascii="Arial" w:hAnsi="Arial" w:cs="Arial"/>
          <w:spacing w:val="-4"/>
          <w:lang w:val="es-MX" w:eastAsia="es-MX"/>
        </w:rPr>
        <w:t>siguientes:</w:t>
      </w:r>
    </w:p>
    <w:p w14:paraId="267CCD57" w14:textId="77777777" w:rsidR="00173791" w:rsidRDefault="00173791" w:rsidP="00EB3764">
      <w:pPr>
        <w:widowControl w:val="0"/>
        <w:kinsoku w:val="0"/>
        <w:overflowPunct w:val="0"/>
        <w:jc w:val="both"/>
        <w:textAlignment w:val="baseline"/>
        <w:rPr>
          <w:rFonts w:ascii="Arial" w:hAnsi="Arial" w:cs="Arial"/>
          <w:spacing w:val="-4"/>
          <w:lang w:val="es-MX" w:eastAsia="es-MX"/>
        </w:rPr>
      </w:pPr>
    </w:p>
    <w:p w14:paraId="183A2259" w14:textId="7626B7CB" w:rsidR="00173791" w:rsidRPr="00173791" w:rsidRDefault="00173791" w:rsidP="00EB3764">
      <w:pPr>
        <w:widowControl w:val="0"/>
        <w:kinsoku w:val="0"/>
        <w:overflowPunct w:val="0"/>
        <w:jc w:val="both"/>
        <w:textAlignment w:val="baseline"/>
        <w:rPr>
          <w:rFonts w:ascii="Arial" w:hAnsi="Arial" w:cs="Arial"/>
          <w:spacing w:val="-4"/>
          <w:lang w:val="es-MX" w:eastAsia="es-MX"/>
        </w:rPr>
      </w:pPr>
      <w:r w:rsidRPr="00173791">
        <w:rPr>
          <w:rFonts w:ascii="Arial" w:hAnsi="Arial" w:cs="Arial"/>
          <w:b/>
          <w:spacing w:val="-4"/>
          <w:lang w:val="es-MX" w:eastAsia="es-MX"/>
        </w:rPr>
        <w:t>I.</w:t>
      </w:r>
      <w:r w:rsidRPr="00173791">
        <w:rPr>
          <w:rFonts w:ascii="Arial" w:hAnsi="Arial" w:cs="Arial"/>
          <w:spacing w:val="-4"/>
          <w:lang w:val="es-MX" w:eastAsia="es-MX"/>
        </w:rPr>
        <w:t xml:space="preserve"> Sentar las bases para favorecer, propiciar o incrementar la participación de los Prestadores de Servicios</w:t>
      </w:r>
      <w:r w:rsidR="00EB3764">
        <w:rPr>
          <w:rFonts w:ascii="Arial" w:hAnsi="Arial" w:cs="Arial"/>
          <w:spacing w:val="-4"/>
          <w:lang w:val="es-MX" w:eastAsia="es-MX"/>
        </w:rPr>
        <w:t xml:space="preserve"> </w:t>
      </w:r>
      <w:r w:rsidRPr="00173791">
        <w:rPr>
          <w:rFonts w:ascii="Arial" w:hAnsi="Arial" w:cs="Arial"/>
          <w:spacing w:val="-4"/>
          <w:lang w:val="es-MX" w:eastAsia="es-MX"/>
        </w:rPr>
        <w:t>Turísticos, organismos públicos y privados, sociales nacionales y extranjeros en este tipo de Turismo;</w:t>
      </w:r>
    </w:p>
    <w:p w14:paraId="09447D49" w14:textId="77777777" w:rsidR="00173791" w:rsidRDefault="00173791" w:rsidP="00EB3764">
      <w:pPr>
        <w:widowControl w:val="0"/>
        <w:kinsoku w:val="0"/>
        <w:overflowPunct w:val="0"/>
        <w:jc w:val="both"/>
        <w:textAlignment w:val="baseline"/>
        <w:rPr>
          <w:rFonts w:ascii="Arial" w:hAnsi="Arial" w:cs="Arial"/>
          <w:b/>
          <w:spacing w:val="-4"/>
          <w:lang w:val="es-MX" w:eastAsia="es-MX"/>
        </w:rPr>
      </w:pPr>
    </w:p>
    <w:p w14:paraId="122C603B" w14:textId="4B4918CB" w:rsidR="00173791" w:rsidRPr="00173791" w:rsidRDefault="00173791" w:rsidP="00EB3764">
      <w:pPr>
        <w:widowControl w:val="0"/>
        <w:kinsoku w:val="0"/>
        <w:overflowPunct w:val="0"/>
        <w:jc w:val="both"/>
        <w:textAlignment w:val="baseline"/>
        <w:rPr>
          <w:rFonts w:ascii="Arial" w:hAnsi="Arial" w:cs="Arial"/>
          <w:spacing w:val="-4"/>
          <w:lang w:val="es-MX" w:eastAsia="es-MX"/>
        </w:rPr>
      </w:pPr>
      <w:r w:rsidRPr="00173791">
        <w:rPr>
          <w:rFonts w:ascii="Arial" w:hAnsi="Arial" w:cs="Arial"/>
          <w:b/>
          <w:spacing w:val="-4"/>
          <w:lang w:val="es-MX" w:eastAsia="es-MX"/>
        </w:rPr>
        <w:t>II.</w:t>
      </w:r>
      <w:r w:rsidRPr="00173791">
        <w:rPr>
          <w:rFonts w:ascii="Arial" w:hAnsi="Arial" w:cs="Arial"/>
          <w:spacing w:val="-4"/>
          <w:lang w:val="es-MX" w:eastAsia="es-MX"/>
        </w:rPr>
        <w:t xml:space="preserve"> Fomentar programas turísticos destinados al sector espacial, con propósitos de investigación y</w:t>
      </w:r>
      <w:r w:rsidR="00EB3764">
        <w:rPr>
          <w:rFonts w:ascii="Arial" w:hAnsi="Arial" w:cs="Arial"/>
          <w:spacing w:val="-4"/>
          <w:lang w:val="es-MX" w:eastAsia="es-MX"/>
        </w:rPr>
        <w:t xml:space="preserve"> </w:t>
      </w:r>
      <w:r w:rsidRPr="00173791">
        <w:rPr>
          <w:rFonts w:ascii="Arial" w:hAnsi="Arial" w:cs="Arial"/>
          <w:spacing w:val="-4"/>
          <w:lang w:val="es-MX" w:eastAsia="es-MX"/>
        </w:rPr>
        <w:t>esparcimiento, en los que se tomen en consideración sus necesidades y características específicas;</w:t>
      </w:r>
    </w:p>
    <w:p w14:paraId="4B746B95" w14:textId="77777777" w:rsidR="00173791" w:rsidRPr="00CA711E" w:rsidRDefault="00173791" w:rsidP="00EB3764">
      <w:pPr>
        <w:widowControl w:val="0"/>
        <w:kinsoku w:val="0"/>
        <w:overflowPunct w:val="0"/>
        <w:jc w:val="both"/>
        <w:textAlignment w:val="baseline"/>
        <w:rPr>
          <w:rFonts w:ascii="Arial" w:hAnsi="Arial" w:cs="Arial"/>
          <w:spacing w:val="-4"/>
          <w:sz w:val="16"/>
          <w:szCs w:val="16"/>
          <w:lang w:val="es-MX" w:eastAsia="es-MX"/>
        </w:rPr>
      </w:pPr>
    </w:p>
    <w:p w14:paraId="76AAE83D" w14:textId="1486ADAC" w:rsidR="00173791" w:rsidRPr="00173791" w:rsidRDefault="00173791" w:rsidP="00EB3764">
      <w:pPr>
        <w:widowControl w:val="0"/>
        <w:kinsoku w:val="0"/>
        <w:overflowPunct w:val="0"/>
        <w:jc w:val="both"/>
        <w:textAlignment w:val="baseline"/>
        <w:rPr>
          <w:rFonts w:ascii="Arial" w:hAnsi="Arial" w:cs="Arial"/>
          <w:spacing w:val="-4"/>
          <w:lang w:val="es-MX" w:eastAsia="es-MX"/>
        </w:rPr>
      </w:pPr>
      <w:r w:rsidRPr="00173791">
        <w:rPr>
          <w:rFonts w:ascii="Arial" w:hAnsi="Arial" w:cs="Arial"/>
          <w:b/>
          <w:spacing w:val="-4"/>
          <w:lang w:val="es-MX" w:eastAsia="es-MX"/>
        </w:rPr>
        <w:t>III.</w:t>
      </w:r>
      <w:r w:rsidRPr="00173791">
        <w:rPr>
          <w:rFonts w:ascii="Arial" w:hAnsi="Arial" w:cs="Arial"/>
          <w:spacing w:val="-4"/>
          <w:lang w:val="es-MX" w:eastAsia="es-MX"/>
        </w:rPr>
        <w:t xml:space="preserve"> Estimular las inversiones destinadas a programas de Turismo espacial, a través de la formación de</w:t>
      </w:r>
      <w:r w:rsidR="00EB3764">
        <w:rPr>
          <w:rFonts w:ascii="Arial" w:hAnsi="Arial" w:cs="Arial"/>
          <w:spacing w:val="-4"/>
          <w:lang w:val="es-MX" w:eastAsia="es-MX"/>
        </w:rPr>
        <w:t xml:space="preserve"> </w:t>
      </w:r>
      <w:r w:rsidRPr="00173791">
        <w:rPr>
          <w:rFonts w:ascii="Arial" w:hAnsi="Arial" w:cs="Arial"/>
          <w:spacing w:val="-4"/>
          <w:lang w:val="es-MX" w:eastAsia="es-MX"/>
        </w:rPr>
        <w:t xml:space="preserve">sociedades cooperativas, asociaciones, comités y patronatos, asociaciones </w:t>
      </w:r>
      <w:proofErr w:type="gramStart"/>
      <w:r w:rsidRPr="00173791">
        <w:rPr>
          <w:rFonts w:ascii="Arial" w:hAnsi="Arial" w:cs="Arial"/>
          <w:spacing w:val="-4"/>
          <w:lang w:val="es-MX" w:eastAsia="es-MX"/>
        </w:rPr>
        <w:t>público privadas</w:t>
      </w:r>
      <w:proofErr w:type="gramEnd"/>
      <w:r w:rsidRPr="00173791">
        <w:rPr>
          <w:rFonts w:ascii="Arial" w:hAnsi="Arial" w:cs="Arial"/>
          <w:spacing w:val="-4"/>
          <w:lang w:val="es-MX" w:eastAsia="es-MX"/>
        </w:rPr>
        <w:t xml:space="preserve"> (</w:t>
      </w:r>
      <w:proofErr w:type="spellStart"/>
      <w:r w:rsidRPr="00173791">
        <w:rPr>
          <w:rFonts w:ascii="Arial" w:hAnsi="Arial" w:cs="Arial"/>
          <w:spacing w:val="-4"/>
          <w:lang w:val="es-MX" w:eastAsia="es-MX"/>
        </w:rPr>
        <w:t>APPs</w:t>
      </w:r>
      <w:proofErr w:type="spellEnd"/>
      <w:r w:rsidRPr="00173791">
        <w:rPr>
          <w:rFonts w:ascii="Arial" w:hAnsi="Arial" w:cs="Arial"/>
          <w:spacing w:val="-4"/>
          <w:lang w:val="es-MX" w:eastAsia="es-MX"/>
        </w:rPr>
        <w:t>), así</w:t>
      </w:r>
      <w:r w:rsidR="00EB3764">
        <w:rPr>
          <w:rFonts w:ascii="Arial" w:hAnsi="Arial" w:cs="Arial"/>
          <w:spacing w:val="-4"/>
          <w:lang w:val="es-MX" w:eastAsia="es-MX"/>
        </w:rPr>
        <w:t xml:space="preserve"> </w:t>
      </w:r>
      <w:r w:rsidRPr="00173791">
        <w:rPr>
          <w:rFonts w:ascii="Arial" w:hAnsi="Arial" w:cs="Arial"/>
          <w:spacing w:val="-4"/>
          <w:lang w:val="es-MX" w:eastAsia="es-MX"/>
        </w:rPr>
        <w:t>como proporcionar</w:t>
      </w:r>
      <w:r w:rsidR="00EB3764">
        <w:rPr>
          <w:rFonts w:ascii="Arial" w:hAnsi="Arial" w:cs="Arial"/>
          <w:spacing w:val="-4"/>
          <w:lang w:val="es-MX" w:eastAsia="es-MX"/>
        </w:rPr>
        <w:t xml:space="preserve"> </w:t>
      </w:r>
      <w:r w:rsidRPr="00173791">
        <w:rPr>
          <w:rFonts w:ascii="Arial" w:hAnsi="Arial" w:cs="Arial"/>
          <w:spacing w:val="-4"/>
          <w:lang w:val="es-MX" w:eastAsia="es-MX"/>
        </w:rPr>
        <w:t>la asesoría y capacitación necesaria que requieran las personas físicas o morales</w:t>
      </w:r>
      <w:r w:rsidR="00EB3764">
        <w:rPr>
          <w:rFonts w:ascii="Arial" w:hAnsi="Arial" w:cs="Arial"/>
          <w:spacing w:val="-4"/>
          <w:lang w:val="es-MX" w:eastAsia="es-MX"/>
        </w:rPr>
        <w:t xml:space="preserve"> </w:t>
      </w:r>
      <w:r w:rsidRPr="00173791">
        <w:rPr>
          <w:rFonts w:ascii="Arial" w:hAnsi="Arial" w:cs="Arial"/>
          <w:spacing w:val="-4"/>
          <w:lang w:val="es-MX" w:eastAsia="es-MX"/>
        </w:rPr>
        <w:t>interesadas en este tipo de inversiones;</w:t>
      </w:r>
    </w:p>
    <w:p w14:paraId="159C64DF" w14:textId="77777777" w:rsidR="00173791" w:rsidRDefault="00173791" w:rsidP="00EB3764">
      <w:pPr>
        <w:widowControl w:val="0"/>
        <w:kinsoku w:val="0"/>
        <w:overflowPunct w:val="0"/>
        <w:jc w:val="both"/>
        <w:textAlignment w:val="baseline"/>
        <w:rPr>
          <w:rFonts w:ascii="Arial" w:hAnsi="Arial" w:cs="Arial"/>
          <w:spacing w:val="-4"/>
          <w:lang w:val="es-MX" w:eastAsia="es-MX"/>
        </w:rPr>
      </w:pPr>
    </w:p>
    <w:p w14:paraId="608ACDB2" w14:textId="438E96EF" w:rsidR="00173791" w:rsidRPr="00173791" w:rsidRDefault="00173791" w:rsidP="00EB3764">
      <w:pPr>
        <w:widowControl w:val="0"/>
        <w:kinsoku w:val="0"/>
        <w:overflowPunct w:val="0"/>
        <w:jc w:val="both"/>
        <w:textAlignment w:val="baseline"/>
        <w:rPr>
          <w:rFonts w:ascii="Arial" w:hAnsi="Arial" w:cs="Arial"/>
          <w:spacing w:val="-4"/>
          <w:lang w:val="es-MX" w:eastAsia="es-MX"/>
        </w:rPr>
      </w:pPr>
      <w:r w:rsidRPr="00173791">
        <w:rPr>
          <w:rFonts w:ascii="Arial" w:hAnsi="Arial" w:cs="Arial"/>
          <w:b/>
          <w:spacing w:val="-4"/>
          <w:lang w:val="es-MX" w:eastAsia="es-MX"/>
        </w:rPr>
        <w:t>IV.</w:t>
      </w:r>
      <w:r w:rsidRPr="00173791">
        <w:rPr>
          <w:rFonts w:ascii="Arial" w:hAnsi="Arial" w:cs="Arial"/>
          <w:spacing w:val="-4"/>
          <w:lang w:val="es-MX" w:eastAsia="es-MX"/>
        </w:rPr>
        <w:t xml:space="preserve"> Propiciar la celebración de reuniones, congresos y seminarios regionales, estatales, nacionales e</w:t>
      </w:r>
      <w:r w:rsidR="00804278">
        <w:rPr>
          <w:rFonts w:ascii="Arial" w:hAnsi="Arial" w:cs="Arial"/>
          <w:spacing w:val="-4"/>
          <w:lang w:val="es-MX" w:eastAsia="es-MX"/>
        </w:rPr>
        <w:t xml:space="preserve"> </w:t>
      </w:r>
      <w:r w:rsidRPr="00173791">
        <w:rPr>
          <w:rFonts w:ascii="Arial" w:hAnsi="Arial" w:cs="Arial"/>
          <w:spacing w:val="-4"/>
          <w:lang w:val="es-MX" w:eastAsia="es-MX"/>
        </w:rPr>
        <w:t>internacionales sobre el Turismo espacial; y</w:t>
      </w:r>
    </w:p>
    <w:p w14:paraId="41A547D4" w14:textId="77777777" w:rsidR="00C328C1" w:rsidRPr="00CA711E" w:rsidRDefault="00C328C1" w:rsidP="00173791">
      <w:pPr>
        <w:widowControl w:val="0"/>
        <w:kinsoku w:val="0"/>
        <w:overflowPunct w:val="0"/>
        <w:jc w:val="both"/>
        <w:textAlignment w:val="baseline"/>
        <w:rPr>
          <w:rFonts w:ascii="Arial" w:hAnsi="Arial" w:cs="Arial"/>
          <w:spacing w:val="-4"/>
          <w:sz w:val="16"/>
          <w:szCs w:val="16"/>
          <w:lang w:val="es-MX" w:eastAsia="es-MX"/>
        </w:rPr>
      </w:pPr>
    </w:p>
    <w:p w14:paraId="7CC160C9" w14:textId="77777777" w:rsidR="00173791" w:rsidRPr="00173791" w:rsidRDefault="00173791" w:rsidP="00173791">
      <w:pPr>
        <w:widowControl w:val="0"/>
        <w:kinsoku w:val="0"/>
        <w:overflowPunct w:val="0"/>
        <w:jc w:val="both"/>
        <w:textAlignment w:val="baseline"/>
        <w:rPr>
          <w:rFonts w:ascii="Arial" w:hAnsi="Arial" w:cs="Arial"/>
          <w:spacing w:val="-4"/>
          <w:lang w:val="es-MX" w:eastAsia="es-MX"/>
        </w:rPr>
      </w:pPr>
      <w:r w:rsidRPr="00173791">
        <w:rPr>
          <w:rFonts w:ascii="Arial" w:hAnsi="Arial" w:cs="Arial"/>
          <w:b/>
          <w:spacing w:val="-4"/>
          <w:lang w:val="es-MX" w:eastAsia="es-MX"/>
        </w:rPr>
        <w:t>V.</w:t>
      </w:r>
      <w:r w:rsidRPr="00173791">
        <w:rPr>
          <w:rFonts w:ascii="Arial" w:hAnsi="Arial" w:cs="Arial"/>
          <w:spacing w:val="-4"/>
          <w:lang w:val="es-MX" w:eastAsia="es-MX"/>
        </w:rPr>
        <w:t xml:space="preserve"> Las demás que la Secretaría considere.</w:t>
      </w:r>
    </w:p>
    <w:p w14:paraId="1775AE71" w14:textId="77777777" w:rsidR="00804278" w:rsidRDefault="00804278" w:rsidP="00173791">
      <w:pPr>
        <w:jc w:val="right"/>
        <w:rPr>
          <w:rFonts w:ascii="Arial" w:hAnsi="Arial" w:cs="Arial"/>
          <w:b/>
          <w:i/>
          <w:kern w:val="28"/>
          <w:sz w:val="16"/>
          <w:lang w:val="es-MX"/>
        </w:rPr>
      </w:pPr>
    </w:p>
    <w:p w14:paraId="21AAF7E2" w14:textId="030F4D03" w:rsidR="00173791" w:rsidRPr="00422AFC" w:rsidRDefault="00173791" w:rsidP="00173791">
      <w:pPr>
        <w:jc w:val="right"/>
        <w:rPr>
          <w:rFonts w:ascii="Arial" w:hAnsi="Arial" w:cs="Arial"/>
          <w:b/>
          <w:i/>
          <w:kern w:val="28"/>
          <w:sz w:val="16"/>
          <w:lang w:val="es-MX"/>
        </w:rPr>
      </w:pPr>
      <w:r>
        <w:rPr>
          <w:rFonts w:ascii="Arial" w:hAnsi="Arial" w:cs="Arial"/>
          <w:b/>
          <w:i/>
          <w:kern w:val="28"/>
          <w:sz w:val="16"/>
          <w:lang w:val="es-MX"/>
        </w:rPr>
        <w:t xml:space="preserve">Artículo </w:t>
      </w:r>
      <w:r w:rsidR="00B65F12">
        <w:rPr>
          <w:rFonts w:ascii="Arial" w:hAnsi="Arial" w:cs="Arial"/>
          <w:b/>
          <w:i/>
          <w:kern w:val="28"/>
          <w:sz w:val="16"/>
          <w:lang w:val="es-MX"/>
        </w:rPr>
        <w:t>a</w:t>
      </w:r>
      <w:r>
        <w:rPr>
          <w:rFonts w:ascii="Arial" w:hAnsi="Arial" w:cs="Arial"/>
          <w:b/>
          <w:i/>
          <w:kern w:val="28"/>
          <w:sz w:val="16"/>
          <w:lang w:val="es-MX"/>
        </w:rPr>
        <w:t>dicionado, P.O. Edición Vespertina No. 115</w:t>
      </w:r>
      <w:r w:rsidRPr="00422AFC">
        <w:rPr>
          <w:rFonts w:ascii="Arial" w:hAnsi="Arial" w:cs="Arial"/>
          <w:b/>
          <w:i/>
          <w:kern w:val="28"/>
          <w:sz w:val="16"/>
          <w:lang w:val="es-MX"/>
        </w:rPr>
        <w:t xml:space="preserve">, del </w:t>
      </w:r>
      <w:r>
        <w:rPr>
          <w:rFonts w:ascii="Arial" w:hAnsi="Arial" w:cs="Arial"/>
          <w:b/>
          <w:i/>
          <w:kern w:val="28"/>
          <w:sz w:val="16"/>
          <w:lang w:val="es-MX"/>
        </w:rPr>
        <w:t>24 de septiembre de 2024</w:t>
      </w:r>
      <w:r w:rsidRPr="00422AFC">
        <w:rPr>
          <w:rFonts w:ascii="Arial" w:hAnsi="Arial" w:cs="Arial"/>
          <w:b/>
          <w:i/>
          <w:kern w:val="28"/>
          <w:sz w:val="16"/>
          <w:lang w:val="es-MX"/>
        </w:rPr>
        <w:t>.</w:t>
      </w:r>
    </w:p>
    <w:p w14:paraId="3F7764E8" w14:textId="496E02B9" w:rsidR="00804278" w:rsidRDefault="00FD4911" w:rsidP="00AB46A9">
      <w:pPr>
        <w:autoSpaceDE w:val="0"/>
        <w:autoSpaceDN w:val="0"/>
        <w:adjustRightInd w:val="0"/>
        <w:ind w:right="-1"/>
        <w:jc w:val="right"/>
        <w:rPr>
          <w:rFonts w:ascii="Arial" w:hAnsi="Arial" w:cs="Arial"/>
          <w:b/>
          <w:i/>
          <w:color w:val="0000FF"/>
          <w:sz w:val="16"/>
          <w:szCs w:val="16"/>
          <w:u w:val="single"/>
        </w:rPr>
      </w:pPr>
      <w:hyperlink r:id="rId31" w:history="1">
        <w:r w:rsidRPr="005B5997">
          <w:rPr>
            <w:rStyle w:val="Hipervnculo"/>
            <w:rFonts w:ascii="Arial" w:hAnsi="Arial" w:cs="Arial"/>
            <w:b/>
            <w:i/>
            <w:sz w:val="16"/>
            <w:szCs w:val="16"/>
          </w:rPr>
          <w:t>https://po.tamaulipas.gob.mx/wp-content/uploads/2024/09/cxlix-115-240924-EV.pdf</w:t>
        </w:r>
      </w:hyperlink>
    </w:p>
    <w:p w14:paraId="20B71435" w14:textId="77777777" w:rsidR="00804278" w:rsidRDefault="00804278" w:rsidP="00FD4911">
      <w:pPr>
        <w:autoSpaceDE w:val="0"/>
        <w:autoSpaceDN w:val="0"/>
        <w:adjustRightInd w:val="0"/>
        <w:ind w:right="-1"/>
        <w:jc w:val="right"/>
        <w:rPr>
          <w:rFonts w:ascii="Arial" w:hAnsi="Arial" w:cs="Arial"/>
          <w:b/>
          <w:i/>
          <w:color w:val="0000FF"/>
          <w:sz w:val="16"/>
          <w:szCs w:val="16"/>
          <w:u w:val="single"/>
        </w:rPr>
      </w:pPr>
    </w:p>
    <w:p w14:paraId="5D5FA1A8" w14:textId="77777777" w:rsidR="00B65F12" w:rsidRDefault="00B65F12" w:rsidP="00D05834">
      <w:pPr>
        <w:autoSpaceDE w:val="0"/>
        <w:autoSpaceDN w:val="0"/>
        <w:adjustRightInd w:val="0"/>
        <w:ind w:right="-1"/>
        <w:jc w:val="center"/>
        <w:rPr>
          <w:rFonts w:ascii="Arial" w:hAnsi="Arial" w:cs="Arial"/>
          <w:b/>
        </w:rPr>
      </w:pPr>
    </w:p>
    <w:p w14:paraId="27F9DAFC" w14:textId="77777777" w:rsidR="00B65F12" w:rsidRDefault="00B65F12" w:rsidP="00D05834">
      <w:pPr>
        <w:autoSpaceDE w:val="0"/>
        <w:autoSpaceDN w:val="0"/>
        <w:adjustRightInd w:val="0"/>
        <w:ind w:right="-1"/>
        <w:jc w:val="center"/>
        <w:rPr>
          <w:rFonts w:ascii="Arial" w:hAnsi="Arial" w:cs="Arial"/>
          <w:b/>
        </w:rPr>
      </w:pPr>
    </w:p>
    <w:p w14:paraId="5D51534F" w14:textId="38C9922F" w:rsidR="00D05834" w:rsidRPr="00804278" w:rsidRDefault="00D05834" w:rsidP="00D05834">
      <w:pPr>
        <w:autoSpaceDE w:val="0"/>
        <w:autoSpaceDN w:val="0"/>
        <w:adjustRightInd w:val="0"/>
        <w:ind w:right="-1"/>
        <w:jc w:val="center"/>
        <w:rPr>
          <w:rFonts w:ascii="Arial" w:hAnsi="Arial" w:cs="Arial"/>
          <w:b/>
        </w:rPr>
      </w:pPr>
      <w:r w:rsidRPr="00804278">
        <w:rPr>
          <w:rFonts w:ascii="Arial" w:hAnsi="Arial" w:cs="Arial"/>
          <w:b/>
        </w:rPr>
        <w:t>TÍTULO QUINTO QUINQUIES</w:t>
      </w:r>
    </w:p>
    <w:p w14:paraId="13F5F896" w14:textId="77777777" w:rsidR="00D05834" w:rsidRPr="00804278" w:rsidRDefault="00D05834" w:rsidP="00D05834">
      <w:pPr>
        <w:autoSpaceDE w:val="0"/>
        <w:autoSpaceDN w:val="0"/>
        <w:adjustRightInd w:val="0"/>
        <w:ind w:right="-1"/>
        <w:jc w:val="center"/>
        <w:rPr>
          <w:rFonts w:ascii="Arial" w:hAnsi="Arial" w:cs="Arial"/>
          <w:b/>
        </w:rPr>
      </w:pPr>
      <w:r w:rsidRPr="00804278">
        <w:rPr>
          <w:rFonts w:ascii="Arial" w:hAnsi="Arial" w:cs="Arial"/>
          <w:b/>
        </w:rPr>
        <w:t xml:space="preserve"> DEL TURISMO DEPORTIVO</w:t>
      </w:r>
    </w:p>
    <w:p w14:paraId="5E4E41C5" w14:textId="77777777" w:rsidR="00D05834" w:rsidRPr="00CA711E" w:rsidRDefault="00D05834" w:rsidP="00D05834">
      <w:pPr>
        <w:autoSpaceDE w:val="0"/>
        <w:autoSpaceDN w:val="0"/>
        <w:adjustRightInd w:val="0"/>
        <w:ind w:right="-1"/>
        <w:jc w:val="center"/>
        <w:rPr>
          <w:rFonts w:ascii="Arial" w:hAnsi="Arial" w:cs="Arial"/>
          <w:b/>
          <w:sz w:val="16"/>
          <w:szCs w:val="16"/>
        </w:rPr>
      </w:pPr>
    </w:p>
    <w:p w14:paraId="7B3E1401" w14:textId="77777777" w:rsidR="00D05834" w:rsidRPr="00804278" w:rsidRDefault="00D05834" w:rsidP="00D05834">
      <w:pPr>
        <w:autoSpaceDE w:val="0"/>
        <w:autoSpaceDN w:val="0"/>
        <w:adjustRightInd w:val="0"/>
        <w:ind w:right="-1"/>
        <w:jc w:val="center"/>
        <w:rPr>
          <w:rFonts w:ascii="Arial" w:hAnsi="Arial" w:cs="Arial"/>
          <w:b/>
        </w:rPr>
      </w:pPr>
      <w:r w:rsidRPr="00804278">
        <w:rPr>
          <w:rFonts w:ascii="Arial" w:hAnsi="Arial" w:cs="Arial"/>
          <w:b/>
        </w:rPr>
        <w:t xml:space="preserve">CAPÍTULO ÚNICO </w:t>
      </w:r>
    </w:p>
    <w:p w14:paraId="17926AB8" w14:textId="77777777" w:rsidR="00FD4911" w:rsidRPr="00804278" w:rsidRDefault="00D05834" w:rsidP="00D05834">
      <w:pPr>
        <w:autoSpaceDE w:val="0"/>
        <w:autoSpaceDN w:val="0"/>
        <w:adjustRightInd w:val="0"/>
        <w:ind w:right="-1"/>
        <w:jc w:val="center"/>
        <w:rPr>
          <w:rFonts w:ascii="Arial" w:hAnsi="Arial" w:cs="Arial"/>
          <w:b/>
          <w:i/>
          <w:color w:val="0000FF"/>
          <w:sz w:val="16"/>
          <w:szCs w:val="16"/>
          <w:u w:val="single"/>
        </w:rPr>
      </w:pPr>
      <w:r w:rsidRPr="00804278">
        <w:rPr>
          <w:rFonts w:ascii="Arial" w:hAnsi="Arial" w:cs="Arial"/>
          <w:b/>
        </w:rPr>
        <w:t>DEL TURISMO DEPORTIVO</w:t>
      </w:r>
    </w:p>
    <w:p w14:paraId="45ACA2BA" w14:textId="77777777" w:rsidR="00D05834" w:rsidRPr="00FD4911" w:rsidRDefault="00D05834" w:rsidP="00FD4911">
      <w:pPr>
        <w:autoSpaceDE w:val="0"/>
        <w:autoSpaceDN w:val="0"/>
        <w:adjustRightInd w:val="0"/>
        <w:ind w:right="-1"/>
        <w:jc w:val="right"/>
        <w:rPr>
          <w:rFonts w:ascii="Arial" w:hAnsi="Arial" w:cs="Arial"/>
          <w:b/>
          <w:i/>
          <w:color w:val="0000FF"/>
          <w:sz w:val="16"/>
          <w:szCs w:val="16"/>
          <w:u w:val="single"/>
        </w:rPr>
      </w:pPr>
    </w:p>
    <w:p w14:paraId="0AEBA505" w14:textId="77777777" w:rsidR="00D05834" w:rsidRDefault="00D05834" w:rsidP="00D05834">
      <w:pPr>
        <w:widowControl w:val="0"/>
        <w:kinsoku w:val="0"/>
        <w:overflowPunct w:val="0"/>
        <w:jc w:val="both"/>
        <w:textAlignment w:val="baseline"/>
        <w:rPr>
          <w:rFonts w:ascii="Arial" w:hAnsi="Arial" w:cs="Arial"/>
          <w:b/>
          <w:spacing w:val="-4"/>
          <w:lang w:val="es-MX" w:eastAsia="es-MX"/>
        </w:rPr>
      </w:pPr>
      <w:r w:rsidRPr="00D05834">
        <w:rPr>
          <w:rFonts w:ascii="Arial" w:hAnsi="Arial" w:cs="Arial"/>
          <w:b/>
          <w:spacing w:val="-4"/>
          <w:lang w:val="es-MX" w:eastAsia="es-MX"/>
        </w:rPr>
        <w:t xml:space="preserve">ARTÍCULO 44 UNDECIES. </w:t>
      </w:r>
    </w:p>
    <w:p w14:paraId="0D26766E" w14:textId="77777777" w:rsidR="005804BE" w:rsidRDefault="00D05834" w:rsidP="00D05834">
      <w:pPr>
        <w:widowControl w:val="0"/>
        <w:kinsoku w:val="0"/>
        <w:overflowPunct w:val="0"/>
        <w:jc w:val="both"/>
        <w:textAlignment w:val="baseline"/>
        <w:rPr>
          <w:rFonts w:ascii="Arial" w:hAnsi="Arial" w:cs="Arial"/>
          <w:spacing w:val="-4"/>
          <w:lang w:val="es-MX" w:eastAsia="es-MX"/>
        </w:rPr>
      </w:pPr>
      <w:r w:rsidRPr="00D05834">
        <w:rPr>
          <w:rFonts w:ascii="Arial" w:hAnsi="Arial" w:cs="Arial"/>
          <w:spacing w:val="-4"/>
          <w:lang w:val="es-MX" w:eastAsia="es-MX"/>
        </w:rPr>
        <w:t>El turismo deportivo es la actividad turística en la cual las personas se desplazan a un determinado destino para practicar algún tipo de deporte u observar eventos deportivos en diferentes modalidades</w:t>
      </w:r>
    </w:p>
    <w:p w14:paraId="179A03A0" w14:textId="77777777" w:rsidR="00D05834" w:rsidRPr="00DB652B" w:rsidRDefault="00D05834" w:rsidP="00D05834">
      <w:pPr>
        <w:widowControl w:val="0"/>
        <w:kinsoku w:val="0"/>
        <w:overflowPunct w:val="0"/>
        <w:jc w:val="both"/>
        <w:textAlignment w:val="baseline"/>
        <w:rPr>
          <w:rFonts w:ascii="Arial" w:hAnsi="Arial" w:cs="Arial"/>
          <w:spacing w:val="-4"/>
          <w:sz w:val="16"/>
          <w:szCs w:val="16"/>
          <w:lang w:val="es-MX" w:eastAsia="es-MX"/>
        </w:rPr>
      </w:pPr>
    </w:p>
    <w:p w14:paraId="0A89C44E" w14:textId="77777777" w:rsidR="00D05834" w:rsidRDefault="00D05834" w:rsidP="00D05834">
      <w:pPr>
        <w:widowControl w:val="0"/>
        <w:kinsoku w:val="0"/>
        <w:overflowPunct w:val="0"/>
        <w:jc w:val="both"/>
        <w:textAlignment w:val="baseline"/>
        <w:rPr>
          <w:rFonts w:ascii="Arial" w:hAnsi="Arial" w:cs="Arial"/>
          <w:b/>
          <w:spacing w:val="-4"/>
          <w:lang w:val="es-MX" w:eastAsia="es-MX"/>
        </w:rPr>
      </w:pPr>
      <w:r w:rsidRPr="00D05834">
        <w:rPr>
          <w:rFonts w:ascii="Arial" w:hAnsi="Arial" w:cs="Arial"/>
          <w:b/>
          <w:spacing w:val="-4"/>
          <w:lang w:val="es-MX" w:eastAsia="es-MX"/>
        </w:rPr>
        <w:t xml:space="preserve">ARTÍCULO 44 DUODECIES. </w:t>
      </w:r>
    </w:p>
    <w:p w14:paraId="623C9A22" w14:textId="77777777" w:rsidR="005804BE" w:rsidRPr="00D05834" w:rsidRDefault="00D05834" w:rsidP="00D05834">
      <w:pPr>
        <w:widowControl w:val="0"/>
        <w:kinsoku w:val="0"/>
        <w:overflowPunct w:val="0"/>
        <w:jc w:val="both"/>
        <w:textAlignment w:val="baseline"/>
        <w:rPr>
          <w:rFonts w:ascii="Arial" w:hAnsi="Arial" w:cs="Arial"/>
          <w:spacing w:val="-4"/>
          <w:lang w:val="es-MX" w:eastAsia="es-MX"/>
        </w:rPr>
      </w:pPr>
      <w:r w:rsidRPr="00D05834">
        <w:rPr>
          <w:rFonts w:ascii="Arial" w:hAnsi="Arial" w:cs="Arial"/>
          <w:spacing w:val="-4"/>
          <w:lang w:val="es-MX" w:eastAsia="es-MX"/>
        </w:rPr>
        <w:t>El Estado, los municipios y demás dependencias, en conjunto con la Secretaría de Turismo del Estado, deberán realizar acciones con los sectores social y privado para realizar acciones tendientes a organizar y promocionar las atracciones, eventos, competencias y justas deportivas e integrarlas a la oferta turística estatal.</w:t>
      </w:r>
    </w:p>
    <w:p w14:paraId="7BDFDDAE" w14:textId="77777777" w:rsidR="00B65F12" w:rsidRDefault="00B65F12" w:rsidP="00D05834">
      <w:pPr>
        <w:widowControl w:val="0"/>
        <w:kinsoku w:val="0"/>
        <w:overflowPunct w:val="0"/>
        <w:jc w:val="both"/>
        <w:textAlignment w:val="baseline"/>
        <w:rPr>
          <w:rFonts w:ascii="Arial" w:hAnsi="Arial" w:cs="Arial"/>
          <w:b/>
          <w:spacing w:val="-4"/>
          <w:lang w:val="es-MX" w:eastAsia="es-MX"/>
        </w:rPr>
      </w:pPr>
    </w:p>
    <w:p w14:paraId="623321CC" w14:textId="3752BB15" w:rsidR="00C52438" w:rsidRPr="00C52438" w:rsidRDefault="00C52438" w:rsidP="00D05834">
      <w:pPr>
        <w:widowControl w:val="0"/>
        <w:kinsoku w:val="0"/>
        <w:overflowPunct w:val="0"/>
        <w:jc w:val="both"/>
        <w:textAlignment w:val="baseline"/>
        <w:rPr>
          <w:rFonts w:ascii="Arial" w:hAnsi="Arial" w:cs="Arial"/>
          <w:b/>
          <w:spacing w:val="-4"/>
          <w:lang w:val="es-MX" w:eastAsia="es-MX"/>
        </w:rPr>
      </w:pPr>
      <w:r w:rsidRPr="00C52438">
        <w:rPr>
          <w:rFonts w:ascii="Arial" w:hAnsi="Arial" w:cs="Arial"/>
          <w:b/>
          <w:spacing w:val="-4"/>
          <w:lang w:val="es-MX" w:eastAsia="es-MX"/>
        </w:rPr>
        <w:t>ARTÍCULO 44 TERDECIES.</w:t>
      </w:r>
    </w:p>
    <w:p w14:paraId="5EA468F2" w14:textId="5648603C" w:rsidR="00D05834" w:rsidRPr="00C52438" w:rsidRDefault="00C52438" w:rsidP="00D05834">
      <w:pPr>
        <w:widowControl w:val="0"/>
        <w:kinsoku w:val="0"/>
        <w:overflowPunct w:val="0"/>
        <w:jc w:val="both"/>
        <w:textAlignment w:val="baseline"/>
        <w:rPr>
          <w:rFonts w:ascii="Arial" w:hAnsi="Arial" w:cs="Arial"/>
          <w:spacing w:val="-4"/>
          <w:lang w:val="es-MX" w:eastAsia="es-MX"/>
        </w:rPr>
      </w:pPr>
      <w:r w:rsidRPr="00C52438">
        <w:rPr>
          <w:rFonts w:ascii="Arial" w:hAnsi="Arial" w:cs="Arial"/>
          <w:spacing w:val="-4"/>
          <w:lang w:val="es-MX" w:eastAsia="es-MX"/>
        </w:rPr>
        <w:t>La Secretaría fomentará el turismo deportivo, segmento que abre nuevas oportunidades para las economías nacionales y locales, y son una fuente adicional de empleos y de ingresos, que incentivan el aprovechamiento de la infraestructura deportiva y aquella destinada a la realización de actividades turísticas, de recreación y esparcimiento.</w:t>
      </w:r>
    </w:p>
    <w:p w14:paraId="645B03F3" w14:textId="77777777" w:rsidR="00D05834" w:rsidRPr="00DB652B" w:rsidRDefault="00D05834" w:rsidP="00D05834">
      <w:pPr>
        <w:widowControl w:val="0"/>
        <w:kinsoku w:val="0"/>
        <w:overflowPunct w:val="0"/>
        <w:jc w:val="both"/>
        <w:textAlignment w:val="baseline"/>
        <w:rPr>
          <w:rFonts w:ascii="Arial" w:hAnsi="Arial" w:cs="Arial"/>
          <w:spacing w:val="-4"/>
          <w:sz w:val="16"/>
          <w:szCs w:val="16"/>
          <w:lang w:val="es-MX" w:eastAsia="es-MX"/>
        </w:rPr>
      </w:pPr>
    </w:p>
    <w:p w14:paraId="12B35AAB" w14:textId="77777777" w:rsidR="00C52438" w:rsidRPr="00C52438" w:rsidRDefault="00C52438" w:rsidP="00D05834">
      <w:pPr>
        <w:widowControl w:val="0"/>
        <w:kinsoku w:val="0"/>
        <w:overflowPunct w:val="0"/>
        <w:jc w:val="both"/>
        <w:textAlignment w:val="baseline"/>
        <w:rPr>
          <w:rFonts w:ascii="Arial" w:hAnsi="Arial" w:cs="Arial"/>
          <w:b/>
          <w:spacing w:val="-4"/>
          <w:lang w:val="es-MX" w:eastAsia="es-MX"/>
        </w:rPr>
      </w:pPr>
      <w:r w:rsidRPr="00C52438">
        <w:rPr>
          <w:rFonts w:ascii="Arial" w:hAnsi="Arial" w:cs="Arial"/>
          <w:b/>
          <w:spacing w:val="-4"/>
          <w:lang w:val="es-MX" w:eastAsia="es-MX"/>
        </w:rPr>
        <w:t xml:space="preserve">ARTÍCULO 44 QUATERDECIES. </w:t>
      </w:r>
    </w:p>
    <w:p w14:paraId="05AA205A" w14:textId="77777777" w:rsidR="00C52438" w:rsidRDefault="00C52438" w:rsidP="00D05834">
      <w:pPr>
        <w:widowControl w:val="0"/>
        <w:kinsoku w:val="0"/>
        <w:overflowPunct w:val="0"/>
        <w:jc w:val="both"/>
        <w:textAlignment w:val="baseline"/>
        <w:rPr>
          <w:rFonts w:ascii="Arial" w:hAnsi="Arial" w:cs="Arial"/>
          <w:spacing w:val="-4"/>
          <w:lang w:val="es-MX" w:eastAsia="es-MX"/>
        </w:rPr>
      </w:pPr>
      <w:r w:rsidRPr="00C52438">
        <w:rPr>
          <w:rFonts w:ascii="Arial" w:hAnsi="Arial" w:cs="Arial"/>
          <w:spacing w:val="-4"/>
          <w:lang w:val="es-MX" w:eastAsia="es-MX"/>
        </w:rPr>
        <w:t>Para la consecución de lo establecido en el artículo anterior, la Secretaría se coordinará con las autoridades deportivas y dependencias de los tres órdenes de gobierno, que participan en los esfuerzos para crear programas y acciones dirigidas al desarrollo de productos turísticos de carácter deportivo, con el fin de que los destinos generen empleos y derrama económica.</w:t>
      </w:r>
    </w:p>
    <w:p w14:paraId="6AA7C215" w14:textId="7A7B36D9" w:rsidR="00C52438" w:rsidRPr="00422AFC" w:rsidRDefault="00C52438" w:rsidP="00C52438">
      <w:pPr>
        <w:jc w:val="right"/>
        <w:rPr>
          <w:rFonts w:ascii="Arial" w:hAnsi="Arial" w:cs="Arial"/>
          <w:b/>
          <w:i/>
          <w:kern w:val="28"/>
          <w:sz w:val="16"/>
          <w:lang w:val="es-MX"/>
        </w:rPr>
      </w:pPr>
      <w:r>
        <w:rPr>
          <w:rFonts w:ascii="Arial" w:hAnsi="Arial" w:cs="Arial"/>
          <w:b/>
          <w:i/>
          <w:kern w:val="28"/>
          <w:sz w:val="16"/>
          <w:lang w:val="es-MX"/>
        </w:rPr>
        <w:t>T</w:t>
      </w:r>
      <w:r w:rsidR="00D914F0">
        <w:rPr>
          <w:rFonts w:ascii="Arial" w:hAnsi="Arial" w:cs="Arial"/>
          <w:b/>
          <w:i/>
          <w:kern w:val="28"/>
          <w:sz w:val="16"/>
          <w:lang w:val="es-MX"/>
        </w:rPr>
        <w:t>í</w:t>
      </w:r>
      <w:r>
        <w:rPr>
          <w:rFonts w:ascii="Arial" w:hAnsi="Arial" w:cs="Arial"/>
          <w:b/>
          <w:i/>
          <w:kern w:val="28"/>
          <w:sz w:val="16"/>
          <w:lang w:val="es-MX"/>
        </w:rPr>
        <w:t xml:space="preserve">tulo </w:t>
      </w:r>
      <w:r w:rsidR="00804278">
        <w:rPr>
          <w:rFonts w:ascii="Arial" w:hAnsi="Arial" w:cs="Arial"/>
          <w:b/>
          <w:i/>
          <w:kern w:val="28"/>
          <w:sz w:val="16"/>
          <w:lang w:val="es-MX"/>
        </w:rPr>
        <w:t>a</w:t>
      </w:r>
      <w:r>
        <w:rPr>
          <w:rFonts w:ascii="Arial" w:hAnsi="Arial" w:cs="Arial"/>
          <w:b/>
          <w:i/>
          <w:kern w:val="28"/>
          <w:sz w:val="16"/>
          <w:lang w:val="es-MX"/>
        </w:rPr>
        <w:t>dicionado, P.O. Extraordinario No. 38</w:t>
      </w:r>
      <w:r w:rsidRPr="00422AFC">
        <w:rPr>
          <w:rFonts w:ascii="Arial" w:hAnsi="Arial" w:cs="Arial"/>
          <w:b/>
          <w:i/>
          <w:kern w:val="28"/>
          <w:sz w:val="16"/>
          <w:lang w:val="es-MX"/>
        </w:rPr>
        <w:t xml:space="preserve">, del </w:t>
      </w:r>
      <w:r>
        <w:rPr>
          <w:rFonts w:ascii="Arial" w:hAnsi="Arial" w:cs="Arial"/>
          <w:b/>
          <w:i/>
          <w:kern w:val="28"/>
          <w:sz w:val="16"/>
          <w:lang w:val="es-MX"/>
        </w:rPr>
        <w:t>5 de septiembre de 2025.</w:t>
      </w:r>
    </w:p>
    <w:p w14:paraId="40CD91F8" w14:textId="77777777" w:rsidR="00C52438" w:rsidRPr="00AB46A9" w:rsidRDefault="00C52438" w:rsidP="00C52438">
      <w:pPr>
        <w:widowControl w:val="0"/>
        <w:kinsoku w:val="0"/>
        <w:overflowPunct w:val="0"/>
        <w:jc w:val="right"/>
        <w:textAlignment w:val="baseline"/>
        <w:rPr>
          <w:rFonts w:ascii="Arial" w:hAnsi="Arial" w:cs="Arial"/>
          <w:b/>
          <w:bCs/>
          <w:spacing w:val="-4"/>
          <w:sz w:val="16"/>
          <w:szCs w:val="16"/>
          <w:lang w:val="es-MX" w:eastAsia="es-MX"/>
        </w:rPr>
      </w:pPr>
      <w:hyperlink r:id="rId32" w:history="1">
        <w:r w:rsidRPr="00AB46A9">
          <w:rPr>
            <w:rStyle w:val="Hipervnculo"/>
            <w:rFonts w:ascii="Arial" w:hAnsi="Arial" w:cs="Arial"/>
            <w:b/>
            <w:bCs/>
            <w:spacing w:val="-4"/>
            <w:sz w:val="16"/>
            <w:szCs w:val="16"/>
            <w:lang w:val="es-MX" w:eastAsia="es-MX"/>
          </w:rPr>
          <w:t>https://po.tamaulipas.gob.mx/wp-content/uploads/2025/09/cl-Ext-No.38-050925.pdf</w:t>
        </w:r>
      </w:hyperlink>
    </w:p>
    <w:p w14:paraId="7BC050C8" w14:textId="77777777" w:rsidR="00D914F0" w:rsidRDefault="00D914F0" w:rsidP="00CA711E">
      <w:pPr>
        <w:widowControl w:val="0"/>
        <w:kinsoku w:val="0"/>
        <w:overflowPunct w:val="0"/>
        <w:textAlignment w:val="baseline"/>
        <w:rPr>
          <w:rFonts w:ascii="Arial" w:hAnsi="Arial" w:cs="Arial"/>
          <w:b/>
          <w:bCs/>
          <w:lang w:val="es-ES"/>
        </w:rPr>
      </w:pPr>
    </w:p>
    <w:p w14:paraId="1578CD40" w14:textId="4046EB5E" w:rsidR="004D7AA5" w:rsidRPr="000442AD" w:rsidRDefault="004D7AA5" w:rsidP="000442AD">
      <w:pPr>
        <w:widowControl w:val="0"/>
        <w:kinsoku w:val="0"/>
        <w:overflowPunct w:val="0"/>
        <w:jc w:val="center"/>
        <w:textAlignment w:val="baseline"/>
        <w:rPr>
          <w:rFonts w:ascii="Arial" w:hAnsi="Arial" w:cs="Arial"/>
          <w:b/>
          <w:bCs/>
          <w:lang w:val="es-ES"/>
        </w:rPr>
      </w:pPr>
      <w:r w:rsidRPr="000442AD">
        <w:rPr>
          <w:rFonts w:ascii="Arial" w:hAnsi="Arial" w:cs="Arial"/>
          <w:b/>
          <w:bCs/>
          <w:lang w:val="es-ES"/>
        </w:rPr>
        <w:t>TÍTULO SEXTO</w:t>
      </w:r>
    </w:p>
    <w:p w14:paraId="5666DB54" w14:textId="77777777" w:rsidR="004D7AA5" w:rsidRPr="000442AD" w:rsidRDefault="004D7AA5" w:rsidP="000442AD">
      <w:pPr>
        <w:widowControl w:val="0"/>
        <w:kinsoku w:val="0"/>
        <w:overflowPunct w:val="0"/>
        <w:jc w:val="center"/>
        <w:textAlignment w:val="baseline"/>
        <w:rPr>
          <w:rFonts w:ascii="Arial" w:hAnsi="Arial" w:cs="Arial"/>
          <w:b/>
          <w:bCs/>
          <w:lang w:val="es-ES"/>
        </w:rPr>
      </w:pPr>
      <w:r w:rsidRPr="000442AD">
        <w:rPr>
          <w:rFonts w:ascii="Arial" w:hAnsi="Arial" w:cs="Arial"/>
          <w:b/>
          <w:bCs/>
          <w:lang w:val="es-ES"/>
        </w:rPr>
        <w:t>DE LA PROMOCIÓN Y FOMENTO DEL TURISMO</w:t>
      </w:r>
    </w:p>
    <w:p w14:paraId="42F8FF81" w14:textId="77777777" w:rsidR="004D7AA5" w:rsidRPr="00D805FD" w:rsidRDefault="004D7AA5" w:rsidP="000442AD">
      <w:pPr>
        <w:widowControl w:val="0"/>
        <w:kinsoku w:val="0"/>
        <w:overflowPunct w:val="0"/>
        <w:jc w:val="center"/>
        <w:textAlignment w:val="baseline"/>
        <w:rPr>
          <w:rFonts w:ascii="Arial" w:hAnsi="Arial" w:cs="Arial"/>
          <w:b/>
          <w:bCs/>
          <w:strike/>
          <w:sz w:val="16"/>
          <w:szCs w:val="16"/>
          <w:lang w:val="es-ES"/>
        </w:rPr>
      </w:pPr>
    </w:p>
    <w:p w14:paraId="656ED778" w14:textId="77777777" w:rsidR="004D7AA5" w:rsidRPr="000442AD" w:rsidRDefault="004D7AA5" w:rsidP="000442AD">
      <w:pPr>
        <w:widowControl w:val="0"/>
        <w:kinsoku w:val="0"/>
        <w:overflowPunct w:val="0"/>
        <w:jc w:val="center"/>
        <w:textAlignment w:val="baseline"/>
        <w:rPr>
          <w:rFonts w:ascii="Arial" w:hAnsi="Arial" w:cs="Arial"/>
          <w:b/>
          <w:bCs/>
          <w:spacing w:val="-6"/>
          <w:lang w:val="es-ES"/>
        </w:rPr>
      </w:pPr>
      <w:r w:rsidRPr="000442AD">
        <w:rPr>
          <w:rFonts w:ascii="Arial" w:hAnsi="Arial" w:cs="Arial"/>
          <w:b/>
          <w:bCs/>
          <w:spacing w:val="-6"/>
          <w:lang w:val="es-ES"/>
        </w:rPr>
        <w:t>CAPÍTULO I</w:t>
      </w:r>
    </w:p>
    <w:p w14:paraId="684D0E1A" w14:textId="77777777" w:rsidR="004D7AA5" w:rsidRPr="000442AD" w:rsidRDefault="004D7AA5" w:rsidP="000442AD">
      <w:pPr>
        <w:widowControl w:val="0"/>
        <w:kinsoku w:val="0"/>
        <w:overflowPunct w:val="0"/>
        <w:jc w:val="center"/>
        <w:textAlignment w:val="baseline"/>
        <w:rPr>
          <w:rFonts w:ascii="Arial" w:hAnsi="Arial" w:cs="Arial"/>
          <w:b/>
          <w:bCs/>
          <w:lang w:val="es-ES"/>
        </w:rPr>
      </w:pPr>
      <w:r w:rsidRPr="000442AD">
        <w:rPr>
          <w:rFonts w:ascii="Arial" w:hAnsi="Arial" w:cs="Arial"/>
          <w:b/>
          <w:bCs/>
          <w:lang w:val="es-ES"/>
        </w:rPr>
        <w:t>DE LA PROMOCIÓN TURÍSTICA</w:t>
      </w:r>
    </w:p>
    <w:p w14:paraId="6F22F0C8" w14:textId="77777777" w:rsidR="00F03953" w:rsidRPr="00DB652B" w:rsidRDefault="00F03953" w:rsidP="000442AD">
      <w:pPr>
        <w:widowControl w:val="0"/>
        <w:kinsoku w:val="0"/>
        <w:overflowPunct w:val="0"/>
        <w:textAlignment w:val="baseline"/>
        <w:rPr>
          <w:rFonts w:ascii="Arial" w:hAnsi="Arial" w:cs="Arial"/>
          <w:b/>
          <w:bCs/>
          <w:sz w:val="16"/>
          <w:szCs w:val="16"/>
          <w:lang w:val="es-ES"/>
        </w:rPr>
      </w:pPr>
    </w:p>
    <w:p w14:paraId="2A7C13BB" w14:textId="77777777" w:rsidR="004D7AA5" w:rsidRPr="000442AD" w:rsidRDefault="004D7AA5" w:rsidP="000442AD">
      <w:pPr>
        <w:widowControl w:val="0"/>
        <w:kinsoku w:val="0"/>
        <w:overflowPunct w:val="0"/>
        <w:textAlignment w:val="baseline"/>
        <w:rPr>
          <w:rFonts w:ascii="Arial" w:hAnsi="Arial" w:cs="Arial"/>
          <w:b/>
          <w:bCs/>
          <w:lang w:val="es-ES"/>
        </w:rPr>
      </w:pPr>
      <w:r w:rsidRPr="000442AD">
        <w:rPr>
          <w:rFonts w:ascii="Arial" w:hAnsi="Arial" w:cs="Arial"/>
          <w:b/>
          <w:bCs/>
          <w:lang w:val="es-ES"/>
        </w:rPr>
        <w:t>ARTÍCULO 45.</w:t>
      </w:r>
    </w:p>
    <w:p w14:paraId="750DB623" w14:textId="77777777" w:rsidR="004D7AA5" w:rsidRPr="00175040" w:rsidRDefault="004D7AA5" w:rsidP="00D805FD">
      <w:pPr>
        <w:widowControl w:val="0"/>
        <w:numPr>
          <w:ilvl w:val="0"/>
          <w:numId w:val="25"/>
        </w:numPr>
        <w:tabs>
          <w:tab w:val="num" w:pos="284"/>
        </w:tabs>
        <w:kinsoku w:val="0"/>
        <w:overflowPunct w:val="0"/>
        <w:ind w:left="0"/>
        <w:jc w:val="both"/>
        <w:textAlignment w:val="baseline"/>
        <w:rPr>
          <w:rFonts w:ascii="Arial" w:hAnsi="Arial" w:cs="Arial"/>
          <w:lang w:val="es-ES"/>
        </w:rPr>
      </w:pPr>
      <w:r w:rsidRPr="000442AD">
        <w:rPr>
          <w:rFonts w:ascii="Arial" w:hAnsi="Arial" w:cs="Arial"/>
          <w:lang w:val="es-ES"/>
        </w:rPr>
        <w:t xml:space="preserve">Corresponde a la Secretaría, la Promoción Turística, en el ámbito local, nacional e internacional, de Tamaulipas. Los Municipios deberán promover la actividad turística en su demarcación territorial, en el </w:t>
      </w:r>
      <w:r w:rsidRPr="00175040">
        <w:rPr>
          <w:rFonts w:ascii="Arial" w:hAnsi="Arial" w:cs="Arial"/>
          <w:lang w:val="es-ES"/>
        </w:rPr>
        <w:t>marco del Programa y de los Programas Municipales.</w:t>
      </w:r>
    </w:p>
    <w:p w14:paraId="2A114850" w14:textId="77777777" w:rsidR="004D7AA5" w:rsidRPr="00175040" w:rsidRDefault="004D7AA5" w:rsidP="00D805FD">
      <w:pPr>
        <w:widowControl w:val="0"/>
        <w:kinsoku w:val="0"/>
        <w:overflowPunct w:val="0"/>
        <w:jc w:val="both"/>
        <w:textAlignment w:val="baseline"/>
        <w:rPr>
          <w:rFonts w:ascii="Arial" w:hAnsi="Arial" w:cs="Arial"/>
          <w:lang w:val="es-ES"/>
        </w:rPr>
      </w:pPr>
    </w:p>
    <w:p w14:paraId="740FF89B" w14:textId="77777777" w:rsidR="004D7AA5" w:rsidRPr="00175040" w:rsidRDefault="004D7AA5" w:rsidP="00D805FD">
      <w:pPr>
        <w:widowControl w:val="0"/>
        <w:numPr>
          <w:ilvl w:val="0"/>
          <w:numId w:val="25"/>
        </w:numPr>
        <w:tabs>
          <w:tab w:val="num" w:pos="284"/>
        </w:tabs>
        <w:kinsoku w:val="0"/>
        <w:overflowPunct w:val="0"/>
        <w:ind w:left="0"/>
        <w:jc w:val="both"/>
        <w:textAlignment w:val="baseline"/>
        <w:rPr>
          <w:rFonts w:ascii="Arial" w:hAnsi="Arial" w:cs="Arial"/>
          <w:lang w:val="es-ES"/>
        </w:rPr>
      </w:pPr>
      <w:r w:rsidRPr="00175040">
        <w:rPr>
          <w:rFonts w:ascii="Arial" w:hAnsi="Arial" w:cs="Arial"/>
          <w:lang w:val="es-ES"/>
        </w:rPr>
        <w:t>El Estado y los Municipios deberán coordinarse con la SECTUR para el desarrollo de campañas de promoción turística en territorio nacional y extranjero.</w:t>
      </w:r>
    </w:p>
    <w:p w14:paraId="23C14075" w14:textId="77777777" w:rsidR="00016EB2" w:rsidRPr="00175040" w:rsidRDefault="00016EB2" w:rsidP="000442AD">
      <w:pPr>
        <w:widowControl w:val="0"/>
        <w:kinsoku w:val="0"/>
        <w:overflowPunct w:val="0"/>
        <w:jc w:val="both"/>
        <w:textAlignment w:val="baseline"/>
        <w:rPr>
          <w:rFonts w:ascii="Arial" w:hAnsi="Arial" w:cs="Arial"/>
          <w:b/>
          <w:bCs/>
          <w:lang w:val="es-ES"/>
        </w:rPr>
      </w:pPr>
    </w:p>
    <w:p w14:paraId="47D27C94" w14:textId="77777777" w:rsidR="004D7AA5" w:rsidRPr="00175040" w:rsidRDefault="004D7AA5" w:rsidP="000442AD">
      <w:pPr>
        <w:widowControl w:val="0"/>
        <w:kinsoku w:val="0"/>
        <w:overflowPunct w:val="0"/>
        <w:jc w:val="both"/>
        <w:textAlignment w:val="baseline"/>
        <w:rPr>
          <w:rFonts w:ascii="Arial" w:hAnsi="Arial" w:cs="Arial"/>
          <w:b/>
          <w:bCs/>
          <w:lang w:val="es-ES"/>
        </w:rPr>
      </w:pPr>
      <w:r w:rsidRPr="00175040">
        <w:rPr>
          <w:rFonts w:ascii="Arial" w:hAnsi="Arial" w:cs="Arial"/>
          <w:b/>
          <w:bCs/>
          <w:lang w:val="es-ES"/>
        </w:rPr>
        <w:t>ARTÍCULO 46.</w:t>
      </w:r>
    </w:p>
    <w:p w14:paraId="71021CD1" w14:textId="77777777" w:rsidR="004D7AA5" w:rsidRPr="00175040" w:rsidRDefault="004D7AA5" w:rsidP="000442AD">
      <w:pPr>
        <w:widowControl w:val="0"/>
        <w:kinsoku w:val="0"/>
        <w:overflowPunct w:val="0"/>
        <w:jc w:val="both"/>
        <w:textAlignment w:val="baseline"/>
        <w:rPr>
          <w:rFonts w:ascii="Arial" w:hAnsi="Arial" w:cs="Arial"/>
          <w:lang w:val="es-ES"/>
        </w:rPr>
      </w:pPr>
      <w:r w:rsidRPr="00175040">
        <w:rPr>
          <w:rFonts w:ascii="Arial" w:hAnsi="Arial" w:cs="Arial"/>
          <w:lang w:val="es-ES"/>
        </w:rPr>
        <w:t>La Secretaría en coordinación con el área administrativa de comunicación social del Gobierno del Estado, expedirá los lineamientos técnicos para el diseño y la producción de las campañas publicitarias del turismo de la entidad.</w:t>
      </w:r>
    </w:p>
    <w:p w14:paraId="3080480C" w14:textId="77777777" w:rsidR="00D914F0" w:rsidRDefault="00D914F0" w:rsidP="000442AD">
      <w:pPr>
        <w:widowControl w:val="0"/>
        <w:kinsoku w:val="0"/>
        <w:overflowPunct w:val="0"/>
        <w:jc w:val="both"/>
        <w:textAlignment w:val="baseline"/>
        <w:rPr>
          <w:rFonts w:ascii="Arial" w:hAnsi="Arial" w:cs="Arial"/>
          <w:b/>
          <w:bCs/>
          <w:lang w:val="es-ES"/>
        </w:rPr>
      </w:pPr>
    </w:p>
    <w:p w14:paraId="2CF71E84" w14:textId="1BE80E7B" w:rsidR="004D7AA5" w:rsidRPr="00175040" w:rsidRDefault="004D7AA5" w:rsidP="000442AD">
      <w:pPr>
        <w:widowControl w:val="0"/>
        <w:kinsoku w:val="0"/>
        <w:overflowPunct w:val="0"/>
        <w:jc w:val="both"/>
        <w:textAlignment w:val="baseline"/>
        <w:rPr>
          <w:rFonts w:ascii="Arial" w:hAnsi="Arial" w:cs="Arial"/>
          <w:b/>
          <w:bCs/>
          <w:lang w:val="es-ES"/>
        </w:rPr>
      </w:pPr>
      <w:r w:rsidRPr="00175040">
        <w:rPr>
          <w:rFonts w:ascii="Arial" w:hAnsi="Arial" w:cs="Arial"/>
          <w:b/>
          <w:bCs/>
          <w:lang w:val="es-ES"/>
        </w:rPr>
        <w:t>ARTÍCULO 47.</w:t>
      </w:r>
    </w:p>
    <w:p w14:paraId="1F5A7164" w14:textId="77777777" w:rsidR="004D7AA5" w:rsidRPr="00175040" w:rsidRDefault="004D7AA5" w:rsidP="00D805FD">
      <w:pPr>
        <w:widowControl w:val="0"/>
        <w:numPr>
          <w:ilvl w:val="0"/>
          <w:numId w:val="26"/>
        </w:numPr>
        <w:tabs>
          <w:tab w:val="num" w:pos="284"/>
        </w:tabs>
        <w:kinsoku w:val="0"/>
        <w:overflowPunct w:val="0"/>
        <w:ind w:left="0"/>
        <w:jc w:val="both"/>
        <w:textAlignment w:val="baseline"/>
        <w:rPr>
          <w:rFonts w:ascii="Arial" w:hAnsi="Arial" w:cs="Arial"/>
          <w:lang w:val="es-ES"/>
        </w:rPr>
      </w:pPr>
      <w:r w:rsidRPr="00175040">
        <w:rPr>
          <w:rFonts w:ascii="Arial" w:hAnsi="Arial" w:cs="Arial"/>
          <w:lang w:val="es-ES"/>
        </w:rPr>
        <w:t xml:space="preserve">La marca turística del </w:t>
      </w:r>
      <w:proofErr w:type="gramStart"/>
      <w:r w:rsidRPr="00175040">
        <w:rPr>
          <w:rFonts w:ascii="Arial" w:hAnsi="Arial" w:cs="Arial"/>
          <w:lang w:val="es-ES"/>
        </w:rPr>
        <w:t>Estado,</w:t>
      </w:r>
      <w:proofErr w:type="gramEnd"/>
      <w:r w:rsidRPr="00175040">
        <w:rPr>
          <w:rFonts w:ascii="Arial" w:hAnsi="Arial" w:cs="Arial"/>
          <w:lang w:val="es-ES"/>
        </w:rPr>
        <w:t xml:space="preserve"> es el elemento gráfico que identifica a esta última como destino turístico en el ámbito local, nacional e internacional.</w:t>
      </w:r>
    </w:p>
    <w:p w14:paraId="45615CF4" w14:textId="77777777" w:rsidR="004D7AA5" w:rsidRPr="00175040" w:rsidRDefault="004D7AA5" w:rsidP="00D805FD">
      <w:pPr>
        <w:widowControl w:val="0"/>
        <w:numPr>
          <w:ilvl w:val="0"/>
          <w:numId w:val="26"/>
        </w:numPr>
        <w:tabs>
          <w:tab w:val="num" w:pos="284"/>
        </w:tabs>
        <w:kinsoku w:val="0"/>
        <w:overflowPunct w:val="0"/>
        <w:ind w:left="0"/>
        <w:jc w:val="both"/>
        <w:textAlignment w:val="baseline"/>
        <w:rPr>
          <w:rFonts w:ascii="Arial" w:hAnsi="Arial" w:cs="Arial"/>
          <w:lang w:val="es-ES"/>
        </w:rPr>
      </w:pPr>
      <w:r w:rsidRPr="00175040">
        <w:rPr>
          <w:rFonts w:ascii="Arial" w:hAnsi="Arial" w:cs="Arial"/>
          <w:lang w:val="es-ES"/>
        </w:rPr>
        <w:lastRenderedPageBreak/>
        <w:t>La Secretaría promoverá el uso de la marca turística en todos los materiales gráficos, visuales y electrónicos que se utilicen con fines de promoción y difusión turísticas.</w:t>
      </w:r>
    </w:p>
    <w:p w14:paraId="45B1AB0A" w14:textId="77777777" w:rsidR="004A09C4" w:rsidRPr="00CA711E" w:rsidRDefault="004A09C4" w:rsidP="00D805FD">
      <w:pPr>
        <w:widowControl w:val="0"/>
        <w:kinsoku w:val="0"/>
        <w:overflowPunct w:val="0"/>
        <w:textAlignment w:val="baseline"/>
        <w:rPr>
          <w:rFonts w:ascii="Arial" w:hAnsi="Arial" w:cs="Arial"/>
          <w:b/>
          <w:bCs/>
          <w:sz w:val="16"/>
          <w:szCs w:val="16"/>
          <w:lang w:val="es-ES"/>
        </w:rPr>
      </w:pPr>
    </w:p>
    <w:p w14:paraId="4EEA0CD7" w14:textId="77777777" w:rsidR="004D7AA5" w:rsidRPr="00175040" w:rsidRDefault="004D7AA5" w:rsidP="000442AD">
      <w:pPr>
        <w:widowControl w:val="0"/>
        <w:kinsoku w:val="0"/>
        <w:overflowPunct w:val="0"/>
        <w:textAlignment w:val="baseline"/>
        <w:rPr>
          <w:rFonts w:ascii="Arial" w:hAnsi="Arial" w:cs="Arial"/>
          <w:b/>
          <w:bCs/>
          <w:lang w:val="es-ES"/>
        </w:rPr>
      </w:pPr>
      <w:r w:rsidRPr="00175040">
        <w:rPr>
          <w:rFonts w:ascii="Arial" w:hAnsi="Arial" w:cs="Arial"/>
          <w:b/>
          <w:bCs/>
          <w:lang w:val="es-ES"/>
        </w:rPr>
        <w:t>ARTÍCULO 48.</w:t>
      </w:r>
    </w:p>
    <w:p w14:paraId="03FB6EB3" w14:textId="77777777" w:rsidR="004D7AA5" w:rsidRPr="00175040" w:rsidRDefault="004D7AA5" w:rsidP="000442AD">
      <w:pPr>
        <w:widowControl w:val="0"/>
        <w:kinsoku w:val="0"/>
        <w:overflowPunct w:val="0"/>
        <w:jc w:val="both"/>
        <w:textAlignment w:val="baseline"/>
        <w:rPr>
          <w:rFonts w:ascii="Arial" w:hAnsi="Arial" w:cs="Arial"/>
          <w:lang w:val="es-ES"/>
        </w:rPr>
      </w:pPr>
      <w:r w:rsidRPr="00175040">
        <w:rPr>
          <w:rFonts w:ascii="Arial" w:hAnsi="Arial" w:cs="Arial"/>
          <w:lang w:val="es-ES"/>
        </w:rPr>
        <w:t>La Promoción Turística nacional e internacional comprenderá, entre otras, las siguientes actividades, estrategias y acciones:</w:t>
      </w:r>
    </w:p>
    <w:p w14:paraId="5FD26D4B" w14:textId="77777777" w:rsidR="00D805FD" w:rsidRPr="00CA711E" w:rsidRDefault="00D805FD" w:rsidP="000442AD">
      <w:pPr>
        <w:widowControl w:val="0"/>
        <w:kinsoku w:val="0"/>
        <w:overflowPunct w:val="0"/>
        <w:jc w:val="both"/>
        <w:textAlignment w:val="baseline"/>
        <w:rPr>
          <w:rFonts w:ascii="Arial" w:hAnsi="Arial" w:cs="Arial"/>
          <w:sz w:val="16"/>
          <w:szCs w:val="16"/>
          <w:lang w:val="es-ES"/>
        </w:rPr>
      </w:pPr>
    </w:p>
    <w:p w14:paraId="26B7ACCA" w14:textId="77777777" w:rsidR="004D7AA5" w:rsidRPr="00175040" w:rsidRDefault="004D7AA5" w:rsidP="00D805FD">
      <w:pPr>
        <w:widowControl w:val="0"/>
        <w:tabs>
          <w:tab w:val="left" w:pos="0"/>
          <w:tab w:val="left" w:pos="284"/>
        </w:tabs>
        <w:kinsoku w:val="0"/>
        <w:overflowPunct w:val="0"/>
        <w:jc w:val="both"/>
        <w:textAlignment w:val="baseline"/>
        <w:rPr>
          <w:rFonts w:ascii="Arial" w:hAnsi="Arial" w:cs="Arial"/>
          <w:lang w:val="es-ES"/>
        </w:rPr>
      </w:pPr>
      <w:r w:rsidRPr="00175040">
        <w:rPr>
          <w:rFonts w:ascii="Arial" w:hAnsi="Arial" w:cs="Arial"/>
          <w:lang w:val="es-ES"/>
        </w:rPr>
        <w:t xml:space="preserve">I. </w:t>
      </w:r>
      <w:r w:rsidRPr="00175040">
        <w:rPr>
          <w:rFonts w:ascii="Arial" w:hAnsi="Arial" w:cs="Arial"/>
          <w:lang w:val="es-ES"/>
        </w:rPr>
        <w:tab/>
        <w:t>La participación de la Secretaría y de los prestadores de servicios turísticos en eventos, congresos y exposiciones turísticas nacionales e internacionales;</w:t>
      </w:r>
    </w:p>
    <w:p w14:paraId="6F6C935A" w14:textId="77777777" w:rsidR="00D805FD" w:rsidRPr="00CA711E" w:rsidRDefault="00D805FD" w:rsidP="00D805FD">
      <w:pPr>
        <w:widowControl w:val="0"/>
        <w:tabs>
          <w:tab w:val="left" w:pos="0"/>
          <w:tab w:val="left" w:pos="284"/>
        </w:tabs>
        <w:kinsoku w:val="0"/>
        <w:overflowPunct w:val="0"/>
        <w:jc w:val="both"/>
        <w:textAlignment w:val="baseline"/>
        <w:rPr>
          <w:rFonts w:ascii="Arial" w:hAnsi="Arial" w:cs="Arial"/>
          <w:sz w:val="16"/>
          <w:szCs w:val="16"/>
          <w:lang w:val="es-ES"/>
        </w:rPr>
      </w:pPr>
    </w:p>
    <w:p w14:paraId="335DD8F6" w14:textId="77777777" w:rsidR="004D7AA5" w:rsidRPr="00175040" w:rsidRDefault="004D7AA5" w:rsidP="00D805FD">
      <w:pPr>
        <w:widowControl w:val="0"/>
        <w:tabs>
          <w:tab w:val="left" w:pos="0"/>
          <w:tab w:val="left" w:pos="284"/>
        </w:tabs>
        <w:kinsoku w:val="0"/>
        <w:overflowPunct w:val="0"/>
        <w:jc w:val="both"/>
        <w:textAlignment w:val="baseline"/>
        <w:rPr>
          <w:rFonts w:ascii="Arial" w:hAnsi="Arial" w:cs="Arial"/>
          <w:lang w:val="es-ES"/>
        </w:rPr>
      </w:pPr>
      <w:r w:rsidRPr="00175040">
        <w:rPr>
          <w:rFonts w:ascii="Arial" w:hAnsi="Arial" w:cs="Arial"/>
          <w:lang w:val="es-ES"/>
        </w:rPr>
        <w:t xml:space="preserve">II. </w:t>
      </w:r>
      <w:r w:rsidRPr="00175040">
        <w:rPr>
          <w:rFonts w:ascii="Arial" w:hAnsi="Arial" w:cs="Arial"/>
          <w:lang w:val="es-ES"/>
        </w:rPr>
        <w:tab/>
        <w:t>La publicación y distribución de libros, revistas, folletos y otros materiales audiovisuales o electrónicos, dedicados a la difusión de los atractivos turísticos, el patrimonio turístico, las categorías del turismo y los servicios turísticos del Estado, a nivel nacional e internacional;</w:t>
      </w:r>
    </w:p>
    <w:p w14:paraId="3259132F" w14:textId="77777777" w:rsidR="00D805FD" w:rsidRPr="00CA711E" w:rsidRDefault="00D805FD" w:rsidP="00D805FD">
      <w:pPr>
        <w:widowControl w:val="0"/>
        <w:tabs>
          <w:tab w:val="left" w:pos="0"/>
          <w:tab w:val="left" w:pos="284"/>
        </w:tabs>
        <w:kinsoku w:val="0"/>
        <w:overflowPunct w:val="0"/>
        <w:jc w:val="both"/>
        <w:textAlignment w:val="baseline"/>
        <w:rPr>
          <w:rFonts w:ascii="Arial" w:hAnsi="Arial" w:cs="Arial"/>
          <w:sz w:val="16"/>
          <w:szCs w:val="16"/>
          <w:lang w:val="es-ES"/>
        </w:rPr>
      </w:pPr>
    </w:p>
    <w:p w14:paraId="1E41C64C" w14:textId="77777777" w:rsidR="004D7AA5" w:rsidRPr="00175040" w:rsidRDefault="004D7AA5" w:rsidP="00D805FD">
      <w:pPr>
        <w:widowControl w:val="0"/>
        <w:numPr>
          <w:ilvl w:val="0"/>
          <w:numId w:val="27"/>
        </w:numPr>
        <w:tabs>
          <w:tab w:val="left" w:pos="0"/>
          <w:tab w:val="left" w:pos="426"/>
        </w:tabs>
        <w:kinsoku w:val="0"/>
        <w:overflowPunct w:val="0"/>
        <w:ind w:left="0"/>
        <w:textAlignment w:val="baseline"/>
        <w:rPr>
          <w:rFonts w:ascii="Arial" w:hAnsi="Arial" w:cs="Arial"/>
          <w:lang w:val="es-ES"/>
        </w:rPr>
      </w:pPr>
      <w:r w:rsidRPr="00175040">
        <w:rPr>
          <w:rFonts w:ascii="Arial" w:hAnsi="Arial" w:cs="Arial"/>
          <w:lang w:val="es-ES"/>
        </w:rPr>
        <w:t>El apoyo a los eventos que de manera anual organice la Secretaría para la promoción del Estado;</w:t>
      </w:r>
    </w:p>
    <w:p w14:paraId="5C610B61" w14:textId="77777777" w:rsidR="00D805FD" w:rsidRPr="00175040" w:rsidRDefault="00D805FD" w:rsidP="00D805FD">
      <w:pPr>
        <w:widowControl w:val="0"/>
        <w:tabs>
          <w:tab w:val="left" w:pos="0"/>
          <w:tab w:val="left" w:pos="426"/>
        </w:tabs>
        <w:kinsoku w:val="0"/>
        <w:overflowPunct w:val="0"/>
        <w:textAlignment w:val="baseline"/>
        <w:rPr>
          <w:rFonts w:ascii="Arial" w:hAnsi="Arial" w:cs="Arial"/>
          <w:lang w:val="es-ES"/>
        </w:rPr>
      </w:pPr>
    </w:p>
    <w:p w14:paraId="11FE63CE" w14:textId="77777777" w:rsidR="004D7AA5" w:rsidRPr="00175040" w:rsidRDefault="004D7AA5" w:rsidP="00D805FD">
      <w:pPr>
        <w:widowControl w:val="0"/>
        <w:numPr>
          <w:ilvl w:val="0"/>
          <w:numId w:val="27"/>
        </w:numPr>
        <w:tabs>
          <w:tab w:val="left" w:pos="0"/>
          <w:tab w:val="left" w:pos="426"/>
        </w:tabs>
        <w:kinsoku w:val="0"/>
        <w:overflowPunct w:val="0"/>
        <w:ind w:left="0"/>
        <w:jc w:val="both"/>
        <w:textAlignment w:val="baseline"/>
        <w:rPr>
          <w:rFonts w:ascii="Arial" w:hAnsi="Arial" w:cs="Arial"/>
          <w:lang w:val="es-ES"/>
        </w:rPr>
      </w:pPr>
      <w:r w:rsidRPr="00175040">
        <w:rPr>
          <w:rFonts w:ascii="Arial" w:hAnsi="Arial" w:cs="Arial"/>
          <w:lang w:val="es-ES"/>
        </w:rPr>
        <w:t>La promoción de los Municipios como destino para la inversión turística entre inversionistas nacionales y extranjeros;</w:t>
      </w:r>
    </w:p>
    <w:p w14:paraId="674787F6" w14:textId="77777777" w:rsidR="00FB4BEB" w:rsidRPr="00CA711E" w:rsidRDefault="00FB4BEB" w:rsidP="00FB4BEB">
      <w:pPr>
        <w:widowControl w:val="0"/>
        <w:tabs>
          <w:tab w:val="left" w:pos="0"/>
          <w:tab w:val="left" w:pos="426"/>
        </w:tabs>
        <w:kinsoku w:val="0"/>
        <w:overflowPunct w:val="0"/>
        <w:jc w:val="both"/>
        <w:textAlignment w:val="baseline"/>
        <w:rPr>
          <w:rFonts w:ascii="Arial" w:hAnsi="Arial" w:cs="Arial"/>
          <w:sz w:val="16"/>
          <w:szCs w:val="16"/>
          <w:lang w:val="es-ES"/>
        </w:rPr>
      </w:pPr>
    </w:p>
    <w:p w14:paraId="3E37D610" w14:textId="77777777" w:rsidR="004D7AA5" w:rsidRDefault="004D7AA5" w:rsidP="00D805FD">
      <w:pPr>
        <w:widowControl w:val="0"/>
        <w:numPr>
          <w:ilvl w:val="0"/>
          <w:numId w:val="27"/>
        </w:numPr>
        <w:tabs>
          <w:tab w:val="left" w:pos="0"/>
          <w:tab w:val="left" w:pos="426"/>
        </w:tabs>
        <w:kinsoku w:val="0"/>
        <w:overflowPunct w:val="0"/>
        <w:ind w:left="0"/>
        <w:jc w:val="both"/>
        <w:textAlignment w:val="baseline"/>
        <w:rPr>
          <w:rFonts w:ascii="Arial" w:hAnsi="Arial" w:cs="Arial"/>
          <w:spacing w:val="2"/>
          <w:lang w:val="es-ES"/>
        </w:rPr>
      </w:pPr>
      <w:r w:rsidRPr="00175040">
        <w:rPr>
          <w:rFonts w:ascii="Arial" w:hAnsi="Arial" w:cs="Arial"/>
          <w:spacing w:val="2"/>
          <w:lang w:val="es-ES"/>
        </w:rPr>
        <w:t>La Secretaría, a través de programas de certificación, promoverá la excelencia en la gestión de los hoteles y restaurantes cuyos estándares de servicio y características arquitectónicas y gastronómicas, reflejen y promuevan la riqueza de la cultura mexicana;</w:t>
      </w:r>
    </w:p>
    <w:p w14:paraId="7E023643" w14:textId="77777777" w:rsidR="00B65F12" w:rsidRPr="00175040" w:rsidRDefault="00B65F12" w:rsidP="00B65F12">
      <w:pPr>
        <w:widowControl w:val="0"/>
        <w:tabs>
          <w:tab w:val="left" w:pos="0"/>
          <w:tab w:val="left" w:pos="426"/>
        </w:tabs>
        <w:kinsoku w:val="0"/>
        <w:overflowPunct w:val="0"/>
        <w:jc w:val="both"/>
        <w:textAlignment w:val="baseline"/>
        <w:rPr>
          <w:rFonts w:ascii="Arial" w:hAnsi="Arial" w:cs="Arial"/>
          <w:spacing w:val="2"/>
          <w:lang w:val="es-ES"/>
        </w:rPr>
      </w:pPr>
    </w:p>
    <w:p w14:paraId="6F6BC683" w14:textId="77777777" w:rsidR="004D7AA5" w:rsidRPr="00175040" w:rsidRDefault="004D7AA5" w:rsidP="00D805FD">
      <w:pPr>
        <w:widowControl w:val="0"/>
        <w:numPr>
          <w:ilvl w:val="0"/>
          <w:numId w:val="27"/>
        </w:numPr>
        <w:tabs>
          <w:tab w:val="left" w:pos="0"/>
          <w:tab w:val="left" w:pos="426"/>
        </w:tabs>
        <w:kinsoku w:val="0"/>
        <w:overflowPunct w:val="0"/>
        <w:ind w:left="0"/>
        <w:jc w:val="both"/>
        <w:textAlignment w:val="baseline"/>
        <w:rPr>
          <w:rFonts w:ascii="Arial" w:hAnsi="Arial" w:cs="Arial"/>
          <w:lang w:val="es-ES"/>
        </w:rPr>
      </w:pPr>
      <w:r w:rsidRPr="00175040">
        <w:rPr>
          <w:rFonts w:ascii="Arial" w:hAnsi="Arial" w:cs="Arial"/>
          <w:lang w:val="es-ES"/>
        </w:rPr>
        <w:t>La difusión de la marca, imagen y servicios turísticos, así como los atractivos turísticos de Tamaulipas, en medios de comunicación masiva; y</w:t>
      </w:r>
    </w:p>
    <w:p w14:paraId="14AB7485" w14:textId="77777777" w:rsidR="00FB4BEB" w:rsidRPr="00E97B04" w:rsidRDefault="00FB4BEB" w:rsidP="00FB4BEB">
      <w:pPr>
        <w:widowControl w:val="0"/>
        <w:tabs>
          <w:tab w:val="left" w:pos="0"/>
          <w:tab w:val="left" w:pos="426"/>
        </w:tabs>
        <w:kinsoku w:val="0"/>
        <w:overflowPunct w:val="0"/>
        <w:jc w:val="both"/>
        <w:textAlignment w:val="baseline"/>
        <w:rPr>
          <w:rFonts w:ascii="Arial" w:hAnsi="Arial" w:cs="Arial"/>
          <w:lang w:val="es-ES"/>
        </w:rPr>
      </w:pPr>
    </w:p>
    <w:p w14:paraId="10A1DF92" w14:textId="77777777" w:rsidR="004D7AA5" w:rsidRPr="000442AD" w:rsidRDefault="004D7AA5" w:rsidP="00D805FD">
      <w:pPr>
        <w:widowControl w:val="0"/>
        <w:numPr>
          <w:ilvl w:val="0"/>
          <w:numId w:val="27"/>
        </w:numPr>
        <w:tabs>
          <w:tab w:val="left" w:pos="0"/>
          <w:tab w:val="left" w:pos="426"/>
        </w:tabs>
        <w:kinsoku w:val="0"/>
        <w:overflowPunct w:val="0"/>
        <w:ind w:left="0"/>
        <w:jc w:val="both"/>
        <w:textAlignment w:val="baseline"/>
        <w:rPr>
          <w:rFonts w:ascii="Arial" w:hAnsi="Arial" w:cs="Arial"/>
          <w:lang w:val="es-ES"/>
        </w:rPr>
      </w:pPr>
      <w:r w:rsidRPr="000442AD">
        <w:rPr>
          <w:rFonts w:ascii="Arial" w:hAnsi="Arial" w:cs="Arial"/>
          <w:lang w:val="es-ES"/>
        </w:rPr>
        <w:t>Cualquier otra actividad cuya finalidad sea la comunicación persuasiva para incrementar la imagen, los flujos turísticos, la estadía y el gasto de los turistas en el Estado.</w:t>
      </w:r>
    </w:p>
    <w:p w14:paraId="2D0AA1EE" w14:textId="77777777" w:rsidR="004D7AA5" w:rsidRPr="00343063" w:rsidRDefault="004D7AA5" w:rsidP="000442AD">
      <w:pPr>
        <w:widowControl w:val="0"/>
        <w:kinsoku w:val="0"/>
        <w:overflowPunct w:val="0"/>
        <w:textAlignment w:val="baseline"/>
        <w:rPr>
          <w:rFonts w:ascii="Arial" w:hAnsi="Arial" w:cs="Arial"/>
          <w:b/>
          <w:bCs/>
          <w:sz w:val="16"/>
          <w:szCs w:val="16"/>
          <w:lang w:val="es-ES"/>
        </w:rPr>
      </w:pPr>
    </w:p>
    <w:p w14:paraId="0BF302A7" w14:textId="77777777" w:rsidR="004D7AA5" w:rsidRPr="000442AD" w:rsidRDefault="004D7AA5" w:rsidP="000442AD">
      <w:pPr>
        <w:widowControl w:val="0"/>
        <w:kinsoku w:val="0"/>
        <w:overflowPunct w:val="0"/>
        <w:textAlignment w:val="baseline"/>
        <w:rPr>
          <w:rFonts w:ascii="Arial" w:hAnsi="Arial" w:cs="Arial"/>
          <w:b/>
          <w:bCs/>
          <w:lang w:val="es-ES"/>
        </w:rPr>
      </w:pPr>
      <w:r w:rsidRPr="000442AD">
        <w:rPr>
          <w:rFonts w:ascii="Arial" w:hAnsi="Arial" w:cs="Arial"/>
          <w:b/>
          <w:bCs/>
          <w:lang w:val="es-ES"/>
        </w:rPr>
        <w:t>ARTÍCULO 49.</w:t>
      </w:r>
    </w:p>
    <w:p w14:paraId="04B97652" w14:textId="77777777" w:rsidR="004D7AA5" w:rsidRPr="000442AD" w:rsidRDefault="004D7AA5" w:rsidP="000442AD">
      <w:pPr>
        <w:widowControl w:val="0"/>
        <w:kinsoku w:val="0"/>
        <w:overflowPunct w:val="0"/>
        <w:jc w:val="both"/>
        <w:textAlignment w:val="baseline"/>
        <w:rPr>
          <w:rFonts w:ascii="Arial" w:hAnsi="Arial" w:cs="Arial"/>
          <w:lang w:val="es-ES"/>
        </w:rPr>
      </w:pPr>
      <w:r w:rsidRPr="000442AD">
        <w:rPr>
          <w:rFonts w:ascii="Arial" w:hAnsi="Arial" w:cs="Arial"/>
          <w:lang w:val="es-ES"/>
        </w:rPr>
        <w:t xml:space="preserve">En la Promoción Turística y material promocional que edite la Secretaría, se dará preferencia a aquellos prestadores de servicios turísticos </w:t>
      </w:r>
      <w:proofErr w:type="gramStart"/>
      <w:r w:rsidRPr="000442AD">
        <w:rPr>
          <w:rFonts w:ascii="Arial" w:hAnsi="Arial" w:cs="Arial"/>
          <w:lang w:val="es-ES"/>
        </w:rPr>
        <w:t>que</w:t>
      </w:r>
      <w:proofErr w:type="gramEnd"/>
      <w:r w:rsidRPr="000442AD">
        <w:rPr>
          <w:rFonts w:ascii="Arial" w:hAnsi="Arial" w:cs="Arial"/>
          <w:lang w:val="es-ES"/>
        </w:rPr>
        <w:t xml:space="preserve"> en sus productos, servicios e instalaciones, así como en sus materiales gráficos y audiovisuales utilicen la marca turística de Tamaulipas.</w:t>
      </w:r>
    </w:p>
    <w:p w14:paraId="59FCDD5D" w14:textId="77777777" w:rsidR="004D7AA5" w:rsidRPr="000442AD" w:rsidRDefault="004D7AA5" w:rsidP="000442AD">
      <w:pPr>
        <w:widowControl w:val="0"/>
        <w:kinsoku w:val="0"/>
        <w:overflowPunct w:val="0"/>
        <w:jc w:val="both"/>
        <w:textAlignment w:val="baseline"/>
        <w:rPr>
          <w:rFonts w:ascii="Arial" w:hAnsi="Arial" w:cs="Arial"/>
          <w:lang w:val="es-ES"/>
        </w:rPr>
      </w:pPr>
    </w:p>
    <w:p w14:paraId="54C50DC1" w14:textId="77777777" w:rsidR="004D7AA5" w:rsidRPr="000442AD" w:rsidRDefault="004D7AA5" w:rsidP="000442AD">
      <w:pPr>
        <w:widowControl w:val="0"/>
        <w:kinsoku w:val="0"/>
        <w:overflowPunct w:val="0"/>
        <w:jc w:val="center"/>
        <w:textAlignment w:val="baseline"/>
        <w:rPr>
          <w:rFonts w:ascii="Arial" w:hAnsi="Arial" w:cs="Arial"/>
          <w:spacing w:val="-1"/>
          <w:lang w:val="es-ES"/>
        </w:rPr>
      </w:pPr>
      <w:r w:rsidRPr="000442AD">
        <w:rPr>
          <w:rFonts w:ascii="Arial" w:hAnsi="Arial" w:cs="Arial"/>
          <w:b/>
          <w:bCs/>
          <w:spacing w:val="-1"/>
          <w:lang w:val="es-ES"/>
        </w:rPr>
        <w:t xml:space="preserve">CAPÍTULO </w:t>
      </w:r>
      <w:r w:rsidRPr="000442AD">
        <w:rPr>
          <w:rFonts w:ascii="Arial" w:hAnsi="Arial" w:cs="Arial"/>
          <w:b/>
          <w:spacing w:val="-1"/>
          <w:lang w:val="es-ES"/>
        </w:rPr>
        <w:t>II</w:t>
      </w:r>
    </w:p>
    <w:p w14:paraId="26AD7E34" w14:textId="77777777" w:rsidR="004D7AA5" w:rsidRDefault="004D7AA5" w:rsidP="000442AD">
      <w:pPr>
        <w:widowControl w:val="0"/>
        <w:kinsoku w:val="0"/>
        <w:overflowPunct w:val="0"/>
        <w:jc w:val="center"/>
        <w:textAlignment w:val="baseline"/>
        <w:rPr>
          <w:rFonts w:ascii="Arial" w:hAnsi="Arial" w:cs="Arial"/>
          <w:b/>
          <w:bCs/>
          <w:lang w:val="es-ES"/>
        </w:rPr>
      </w:pPr>
      <w:r w:rsidRPr="000442AD">
        <w:rPr>
          <w:rFonts w:ascii="Arial" w:hAnsi="Arial" w:cs="Arial"/>
          <w:b/>
          <w:bCs/>
          <w:lang w:val="es-ES"/>
        </w:rPr>
        <w:t>DEL FOMENTO AL TURISMO</w:t>
      </w:r>
    </w:p>
    <w:p w14:paraId="68CF699B" w14:textId="77777777" w:rsidR="00175040" w:rsidRPr="00016EB2" w:rsidRDefault="00175040" w:rsidP="000442AD">
      <w:pPr>
        <w:widowControl w:val="0"/>
        <w:kinsoku w:val="0"/>
        <w:overflowPunct w:val="0"/>
        <w:jc w:val="center"/>
        <w:textAlignment w:val="baseline"/>
        <w:rPr>
          <w:rFonts w:ascii="Arial" w:hAnsi="Arial" w:cs="Arial"/>
          <w:b/>
          <w:bCs/>
          <w:sz w:val="8"/>
          <w:lang w:val="es-ES"/>
        </w:rPr>
      </w:pPr>
    </w:p>
    <w:p w14:paraId="78133B8B" w14:textId="77777777" w:rsidR="004D7AA5" w:rsidRPr="00DC2FF0" w:rsidRDefault="004D7AA5" w:rsidP="000442AD">
      <w:pPr>
        <w:widowControl w:val="0"/>
        <w:kinsoku w:val="0"/>
        <w:overflowPunct w:val="0"/>
        <w:jc w:val="center"/>
        <w:textAlignment w:val="baseline"/>
        <w:rPr>
          <w:rFonts w:ascii="Arial" w:hAnsi="Arial" w:cs="Arial"/>
          <w:b/>
          <w:bCs/>
          <w:sz w:val="2"/>
          <w:lang w:val="es-ES"/>
        </w:rPr>
      </w:pPr>
    </w:p>
    <w:p w14:paraId="14E03457" w14:textId="77777777" w:rsidR="004D7AA5" w:rsidRPr="000442AD" w:rsidRDefault="004D7AA5" w:rsidP="000442AD">
      <w:pPr>
        <w:widowControl w:val="0"/>
        <w:kinsoku w:val="0"/>
        <w:overflowPunct w:val="0"/>
        <w:textAlignment w:val="baseline"/>
        <w:rPr>
          <w:rFonts w:ascii="Arial" w:hAnsi="Arial" w:cs="Arial"/>
          <w:b/>
          <w:bCs/>
          <w:lang w:val="es-ES"/>
        </w:rPr>
      </w:pPr>
      <w:r w:rsidRPr="000442AD">
        <w:rPr>
          <w:rFonts w:ascii="Arial" w:hAnsi="Arial" w:cs="Arial"/>
          <w:b/>
          <w:bCs/>
          <w:lang w:val="es-ES"/>
        </w:rPr>
        <w:t>ARTÍCULO 50.</w:t>
      </w:r>
    </w:p>
    <w:p w14:paraId="7844B65C" w14:textId="77777777" w:rsidR="004D7AA5" w:rsidRPr="000442AD" w:rsidRDefault="004D7AA5" w:rsidP="000442AD">
      <w:pPr>
        <w:widowControl w:val="0"/>
        <w:kinsoku w:val="0"/>
        <w:overflowPunct w:val="0"/>
        <w:jc w:val="both"/>
        <w:textAlignment w:val="baseline"/>
        <w:rPr>
          <w:rFonts w:ascii="Arial" w:hAnsi="Arial" w:cs="Arial"/>
          <w:lang w:val="es-ES"/>
        </w:rPr>
      </w:pPr>
      <w:r w:rsidRPr="000442AD">
        <w:rPr>
          <w:rFonts w:ascii="Arial" w:hAnsi="Arial" w:cs="Arial"/>
          <w:lang w:val="es-ES"/>
        </w:rPr>
        <w:t>La Secretaría impulsará la actividad turística a través de programas y proyectos que tendrán por objeto el otorgamiento de financiamiento, estímulos e incentivos a los prestadores de servicios turísticos, con la finalidad de fomentar la inversión en infraestructura turística.</w:t>
      </w:r>
    </w:p>
    <w:p w14:paraId="7F14CF92" w14:textId="77777777" w:rsidR="004D7AA5" w:rsidRPr="00343063" w:rsidRDefault="004D7AA5" w:rsidP="000442AD">
      <w:pPr>
        <w:widowControl w:val="0"/>
        <w:kinsoku w:val="0"/>
        <w:overflowPunct w:val="0"/>
        <w:textAlignment w:val="baseline"/>
        <w:rPr>
          <w:rFonts w:ascii="Arial" w:hAnsi="Arial" w:cs="Arial"/>
          <w:b/>
          <w:bCs/>
          <w:sz w:val="16"/>
          <w:szCs w:val="16"/>
          <w:lang w:val="es-ES"/>
        </w:rPr>
      </w:pPr>
    </w:p>
    <w:p w14:paraId="5C6C0075" w14:textId="77777777" w:rsidR="00AE5FA4" w:rsidRPr="00AE5FA4" w:rsidRDefault="00AE5FA4" w:rsidP="00AE5FA4">
      <w:pPr>
        <w:widowControl w:val="0"/>
        <w:kinsoku w:val="0"/>
        <w:overflowPunct w:val="0"/>
        <w:jc w:val="both"/>
        <w:textAlignment w:val="baseline"/>
        <w:rPr>
          <w:rFonts w:ascii="Arial" w:hAnsi="Arial" w:cs="Arial"/>
          <w:b/>
          <w:lang w:val="es-ES"/>
        </w:rPr>
      </w:pPr>
      <w:r w:rsidRPr="00AE5FA4">
        <w:rPr>
          <w:rFonts w:ascii="Arial" w:hAnsi="Arial" w:cs="Arial"/>
          <w:b/>
          <w:lang w:val="es-ES"/>
        </w:rPr>
        <w:t xml:space="preserve">ARTÍCULO 50 Bis. </w:t>
      </w:r>
    </w:p>
    <w:p w14:paraId="365A826A" w14:textId="77777777" w:rsidR="00AE5FA4" w:rsidRDefault="00AE5FA4" w:rsidP="00AE5FA4">
      <w:pPr>
        <w:widowControl w:val="0"/>
        <w:kinsoku w:val="0"/>
        <w:overflowPunct w:val="0"/>
        <w:jc w:val="both"/>
        <w:textAlignment w:val="baseline"/>
        <w:rPr>
          <w:rFonts w:ascii="Arial" w:hAnsi="Arial" w:cs="Arial"/>
          <w:lang w:val="es-ES"/>
        </w:rPr>
      </w:pPr>
      <w:r w:rsidRPr="00AE5FA4">
        <w:rPr>
          <w:rFonts w:ascii="Arial" w:hAnsi="Arial" w:cs="Arial"/>
          <w:lang w:val="es-ES"/>
        </w:rPr>
        <w:t xml:space="preserve">En caso de declaratoria de desastre natural o de emergencia emitida por la autoridad competente, el Gobierno del Estado, a través de sus dependencias y entidades correspondientes, gestionará el otorgamiento de beneficios y apoyos, </w:t>
      </w:r>
      <w:proofErr w:type="gramStart"/>
      <w:r w:rsidRPr="00AE5FA4">
        <w:rPr>
          <w:rFonts w:ascii="Arial" w:hAnsi="Arial" w:cs="Arial"/>
          <w:lang w:val="es-ES"/>
        </w:rPr>
        <w:t>de acuerdo a</w:t>
      </w:r>
      <w:proofErr w:type="gramEnd"/>
      <w:r w:rsidRPr="00AE5FA4">
        <w:rPr>
          <w:rFonts w:ascii="Arial" w:hAnsi="Arial" w:cs="Arial"/>
          <w:lang w:val="es-ES"/>
        </w:rPr>
        <w:t xml:space="preserve"> las disposiciones legales aplicables, para los prestadores de servicios turísticos de la zona afectada, debidamente acreditados en los términos de Ley.</w:t>
      </w:r>
    </w:p>
    <w:p w14:paraId="4949E44A" w14:textId="46805D0A" w:rsidR="00AE5FA4" w:rsidRDefault="00AE5FA4" w:rsidP="00AE5FA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r w:rsidR="00B65F12">
        <w:rPr>
          <w:rFonts w:ascii="Arial" w:hAnsi="Arial" w:cs="Arial"/>
          <w:b/>
          <w:i/>
          <w:sz w:val="16"/>
          <w:szCs w:val="16"/>
          <w:lang w:val="es-MX"/>
        </w:rPr>
        <w:t>a</w:t>
      </w:r>
      <w:r>
        <w:rPr>
          <w:rFonts w:ascii="Arial" w:hAnsi="Arial" w:cs="Arial"/>
          <w:b/>
          <w:i/>
          <w:sz w:val="16"/>
          <w:szCs w:val="16"/>
          <w:lang w:val="es-MX"/>
        </w:rPr>
        <w:t xml:space="preserve">dicionado, </w:t>
      </w:r>
      <w:r>
        <w:rPr>
          <w:rFonts w:ascii="Arial" w:hAnsi="Arial" w:cs="Arial"/>
          <w:b/>
          <w:i/>
          <w:sz w:val="16"/>
          <w:szCs w:val="16"/>
        </w:rPr>
        <w:t>P.O.  No. 18</w:t>
      </w:r>
      <w:r>
        <w:rPr>
          <w:rFonts w:ascii="Arial" w:hAnsi="Arial" w:cs="Arial"/>
          <w:b/>
          <w:i/>
          <w:sz w:val="16"/>
          <w:szCs w:val="16"/>
          <w:lang w:val="es-MX"/>
        </w:rPr>
        <w:t>, del 9 de febrero de 2023</w:t>
      </w:r>
    </w:p>
    <w:p w14:paraId="32C7C52C" w14:textId="77777777" w:rsidR="00AE5FA4" w:rsidRPr="00016EB2" w:rsidRDefault="00AE5FA4" w:rsidP="00016EB2">
      <w:pPr>
        <w:pStyle w:val="Prrafodelista"/>
        <w:autoSpaceDE w:val="0"/>
        <w:autoSpaceDN w:val="0"/>
        <w:adjustRightInd w:val="0"/>
        <w:ind w:left="1004"/>
        <w:jc w:val="right"/>
        <w:rPr>
          <w:color w:val="0000FF"/>
          <w:sz w:val="24"/>
          <w:szCs w:val="24"/>
          <w:u w:val="single"/>
          <w:lang w:val="es-ES"/>
        </w:rPr>
      </w:pPr>
      <w:r>
        <w:rPr>
          <w:rStyle w:val="Hipervnculo"/>
          <w:rFonts w:ascii="Arial" w:hAnsi="Arial" w:cs="Arial"/>
          <w:b/>
          <w:i/>
          <w:sz w:val="16"/>
          <w:szCs w:val="16"/>
          <w:lang w:val="es-MX"/>
        </w:rPr>
        <w:t>https://po.tamaulipas.gob.mx/wp-content/uploads/2023/02/cxlviii-18-090223.pdf</w:t>
      </w:r>
    </w:p>
    <w:p w14:paraId="34E3FE1B" w14:textId="77777777" w:rsidR="004D7AA5" w:rsidRPr="000442AD" w:rsidRDefault="004D7AA5" w:rsidP="000442AD">
      <w:pPr>
        <w:widowControl w:val="0"/>
        <w:kinsoku w:val="0"/>
        <w:overflowPunct w:val="0"/>
        <w:textAlignment w:val="baseline"/>
        <w:rPr>
          <w:rFonts w:ascii="Arial" w:hAnsi="Arial" w:cs="Arial"/>
          <w:b/>
          <w:bCs/>
          <w:i/>
          <w:iCs/>
          <w:lang w:val="es-ES"/>
        </w:rPr>
      </w:pPr>
      <w:r w:rsidRPr="000442AD">
        <w:rPr>
          <w:rFonts w:ascii="Arial" w:hAnsi="Arial" w:cs="Arial"/>
          <w:b/>
          <w:bCs/>
          <w:lang w:val="es-ES"/>
        </w:rPr>
        <w:t xml:space="preserve">ARTÍCULO </w:t>
      </w:r>
      <w:r w:rsidRPr="000442AD">
        <w:rPr>
          <w:rFonts w:ascii="Arial" w:hAnsi="Arial" w:cs="Arial"/>
          <w:b/>
          <w:bCs/>
          <w:iCs/>
          <w:lang w:val="es-ES"/>
        </w:rPr>
        <w:t>51.</w:t>
      </w:r>
    </w:p>
    <w:p w14:paraId="29981279" w14:textId="77777777" w:rsidR="004D7AA5" w:rsidRPr="00175040" w:rsidRDefault="004D7AA5" w:rsidP="00FB4BEB">
      <w:pPr>
        <w:widowControl w:val="0"/>
        <w:numPr>
          <w:ilvl w:val="0"/>
          <w:numId w:val="28"/>
        </w:numPr>
        <w:tabs>
          <w:tab w:val="num" w:pos="284"/>
        </w:tabs>
        <w:kinsoku w:val="0"/>
        <w:overflowPunct w:val="0"/>
        <w:ind w:left="0"/>
        <w:jc w:val="both"/>
        <w:textAlignment w:val="baseline"/>
        <w:rPr>
          <w:rFonts w:ascii="Arial" w:hAnsi="Arial" w:cs="Arial"/>
          <w:lang w:val="es-ES"/>
        </w:rPr>
      </w:pPr>
      <w:r w:rsidRPr="000442AD">
        <w:rPr>
          <w:rFonts w:ascii="Arial" w:hAnsi="Arial" w:cs="Arial"/>
          <w:lang w:val="es-ES"/>
        </w:rPr>
        <w:t xml:space="preserve">La Secretaría apoyará a los prestadores de servicios turísticos, ante las instancias respectivas, para que </w:t>
      </w:r>
      <w:r w:rsidRPr="00175040">
        <w:rPr>
          <w:rFonts w:ascii="Arial" w:hAnsi="Arial" w:cs="Arial"/>
          <w:lang w:val="es-ES"/>
        </w:rPr>
        <w:t>obtengan financiamiento para construir, mejorar o remodelar la infraestructura turística.</w:t>
      </w:r>
    </w:p>
    <w:p w14:paraId="4F53C4B2" w14:textId="77777777" w:rsidR="00487190" w:rsidRPr="00343063" w:rsidRDefault="00487190" w:rsidP="00FB4BEB">
      <w:pPr>
        <w:widowControl w:val="0"/>
        <w:kinsoku w:val="0"/>
        <w:overflowPunct w:val="0"/>
        <w:jc w:val="both"/>
        <w:textAlignment w:val="baseline"/>
        <w:rPr>
          <w:rFonts w:ascii="Arial" w:hAnsi="Arial" w:cs="Arial"/>
          <w:sz w:val="12"/>
          <w:szCs w:val="12"/>
          <w:lang w:val="es-ES"/>
        </w:rPr>
      </w:pPr>
    </w:p>
    <w:p w14:paraId="75E881B6" w14:textId="77777777" w:rsidR="004D7AA5" w:rsidRPr="00175040" w:rsidRDefault="004D7AA5" w:rsidP="00FB4BEB">
      <w:pPr>
        <w:widowControl w:val="0"/>
        <w:numPr>
          <w:ilvl w:val="0"/>
          <w:numId w:val="28"/>
        </w:numPr>
        <w:tabs>
          <w:tab w:val="num" w:pos="284"/>
        </w:tabs>
        <w:kinsoku w:val="0"/>
        <w:overflowPunct w:val="0"/>
        <w:ind w:left="0"/>
        <w:jc w:val="both"/>
        <w:textAlignment w:val="baseline"/>
        <w:rPr>
          <w:rFonts w:ascii="Arial" w:hAnsi="Arial" w:cs="Arial"/>
          <w:lang w:val="es-ES"/>
        </w:rPr>
      </w:pPr>
      <w:r w:rsidRPr="00175040">
        <w:rPr>
          <w:rFonts w:ascii="Arial" w:hAnsi="Arial" w:cs="Arial"/>
          <w:lang w:val="es-ES"/>
        </w:rPr>
        <w:t>De la misma manera, la Secretaría gestionará ante las autoridades correspondientes el otorgamiento de facilidades, incentivos y estímulos para el desarrollo de la actividad turística.</w:t>
      </w:r>
    </w:p>
    <w:p w14:paraId="73C50F3C" w14:textId="77777777" w:rsidR="004D7AA5" w:rsidRPr="00B65F12" w:rsidRDefault="004D7AA5" w:rsidP="000442AD">
      <w:pPr>
        <w:widowControl w:val="0"/>
        <w:kinsoku w:val="0"/>
        <w:overflowPunct w:val="0"/>
        <w:textAlignment w:val="baseline"/>
        <w:rPr>
          <w:rFonts w:ascii="Arial" w:hAnsi="Arial" w:cs="Arial"/>
          <w:b/>
          <w:bCs/>
          <w:sz w:val="16"/>
          <w:szCs w:val="16"/>
          <w:lang w:val="es-ES"/>
        </w:rPr>
      </w:pPr>
    </w:p>
    <w:p w14:paraId="69E67531" w14:textId="77777777" w:rsidR="004D7AA5" w:rsidRPr="00175040" w:rsidRDefault="004D7AA5" w:rsidP="000442AD">
      <w:pPr>
        <w:widowControl w:val="0"/>
        <w:kinsoku w:val="0"/>
        <w:overflowPunct w:val="0"/>
        <w:textAlignment w:val="baseline"/>
        <w:rPr>
          <w:rFonts w:ascii="Arial" w:hAnsi="Arial" w:cs="Arial"/>
          <w:b/>
          <w:bCs/>
          <w:lang w:val="es-ES"/>
        </w:rPr>
      </w:pPr>
      <w:r w:rsidRPr="00175040">
        <w:rPr>
          <w:rFonts w:ascii="Arial" w:hAnsi="Arial" w:cs="Arial"/>
          <w:b/>
          <w:bCs/>
          <w:lang w:val="es-ES"/>
        </w:rPr>
        <w:t>ARTÍCULO 52.</w:t>
      </w:r>
    </w:p>
    <w:p w14:paraId="492AD781" w14:textId="77777777" w:rsidR="004D7AA5" w:rsidRPr="00175040" w:rsidRDefault="004D7AA5" w:rsidP="000442AD">
      <w:pPr>
        <w:widowControl w:val="0"/>
        <w:kinsoku w:val="0"/>
        <w:overflowPunct w:val="0"/>
        <w:jc w:val="both"/>
        <w:textAlignment w:val="baseline"/>
        <w:rPr>
          <w:rFonts w:ascii="Arial" w:hAnsi="Arial" w:cs="Arial"/>
          <w:lang w:val="es-ES"/>
        </w:rPr>
      </w:pPr>
      <w:r w:rsidRPr="00175040">
        <w:rPr>
          <w:rFonts w:ascii="Arial" w:hAnsi="Arial" w:cs="Arial"/>
          <w:lang w:val="es-ES"/>
        </w:rPr>
        <w:t>La Secretaría, estimulará y promoverá entre la iniciativa privada y el sector social, la creación y fomento de cadenas productivas y redes de valor en torno a los desarrollos turísticos nuevos y existentes, con el fin de detonar la economía local y buscar el desarrollo regional.</w:t>
      </w:r>
    </w:p>
    <w:p w14:paraId="39ED65D9" w14:textId="2220A3B7" w:rsidR="004D7AA5" w:rsidRPr="00175040" w:rsidRDefault="004D7AA5" w:rsidP="000442AD">
      <w:pPr>
        <w:widowControl w:val="0"/>
        <w:kinsoku w:val="0"/>
        <w:overflowPunct w:val="0"/>
        <w:textAlignment w:val="baseline"/>
        <w:rPr>
          <w:rFonts w:ascii="Arial" w:hAnsi="Arial" w:cs="Arial"/>
          <w:b/>
          <w:bCs/>
          <w:lang w:val="es-ES"/>
        </w:rPr>
      </w:pPr>
      <w:r w:rsidRPr="00175040">
        <w:rPr>
          <w:rFonts w:ascii="Arial" w:hAnsi="Arial" w:cs="Arial"/>
          <w:b/>
          <w:bCs/>
          <w:lang w:val="es-ES"/>
        </w:rPr>
        <w:lastRenderedPageBreak/>
        <w:t>ARTÍCULO 53.</w:t>
      </w:r>
    </w:p>
    <w:p w14:paraId="24B088A4" w14:textId="23B3EB59" w:rsidR="004E7FEF" w:rsidRDefault="004E7FEF" w:rsidP="000442AD">
      <w:pPr>
        <w:widowControl w:val="0"/>
        <w:kinsoku w:val="0"/>
        <w:overflowPunct w:val="0"/>
        <w:jc w:val="both"/>
        <w:textAlignment w:val="baseline"/>
        <w:rPr>
          <w:rFonts w:ascii="Arial" w:hAnsi="Arial" w:cs="Arial"/>
        </w:rPr>
      </w:pPr>
      <w:r>
        <w:rPr>
          <w:rFonts w:ascii="Arial" w:hAnsi="Arial" w:cs="Arial"/>
          <w:lang w:val="es-ES"/>
        </w:rPr>
        <w:t xml:space="preserve">1. </w:t>
      </w:r>
      <w:r w:rsidR="004D7AA5" w:rsidRPr="00175040">
        <w:rPr>
          <w:rFonts w:ascii="Arial" w:hAnsi="Arial" w:cs="Arial"/>
          <w:lang w:val="es-ES"/>
        </w:rPr>
        <w:t xml:space="preserve">La promoción turística </w:t>
      </w:r>
      <w:r w:rsidRPr="004E7FEF">
        <w:rPr>
          <w:rFonts w:ascii="Arial" w:hAnsi="Arial" w:cs="Arial"/>
        </w:rPr>
        <w:t xml:space="preserve">no deberá restringirse a los sitios del Estado que ya cuentan con un posicionamiento en la actividad, sino que incluirá de manera prioritaria a los Pueblos Mágicos y Zonas con Tradición, así como a aquellas localidades con posibilidades de aprovechamiento turístico, reconocidas en el Plan Estatal de Turismo. </w:t>
      </w:r>
    </w:p>
    <w:p w14:paraId="3644EC5E" w14:textId="77777777" w:rsidR="00343063" w:rsidRDefault="00343063" w:rsidP="000442AD">
      <w:pPr>
        <w:widowControl w:val="0"/>
        <w:kinsoku w:val="0"/>
        <w:overflowPunct w:val="0"/>
        <w:jc w:val="both"/>
        <w:textAlignment w:val="baseline"/>
        <w:rPr>
          <w:rFonts w:ascii="Arial" w:hAnsi="Arial" w:cs="Arial"/>
        </w:rPr>
      </w:pPr>
    </w:p>
    <w:p w14:paraId="4BCE25CB" w14:textId="3C2A1A6F" w:rsidR="00E57532" w:rsidRDefault="004E7FEF" w:rsidP="000442AD">
      <w:pPr>
        <w:widowControl w:val="0"/>
        <w:kinsoku w:val="0"/>
        <w:overflowPunct w:val="0"/>
        <w:jc w:val="both"/>
        <w:textAlignment w:val="baseline"/>
        <w:rPr>
          <w:rFonts w:ascii="Arial" w:hAnsi="Arial" w:cs="Arial"/>
        </w:rPr>
      </w:pPr>
      <w:r w:rsidRPr="004E7FEF">
        <w:rPr>
          <w:rFonts w:ascii="Arial" w:hAnsi="Arial" w:cs="Arial"/>
        </w:rPr>
        <w:t xml:space="preserve">2. Para tal efecto, la Secretaría de Turismo implementará programas específicos de promoción cultural y turística que contemplen: </w:t>
      </w:r>
    </w:p>
    <w:p w14:paraId="3798C66A" w14:textId="77777777" w:rsidR="00E57532" w:rsidRDefault="00E57532" w:rsidP="000442AD">
      <w:pPr>
        <w:widowControl w:val="0"/>
        <w:kinsoku w:val="0"/>
        <w:overflowPunct w:val="0"/>
        <w:jc w:val="both"/>
        <w:textAlignment w:val="baseline"/>
        <w:rPr>
          <w:rFonts w:ascii="Arial" w:hAnsi="Arial" w:cs="Arial"/>
        </w:rPr>
      </w:pPr>
    </w:p>
    <w:p w14:paraId="069CEF41" w14:textId="77777777" w:rsidR="00E57532" w:rsidRDefault="004E7FEF" w:rsidP="000442AD">
      <w:pPr>
        <w:widowControl w:val="0"/>
        <w:kinsoku w:val="0"/>
        <w:overflowPunct w:val="0"/>
        <w:jc w:val="both"/>
        <w:textAlignment w:val="baseline"/>
        <w:rPr>
          <w:rFonts w:ascii="Arial" w:hAnsi="Arial" w:cs="Arial"/>
        </w:rPr>
      </w:pPr>
      <w:r w:rsidRPr="004E7FEF">
        <w:rPr>
          <w:rFonts w:ascii="Arial" w:hAnsi="Arial" w:cs="Arial"/>
        </w:rPr>
        <w:t xml:space="preserve">I. La difusión de su patrimonio cultural tangible e intangible, incluyendo gastronomía, artesanías, tradiciones y festividades; </w:t>
      </w:r>
    </w:p>
    <w:p w14:paraId="598C3DAF" w14:textId="77777777" w:rsidR="00E57532" w:rsidRDefault="00E57532" w:rsidP="000442AD">
      <w:pPr>
        <w:widowControl w:val="0"/>
        <w:kinsoku w:val="0"/>
        <w:overflowPunct w:val="0"/>
        <w:jc w:val="both"/>
        <w:textAlignment w:val="baseline"/>
        <w:rPr>
          <w:rFonts w:ascii="Arial" w:hAnsi="Arial" w:cs="Arial"/>
        </w:rPr>
      </w:pPr>
    </w:p>
    <w:p w14:paraId="24D061BB" w14:textId="77777777" w:rsidR="00E57532" w:rsidRDefault="004E7FEF" w:rsidP="000442AD">
      <w:pPr>
        <w:widowControl w:val="0"/>
        <w:kinsoku w:val="0"/>
        <w:overflowPunct w:val="0"/>
        <w:jc w:val="both"/>
        <w:textAlignment w:val="baseline"/>
        <w:rPr>
          <w:rFonts w:ascii="Arial" w:hAnsi="Arial" w:cs="Arial"/>
        </w:rPr>
      </w:pPr>
      <w:r w:rsidRPr="004E7FEF">
        <w:rPr>
          <w:rFonts w:ascii="Arial" w:hAnsi="Arial" w:cs="Arial"/>
        </w:rPr>
        <w:t xml:space="preserve">II. La creación de rutas turísticas temáticas que integren oferta cultural, histórica, natural y gastronómica; </w:t>
      </w:r>
    </w:p>
    <w:p w14:paraId="6779DA8A" w14:textId="77777777" w:rsidR="00E57532" w:rsidRDefault="00E57532" w:rsidP="000442AD">
      <w:pPr>
        <w:widowControl w:val="0"/>
        <w:kinsoku w:val="0"/>
        <w:overflowPunct w:val="0"/>
        <w:jc w:val="both"/>
        <w:textAlignment w:val="baseline"/>
        <w:rPr>
          <w:rFonts w:ascii="Arial" w:hAnsi="Arial" w:cs="Arial"/>
        </w:rPr>
      </w:pPr>
    </w:p>
    <w:p w14:paraId="22D908D8" w14:textId="77777777" w:rsidR="00E57532" w:rsidRDefault="004E7FEF" w:rsidP="000442AD">
      <w:pPr>
        <w:widowControl w:val="0"/>
        <w:kinsoku w:val="0"/>
        <w:overflowPunct w:val="0"/>
        <w:jc w:val="both"/>
        <w:textAlignment w:val="baseline"/>
        <w:rPr>
          <w:rFonts w:ascii="Arial" w:hAnsi="Arial" w:cs="Arial"/>
        </w:rPr>
      </w:pPr>
      <w:r w:rsidRPr="004E7FEF">
        <w:rPr>
          <w:rFonts w:ascii="Arial" w:hAnsi="Arial" w:cs="Arial"/>
        </w:rPr>
        <w:t>III. La utilización de herramientas digitales y multimedia para su proyección nacional e internacional; y</w:t>
      </w:r>
    </w:p>
    <w:p w14:paraId="50B3F5D2" w14:textId="77777777" w:rsidR="00E57532" w:rsidRDefault="00E57532" w:rsidP="000442AD">
      <w:pPr>
        <w:widowControl w:val="0"/>
        <w:kinsoku w:val="0"/>
        <w:overflowPunct w:val="0"/>
        <w:jc w:val="both"/>
        <w:textAlignment w:val="baseline"/>
        <w:rPr>
          <w:rFonts w:ascii="Arial" w:hAnsi="Arial" w:cs="Arial"/>
        </w:rPr>
      </w:pPr>
    </w:p>
    <w:p w14:paraId="4DAE0C22" w14:textId="353A6A70" w:rsidR="004D7AA5" w:rsidRDefault="004E7FEF" w:rsidP="000442AD">
      <w:pPr>
        <w:widowControl w:val="0"/>
        <w:kinsoku w:val="0"/>
        <w:overflowPunct w:val="0"/>
        <w:jc w:val="both"/>
        <w:textAlignment w:val="baseline"/>
        <w:rPr>
          <w:rFonts w:ascii="Arial" w:hAnsi="Arial" w:cs="Arial"/>
          <w:lang w:val="es-ES"/>
        </w:rPr>
      </w:pPr>
      <w:r w:rsidRPr="004E7FEF">
        <w:rPr>
          <w:rFonts w:ascii="Arial" w:hAnsi="Arial" w:cs="Arial"/>
        </w:rPr>
        <w:t xml:space="preserve">IV. La </w:t>
      </w:r>
      <w:proofErr w:type="gramStart"/>
      <w:r w:rsidRPr="004E7FEF">
        <w:rPr>
          <w:rFonts w:ascii="Arial" w:hAnsi="Arial" w:cs="Arial"/>
        </w:rPr>
        <w:t>participación activa</w:t>
      </w:r>
      <w:proofErr w:type="gramEnd"/>
      <w:r w:rsidRPr="004E7FEF">
        <w:rPr>
          <w:rFonts w:ascii="Arial" w:hAnsi="Arial" w:cs="Arial"/>
        </w:rPr>
        <w:t xml:space="preserve"> de comunidades locales, autoridades municipales y sector privado a través de comités de gestión turística y cultural.</w:t>
      </w:r>
    </w:p>
    <w:p w14:paraId="73DCCE21" w14:textId="73087222" w:rsidR="004E7FEF" w:rsidRPr="00D914F0" w:rsidRDefault="00D21FA8" w:rsidP="00D21FA8">
      <w:pPr>
        <w:widowControl w:val="0"/>
        <w:kinsoku w:val="0"/>
        <w:overflowPunct w:val="0"/>
        <w:jc w:val="right"/>
        <w:textAlignment w:val="baseline"/>
        <w:rPr>
          <w:rFonts w:ascii="Arial" w:hAnsi="Arial" w:cs="Arial"/>
          <w:b/>
          <w:bCs/>
          <w:i/>
          <w:iCs/>
          <w:sz w:val="16"/>
          <w:szCs w:val="16"/>
          <w:lang w:val="es-ES"/>
        </w:rPr>
      </w:pPr>
      <w:r w:rsidRPr="00D914F0">
        <w:rPr>
          <w:rFonts w:ascii="Arial" w:hAnsi="Arial" w:cs="Arial"/>
          <w:b/>
          <w:bCs/>
          <w:i/>
          <w:iCs/>
          <w:sz w:val="16"/>
          <w:szCs w:val="16"/>
          <w:lang w:val="es-ES"/>
        </w:rPr>
        <w:t>Artículo reformado P.O. No. 32, del 17 de marzo del 2026</w:t>
      </w:r>
    </w:p>
    <w:p w14:paraId="3FE6237C" w14:textId="37C4B6A1" w:rsidR="004D0846" w:rsidRPr="00D914F0" w:rsidRDefault="004D0846" w:rsidP="00D21FA8">
      <w:pPr>
        <w:widowControl w:val="0"/>
        <w:kinsoku w:val="0"/>
        <w:overflowPunct w:val="0"/>
        <w:jc w:val="right"/>
        <w:textAlignment w:val="baseline"/>
        <w:rPr>
          <w:rFonts w:ascii="Arial" w:hAnsi="Arial" w:cs="Arial"/>
          <w:b/>
          <w:bCs/>
          <w:i/>
          <w:iCs/>
          <w:sz w:val="16"/>
          <w:szCs w:val="16"/>
          <w:lang w:val="es-ES"/>
        </w:rPr>
      </w:pPr>
      <w:hyperlink r:id="rId33" w:history="1">
        <w:r w:rsidRPr="00D914F0">
          <w:rPr>
            <w:rStyle w:val="Hipervnculo"/>
            <w:rFonts w:ascii="Arial" w:hAnsi="Arial" w:cs="Arial"/>
            <w:b/>
            <w:bCs/>
            <w:i/>
            <w:iCs/>
            <w:sz w:val="16"/>
            <w:szCs w:val="16"/>
            <w:lang w:val="es-ES"/>
          </w:rPr>
          <w:t>https://po.tamaulipas.gob.mx/wp-content/uploads/2026/03/cli-32-170326.pdf</w:t>
        </w:r>
      </w:hyperlink>
    </w:p>
    <w:p w14:paraId="29145CCE" w14:textId="77777777" w:rsidR="004D7AA5" w:rsidRPr="00175040" w:rsidRDefault="004D7AA5" w:rsidP="000442AD">
      <w:pPr>
        <w:widowControl w:val="0"/>
        <w:kinsoku w:val="0"/>
        <w:overflowPunct w:val="0"/>
        <w:textAlignment w:val="baseline"/>
        <w:rPr>
          <w:rFonts w:ascii="Arial" w:hAnsi="Arial" w:cs="Arial"/>
          <w:b/>
          <w:bCs/>
          <w:lang w:val="es-ES"/>
        </w:rPr>
      </w:pPr>
      <w:r w:rsidRPr="00175040">
        <w:rPr>
          <w:rFonts w:ascii="Arial" w:hAnsi="Arial" w:cs="Arial"/>
          <w:b/>
          <w:bCs/>
          <w:lang w:val="es-ES"/>
        </w:rPr>
        <w:t>ARTÍCULO 54.</w:t>
      </w:r>
    </w:p>
    <w:p w14:paraId="0D390642" w14:textId="77777777" w:rsidR="004D7AA5" w:rsidRPr="00175040" w:rsidRDefault="004D7AA5" w:rsidP="000442AD">
      <w:pPr>
        <w:widowControl w:val="0"/>
        <w:kinsoku w:val="0"/>
        <w:overflowPunct w:val="0"/>
        <w:jc w:val="both"/>
        <w:textAlignment w:val="baseline"/>
        <w:rPr>
          <w:rFonts w:ascii="Arial" w:hAnsi="Arial" w:cs="Arial"/>
          <w:lang w:val="es-ES"/>
        </w:rPr>
      </w:pPr>
      <w:r w:rsidRPr="00175040">
        <w:rPr>
          <w:rFonts w:ascii="Arial" w:hAnsi="Arial" w:cs="Arial"/>
          <w:lang w:val="es-ES"/>
        </w:rPr>
        <w:t xml:space="preserve">La Secretaría promoverá la celebración de convenios de colaboración con los </w:t>
      </w:r>
      <w:proofErr w:type="gramStart"/>
      <w:r w:rsidRPr="00175040">
        <w:rPr>
          <w:rFonts w:ascii="Arial" w:hAnsi="Arial" w:cs="Arial"/>
          <w:lang w:val="es-ES"/>
        </w:rPr>
        <w:t>medios masivos de comunicación</w:t>
      </w:r>
      <w:proofErr w:type="gramEnd"/>
      <w:r w:rsidRPr="00175040">
        <w:rPr>
          <w:rFonts w:ascii="Arial" w:hAnsi="Arial" w:cs="Arial"/>
          <w:lang w:val="es-ES"/>
        </w:rPr>
        <w:t xml:space="preserve"> regionales para instrumentar y apoyar las campañas de publicidad de los atractivos turísticos locales, así como de las actividades, eventos y espectáculos de carácter turístico del Estado.</w:t>
      </w:r>
    </w:p>
    <w:p w14:paraId="5FB1C706" w14:textId="77777777" w:rsidR="004D7AA5" w:rsidRPr="00175040" w:rsidRDefault="004D7AA5" w:rsidP="00D65B34">
      <w:pPr>
        <w:widowControl w:val="0"/>
        <w:kinsoku w:val="0"/>
        <w:overflowPunct w:val="0"/>
        <w:jc w:val="both"/>
        <w:textAlignment w:val="baseline"/>
        <w:rPr>
          <w:rFonts w:ascii="Arial" w:hAnsi="Arial" w:cs="Arial"/>
          <w:bCs/>
          <w:lang w:val="es-ES"/>
        </w:rPr>
      </w:pPr>
    </w:p>
    <w:p w14:paraId="422D2219" w14:textId="77777777" w:rsidR="00D65B34" w:rsidRPr="00175040" w:rsidRDefault="00D65B34" w:rsidP="00D65B34">
      <w:pPr>
        <w:autoSpaceDE w:val="0"/>
        <w:autoSpaceDN w:val="0"/>
        <w:adjustRightInd w:val="0"/>
        <w:ind w:right="-1"/>
        <w:jc w:val="both"/>
        <w:rPr>
          <w:rFonts w:ascii="Arial" w:hAnsi="Arial" w:cs="Arial"/>
          <w:b/>
        </w:rPr>
      </w:pPr>
      <w:r w:rsidRPr="00175040">
        <w:rPr>
          <w:rFonts w:ascii="Arial" w:hAnsi="Arial" w:cs="Arial"/>
          <w:b/>
        </w:rPr>
        <w:t>ARTÍCULO 54 BIS.</w:t>
      </w:r>
    </w:p>
    <w:p w14:paraId="5881E8A8" w14:textId="77777777" w:rsidR="00D65B34" w:rsidRPr="00175040" w:rsidRDefault="00D65B34" w:rsidP="00D65B34">
      <w:pPr>
        <w:autoSpaceDE w:val="0"/>
        <w:autoSpaceDN w:val="0"/>
        <w:adjustRightInd w:val="0"/>
        <w:ind w:right="-1"/>
        <w:jc w:val="both"/>
        <w:rPr>
          <w:rFonts w:ascii="Arial" w:hAnsi="Arial" w:cs="Arial"/>
        </w:rPr>
      </w:pPr>
      <w:r w:rsidRPr="00175040">
        <w:rPr>
          <w:rFonts w:ascii="Arial" w:hAnsi="Arial" w:cs="Arial"/>
          <w:b/>
        </w:rPr>
        <w:t>1.</w:t>
      </w:r>
      <w:r w:rsidRPr="00175040">
        <w:rPr>
          <w:rFonts w:ascii="Arial" w:hAnsi="Arial" w:cs="Arial"/>
        </w:rPr>
        <w:t xml:space="preserve"> La inversión turística es la aplicación o colocación de bienes o capital con fines turísticos productivos.</w:t>
      </w:r>
    </w:p>
    <w:p w14:paraId="0AC74B21" w14:textId="77777777" w:rsidR="00D65B34" w:rsidRPr="00175040" w:rsidRDefault="00D65B34" w:rsidP="00D65B34">
      <w:pPr>
        <w:autoSpaceDE w:val="0"/>
        <w:autoSpaceDN w:val="0"/>
        <w:adjustRightInd w:val="0"/>
        <w:ind w:right="-1"/>
        <w:jc w:val="both"/>
        <w:rPr>
          <w:rFonts w:ascii="Arial" w:hAnsi="Arial" w:cs="Arial"/>
        </w:rPr>
      </w:pPr>
    </w:p>
    <w:p w14:paraId="1A99D927" w14:textId="77777777" w:rsidR="00D65B34" w:rsidRPr="00175040" w:rsidRDefault="00D65B34" w:rsidP="00D65B34">
      <w:pPr>
        <w:autoSpaceDE w:val="0"/>
        <w:autoSpaceDN w:val="0"/>
        <w:adjustRightInd w:val="0"/>
        <w:ind w:right="-1"/>
        <w:jc w:val="both"/>
        <w:rPr>
          <w:rFonts w:ascii="Arial" w:hAnsi="Arial" w:cs="Arial"/>
        </w:rPr>
      </w:pPr>
      <w:r w:rsidRPr="00175040">
        <w:rPr>
          <w:rFonts w:ascii="Arial" w:hAnsi="Arial" w:cs="Arial"/>
          <w:b/>
        </w:rPr>
        <w:t>2.</w:t>
      </w:r>
      <w:r w:rsidRPr="00175040">
        <w:rPr>
          <w:rFonts w:ascii="Arial" w:hAnsi="Arial" w:cs="Arial"/>
        </w:rPr>
        <w:t xml:space="preserve"> La Secretaría establecerá en el mes de septiembre de cada año el Plan de Trabajo, en el que se registrará el proyecto de inversión turística en el Estado, con el objetivo de gestionar los recursos necesarios para generar medidas que busquen el desarrollo económico y social del sector.</w:t>
      </w:r>
    </w:p>
    <w:p w14:paraId="1B2C6E6F" w14:textId="77777777" w:rsidR="00D65B34" w:rsidRPr="00175040" w:rsidRDefault="00D65B34" w:rsidP="00D65B34">
      <w:pPr>
        <w:autoSpaceDE w:val="0"/>
        <w:autoSpaceDN w:val="0"/>
        <w:adjustRightInd w:val="0"/>
        <w:ind w:right="-1"/>
        <w:jc w:val="both"/>
        <w:rPr>
          <w:rFonts w:ascii="Arial" w:hAnsi="Arial" w:cs="Arial"/>
        </w:rPr>
      </w:pPr>
    </w:p>
    <w:p w14:paraId="129553D2" w14:textId="77777777" w:rsidR="00D65B34" w:rsidRDefault="00D65B34" w:rsidP="00D65B34">
      <w:pPr>
        <w:autoSpaceDE w:val="0"/>
        <w:autoSpaceDN w:val="0"/>
        <w:adjustRightInd w:val="0"/>
        <w:ind w:right="-1"/>
        <w:jc w:val="both"/>
        <w:rPr>
          <w:rFonts w:ascii="Arial" w:hAnsi="Arial" w:cs="Arial"/>
        </w:rPr>
      </w:pPr>
      <w:r w:rsidRPr="00091BFB">
        <w:rPr>
          <w:rFonts w:ascii="Arial" w:hAnsi="Arial" w:cs="Arial"/>
          <w:b/>
        </w:rPr>
        <w:t>3.</w:t>
      </w:r>
      <w:r w:rsidRPr="00091BFB">
        <w:rPr>
          <w:rFonts w:ascii="Arial" w:hAnsi="Arial" w:cs="Arial"/>
        </w:rPr>
        <w:t xml:space="preserve"> La Secretaría fomentará el desarrollo de inversión en el Estado a través del diseño de políticas públicas enfocadas a dicho fin.</w:t>
      </w:r>
    </w:p>
    <w:p w14:paraId="05BD5B4F" w14:textId="77777777" w:rsidR="00D65B34" w:rsidRPr="00091BFB" w:rsidRDefault="00D65B34" w:rsidP="00D65B34">
      <w:pPr>
        <w:autoSpaceDE w:val="0"/>
        <w:autoSpaceDN w:val="0"/>
        <w:adjustRightInd w:val="0"/>
        <w:ind w:right="-1"/>
        <w:jc w:val="both"/>
        <w:rPr>
          <w:rFonts w:ascii="Arial" w:hAnsi="Arial" w:cs="Arial"/>
        </w:rPr>
      </w:pPr>
    </w:p>
    <w:p w14:paraId="4C64AC22" w14:textId="77777777" w:rsidR="00D65B34" w:rsidRPr="00091BFB" w:rsidRDefault="00D65B34" w:rsidP="00D65B34">
      <w:pPr>
        <w:autoSpaceDE w:val="0"/>
        <w:autoSpaceDN w:val="0"/>
        <w:adjustRightInd w:val="0"/>
        <w:ind w:right="-1"/>
        <w:jc w:val="both"/>
        <w:rPr>
          <w:rFonts w:ascii="Arial" w:hAnsi="Arial" w:cs="Arial"/>
        </w:rPr>
      </w:pPr>
      <w:r w:rsidRPr="00091BFB">
        <w:rPr>
          <w:rFonts w:ascii="Arial" w:hAnsi="Arial" w:cs="Arial"/>
          <w:b/>
        </w:rPr>
        <w:t>4.</w:t>
      </w:r>
      <w:r w:rsidRPr="00091BFB">
        <w:rPr>
          <w:rFonts w:ascii="Arial" w:hAnsi="Arial" w:cs="Arial"/>
        </w:rPr>
        <w:t xml:space="preserve"> La Secretaría, </w:t>
      </w:r>
      <w:proofErr w:type="gramStart"/>
      <w:r w:rsidRPr="00091BFB">
        <w:rPr>
          <w:rFonts w:ascii="Arial" w:hAnsi="Arial" w:cs="Arial"/>
        </w:rPr>
        <w:t>conjuntamente con</w:t>
      </w:r>
      <w:proofErr w:type="gramEnd"/>
      <w:r w:rsidRPr="00091BFB">
        <w:rPr>
          <w:rFonts w:ascii="Arial" w:hAnsi="Arial" w:cs="Arial"/>
        </w:rPr>
        <w:t xml:space="preserve"> asociaciones civiles, instituciones públicas, privadas y sociales, organismos gubernamentales federales, estatales y municipales, en función de sus respectivas competencias, promoverá a través de las herramientas que le competa el desarrollo de micro, pequeñas y medianas empresas con el objetivo de contribuir a la creación de empleos y oferta turística competitiva en el sector.</w:t>
      </w:r>
    </w:p>
    <w:p w14:paraId="4D2C644D" w14:textId="77777777" w:rsidR="00D65B34" w:rsidRPr="00091BFB" w:rsidRDefault="00D65B34" w:rsidP="00D65B34">
      <w:pPr>
        <w:autoSpaceDE w:val="0"/>
        <w:autoSpaceDN w:val="0"/>
        <w:adjustRightInd w:val="0"/>
        <w:ind w:right="-1"/>
        <w:jc w:val="both"/>
        <w:rPr>
          <w:rFonts w:ascii="Arial" w:hAnsi="Arial" w:cs="Arial"/>
        </w:rPr>
      </w:pPr>
    </w:p>
    <w:p w14:paraId="3B10B08B" w14:textId="77777777" w:rsidR="00D65B34" w:rsidRDefault="00D65B34" w:rsidP="00D65B34">
      <w:pPr>
        <w:autoSpaceDE w:val="0"/>
        <w:autoSpaceDN w:val="0"/>
        <w:adjustRightInd w:val="0"/>
        <w:ind w:right="-1"/>
        <w:jc w:val="both"/>
        <w:rPr>
          <w:rFonts w:ascii="Arial" w:hAnsi="Arial" w:cs="Arial"/>
        </w:rPr>
      </w:pPr>
      <w:r w:rsidRPr="00091BFB">
        <w:rPr>
          <w:rFonts w:ascii="Arial" w:hAnsi="Arial" w:cs="Arial"/>
          <w:b/>
        </w:rPr>
        <w:t>5.</w:t>
      </w:r>
      <w:r w:rsidRPr="00091BFB">
        <w:rPr>
          <w:rFonts w:ascii="Arial" w:hAnsi="Arial" w:cs="Arial"/>
        </w:rPr>
        <w:t xml:space="preserve"> Se deberán desarrollar programas de mejora de infraestructura turística que creen las condiciones que permitan el desarrollo de la inversión turística en el Estado, así como el aumento en la competitividad en el sector.</w:t>
      </w:r>
    </w:p>
    <w:p w14:paraId="0A51A4C8" w14:textId="77777777" w:rsidR="00DC2FF0" w:rsidRPr="00091BFB" w:rsidRDefault="00DC2FF0" w:rsidP="00D65B34">
      <w:pPr>
        <w:autoSpaceDE w:val="0"/>
        <w:autoSpaceDN w:val="0"/>
        <w:adjustRightInd w:val="0"/>
        <w:ind w:right="-1"/>
        <w:jc w:val="both"/>
        <w:rPr>
          <w:rFonts w:ascii="Arial" w:hAnsi="Arial" w:cs="Arial"/>
        </w:rPr>
      </w:pPr>
    </w:p>
    <w:p w14:paraId="792B4FCA" w14:textId="77777777" w:rsidR="00D65B34" w:rsidRDefault="00D65B34" w:rsidP="00D65B34">
      <w:pPr>
        <w:autoSpaceDE w:val="0"/>
        <w:autoSpaceDN w:val="0"/>
        <w:adjustRightInd w:val="0"/>
        <w:ind w:right="-1"/>
        <w:jc w:val="both"/>
        <w:rPr>
          <w:rFonts w:ascii="Arial" w:hAnsi="Arial" w:cs="Arial"/>
        </w:rPr>
      </w:pPr>
      <w:r w:rsidRPr="00091BFB">
        <w:rPr>
          <w:rFonts w:ascii="Arial" w:hAnsi="Arial" w:cs="Arial"/>
          <w:b/>
        </w:rPr>
        <w:t>6.</w:t>
      </w:r>
      <w:r w:rsidRPr="00091BFB">
        <w:rPr>
          <w:rFonts w:ascii="Arial" w:hAnsi="Arial" w:cs="Arial"/>
        </w:rPr>
        <w:t xml:space="preserve"> La Secretaría, conjuntamente y en coordinación con asociaciones civiles, instituciones públicas, sociales y privadas, organismos gubernamentales federales, estatales y municipales, deberá </w:t>
      </w:r>
      <w:proofErr w:type="gramStart"/>
      <w:r w:rsidRPr="00091BFB">
        <w:rPr>
          <w:rFonts w:ascii="Arial" w:hAnsi="Arial" w:cs="Arial"/>
        </w:rPr>
        <w:t>detectar</w:t>
      </w:r>
      <w:proofErr w:type="gramEnd"/>
      <w:r w:rsidRPr="00091BFB">
        <w:rPr>
          <w:rFonts w:ascii="Arial" w:hAnsi="Arial" w:cs="Arial"/>
        </w:rPr>
        <w:t xml:space="preserve"> así como promover oportunidades de inversión en el sector turístico del Estado.</w:t>
      </w:r>
    </w:p>
    <w:p w14:paraId="0DA0EEFF" w14:textId="77777777" w:rsidR="00DB39DC" w:rsidRPr="00091BFB" w:rsidRDefault="00DB39DC" w:rsidP="00D65B34">
      <w:pPr>
        <w:autoSpaceDE w:val="0"/>
        <w:autoSpaceDN w:val="0"/>
        <w:adjustRightInd w:val="0"/>
        <w:ind w:right="-1"/>
        <w:jc w:val="both"/>
        <w:rPr>
          <w:rFonts w:ascii="Arial" w:hAnsi="Arial" w:cs="Arial"/>
        </w:rPr>
      </w:pPr>
    </w:p>
    <w:p w14:paraId="71FD74CA" w14:textId="77777777" w:rsidR="00D65B34" w:rsidRPr="00091BFB" w:rsidRDefault="00D65B34" w:rsidP="00D65B34">
      <w:pPr>
        <w:autoSpaceDE w:val="0"/>
        <w:autoSpaceDN w:val="0"/>
        <w:adjustRightInd w:val="0"/>
        <w:ind w:right="-1"/>
        <w:jc w:val="both"/>
        <w:rPr>
          <w:rFonts w:ascii="Arial" w:hAnsi="Arial" w:cs="Arial"/>
        </w:rPr>
      </w:pPr>
      <w:r w:rsidRPr="00091BFB">
        <w:rPr>
          <w:rFonts w:ascii="Arial" w:hAnsi="Arial" w:cs="Arial"/>
          <w:b/>
        </w:rPr>
        <w:t>7.</w:t>
      </w:r>
      <w:r w:rsidRPr="00091BFB">
        <w:rPr>
          <w:rFonts w:ascii="Arial" w:hAnsi="Arial" w:cs="Arial"/>
        </w:rPr>
        <w:t xml:space="preserve"> Todas aquellas instituciones públicas, sociales o privadas y organismos que dentro de sus planes, programas o acciones contemplen o tengan como finalidad la promoción o desarrollo del sector turístico en el Estado, deberán consultar a la Secretaría, con el objetivo de homologar y potencializar los esfuerzos para desarrollar el sector.</w:t>
      </w:r>
    </w:p>
    <w:p w14:paraId="23766684" w14:textId="77777777" w:rsidR="00D65B34" w:rsidRPr="00091BFB" w:rsidRDefault="00D65B34" w:rsidP="00D65B34">
      <w:pPr>
        <w:autoSpaceDE w:val="0"/>
        <w:autoSpaceDN w:val="0"/>
        <w:adjustRightInd w:val="0"/>
        <w:ind w:right="-1"/>
        <w:jc w:val="both"/>
        <w:rPr>
          <w:rFonts w:ascii="Arial" w:hAnsi="Arial" w:cs="Arial"/>
        </w:rPr>
      </w:pPr>
    </w:p>
    <w:p w14:paraId="1047969F" w14:textId="77777777" w:rsidR="00D65B34" w:rsidRPr="00091BFB" w:rsidRDefault="00D65B34" w:rsidP="00D65B34">
      <w:pPr>
        <w:autoSpaceDE w:val="0"/>
        <w:autoSpaceDN w:val="0"/>
        <w:adjustRightInd w:val="0"/>
        <w:ind w:right="-1"/>
        <w:jc w:val="both"/>
        <w:rPr>
          <w:rFonts w:ascii="Arial" w:hAnsi="Arial" w:cs="Arial"/>
          <w:b/>
        </w:rPr>
      </w:pPr>
      <w:r w:rsidRPr="00091BFB">
        <w:rPr>
          <w:rFonts w:ascii="Arial" w:hAnsi="Arial" w:cs="Arial"/>
          <w:b/>
        </w:rPr>
        <w:t>ARTÍCULO 54 TER.</w:t>
      </w:r>
    </w:p>
    <w:p w14:paraId="2569FBE0" w14:textId="77777777" w:rsidR="00D65B34" w:rsidRDefault="00D65B34" w:rsidP="00D65B34">
      <w:pPr>
        <w:autoSpaceDE w:val="0"/>
        <w:autoSpaceDN w:val="0"/>
        <w:adjustRightInd w:val="0"/>
        <w:ind w:right="-1"/>
        <w:jc w:val="both"/>
        <w:rPr>
          <w:rFonts w:ascii="Arial" w:hAnsi="Arial" w:cs="Arial"/>
        </w:rPr>
      </w:pPr>
      <w:r w:rsidRPr="00091BFB">
        <w:rPr>
          <w:rFonts w:ascii="Arial" w:hAnsi="Arial" w:cs="Arial"/>
        </w:rPr>
        <w:t>Las dependencias y entidades de la Administración Pública Estatal y Municipal deberán:</w:t>
      </w:r>
    </w:p>
    <w:p w14:paraId="6DF076FF" w14:textId="77777777" w:rsidR="00D65B34" w:rsidRPr="00091BFB" w:rsidRDefault="00D65B34" w:rsidP="00D65B34">
      <w:pPr>
        <w:autoSpaceDE w:val="0"/>
        <w:autoSpaceDN w:val="0"/>
        <w:adjustRightInd w:val="0"/>
        <w:ind w:right="-1"/>
        <w:jc w:val="both"/>
        <w:rPr>
          <w:rFonts w:ascii="Arial" w:hAnsi="Arial" w:cs="Arial"/>
        </w:rPr>
      </w:pPr>
    </w:p>
    <w:p w14:paraId="3D11FE70" w14:textId="77777777" w:rsidR="00D65B34" w:rsidRPr="00091BFB" w:rsidRDefault="00D65B34" w:rsidP="00D65B34">
      <w:pPr>
        <w:autoSpaceDE w:val="0"/>
        <w:autoSpaceDN w:val="0"/>
        <w:adjustRightInd w:val="0"/>
        <w:ind w:right="-1"/>
        <w:jc w:val="both"/>
        <w:rPr>
          <w:rFonts w:ascii="Arial" w:hAnsi="Arial" w:cs="Arial"/>
        </w:rPr>
      </w:pPr>
      <w:r w:rsidRPr="00091BFB">
        <w:rPr>
          <w:rFonts w:ascii="Arial" w:hAnsi="Arial" w:cs="Arial"/>
        </w:rPr>
        <w:lastRenderedPageBreak/>
        <w:t>l. Otorgar a los inversionistas y prestadores de servicios turísticos las facilidades necesarias, a fin de agilizar los trámites y procedimientos por ventanilla única para el cumplimiento de sus obligaciones; así como para la obtención de los apoyos a que se refiere esta Ley;</w:t>
      </w:r>
    </w:p>
    <w:p w14:paraId="765AD471" w14:textId="77777777" w:rsidR="00FD4911" w:rsidRDefault="00FD4911" w:rsidP="00D65B34">
      <w:pPr>
        <w:autoSpaceDE w:val="0"/>
        <w:autoSpaceDN w:val="0"/>
        <w:adjustRightInd w:val="0"/>
        <w:ind w:right="-1"/>
        <w:jc w:val="both"/>
        <w:rPr>
          <w:rFonts w:ascii="Arial" w:hAnsi="Arial" w:cs="Arial"/>
        </w:rPr>
      </w:pPr>
    </w:p>
    <w:p w14:paraId="1594F761" w14:textId="77777777" w:rsidR="00D65B34" w:rsidRPr="00091BFB" w:rsidRDefault="00D65B34" w:rsidP="00D65B34">
      <w:pPr>
        <w:autoSpaceDE w:val="0"/>
        <w:autoSpaceDN w:val="0"/>
        <w:adjustRightInd w:val="0"/>
        <w:ind w:right="-1"/>
        <w:jc w:val="both"/>
        <w:rPr>
          <w:rFonts w:ascii="Arial" w:hAnsi="Arial" w:cs="Arial"/>
        </w:rPr>
      </w:pPr>
      <w:r w:rsidRPr="00091BFB">
        <w:rPr>
          <w:rFonts w:ascii="Arial" w:hAnsi="Arial" w:cs="Arial"/>
        </w:rPr>
        <w:t>II. Simplificar y, en su caso, adecuar los trámites de procedimientos que incidan en la instalación, funcionamiento y fomento de los servicios turísticos, en tanto basten para ello disposiciones administrativas o resoluciones de los titulares respectivos; y</w:t>
      </w:r>
    </w:p>
    <w:p w14:paraId="04C137DA" w14:textId="77777777" w:rsidR="00B65F12" w:rsidRDefault="00B65F12" w:rsidP="00D65B34">
      <w:pPr>
        <w:autoSpaceDE w:val="0"/>
        <w:autoSpaceDN w:val="0"/>
        <w:adjustRightInd w:val="0"/>
        <w:ind w:right="-1"/>
        <w:jc w:val="both"/>
        <w:rPr>
          <w:rFonts w:ascii="Arial" w:hAnsi="Arial" w:cs="Arial"/>
        </w:rPr>
      </w:pPr>
    </w:p>
    <w:p w14:paraId="330407A3" w14:textId="3100BF8C" w:rsidR="00D65B34" w:rsidRPr="00091BFB" w:rsidRDefault="00D65B34" w:rsidP="00D65B34">
      <w:pPr>
        <w:autoSpaceDE w:val="0"/>
        <w:autoSpaceDN w:val="0"/>
        <w:adjustRightInd w:val="0"/>
        <w:ind w:right="-1"/>
        <w:jc w:val="both"/>
        <w:rPr>
          <w:rFonts w:ascii="Arial" w:hAnsi="Arial" w:cs="Arial"/>
        </w:rPr>
      </w:pPr>
      <w:r w:rsidRPr="00091BFB">
        <w:rPr>
          <w:rFonts w:ascii="Arial" w:hAnsi="Arial" w:cs="Arial"/>
        </w:rPr>
        <w:t>III. Cuando dichos trámites deban cumplirse en varias unidades administrativas de una misma dependencia, ésta adoptará las medidas para establecer una sola ventanilla para su atención y despacho.</w:t>
      </w:r>
    </w:p>
    <w:p w14:paraId="1F2091E4" w14:textId="77777777" w:rsidR="00804278" w:rsidRDefault="00804278" w:rsidP="00E97B04">
      <w:pPr>
        <w:widowControl w:val="0"/>
        <w:kinsoku w:val="0"/>
        <w:overflowPunct w:val="0"/>
        <w:textAlignment w:val="baseline"/>
        <w:rPr>
          <w:rFonts w:ascii="Arial" w:hAnsi="Arial" w:cs="Arial"/>
          <w:b/>
          <w:bCs/>
          <w:lang w:val="es-ES"/>
        </w:rPr>
      </w:pPr>
    </w:p>
    <w:p w14:paraId="4094F377" w14:textId="77777777" w:rsidR="004D7AA5" w:rsidRPr="000442AD" w:rsidRDefault="004D7AA5" w:rsidP="000442AD">
      <w:pPr>
        <w:widowControl w:val="0"/>
        <w:kinsoku w:val="0"/>
        <w:overflowPunct w:val="0"/>
        <w:jc w:val="center"/>
        <w:textAlignment w:val="baseline"/>
        <w:rPr>
          <w:rFonts w:ascii="Arial" w:hAnsi="Arial" w:cs="Arial"/>
          <w:b/>
          <w:bCs/>
          <w:lang w:val="es-ES"/>
        </w:rPr>
      </w:pPr>
      <w:r w:rsidRPr="000442AD">
        <w:rPr>
          <w:rFonts w:ascii="Arial" w:hAnsi="Arial" w:cs="Arial"/>
          <w:b/>
          <w:bCs/>
          <w:lang w:val="es-ES"/>
        </w:rPr>
        <w:t>TÍTULO SÉPTIMO</w:t>
      </w:r>
    </w:p>
    <w:p w14:paraId="2D4CF2C6" w14:textId="77777777" w:rsidR="004D7AA5" w:rsidRPr="000442AD" w:rsidRDefault="004D7AA5" w:rsidP="000442AD">
      <w:pPr>
        <w:widowControl w:val="0"/>
        <w:kinsoku w:val="0"/>
        <w:overflowPunct w:val="0"/>
        <w:jc w:val="center"/>
        <w:textAlignment w:val="baseline"/>
        <w:rPr>
          <w:rFonts w:ascii="Arial" w:hAnsi="Arial" w:cs="Arial"/>
          <w:b/>
          <w:bCs/>
          <w:lang w:val="es-ES"/>
        </w:rPr>
      </w:pPr>
      <w:r w:rsidRPr="000442AD">
        <w:rPr>
          <w:rFonts w:ascii="Arial" w:hAnsi="Arial" w:cs="Arial"/>
          <w:b/>
          <w:bCs/>
          <w:lang w:val="es-ES"/>
        </w:rPr>
        <w:t>DE LOS SISTEMAS DE INFORMACIÓN DE LA ACTIVIDAD TURÍSTICA</w:t>
      </w:r>
    </w:p>
    <w:p w14:paraId="7C0A67E6" w14:textId="77777777" w:rsidR="004D7AA5" w:rsidRPr="000442AD" w:rsidRDefault="004D7AA5" w:rsidP="000442AD">
      <w:pPr>
        <w:widowControl w:val="0"/>
        <w:kinsoku w:val="0"/>
        <w:overflowPunct w:val="0"/>
        <w:jc w:val="center"/>
        <w:textAlignment w:val="baseline"/>
        <w:rPr>
          <w:rFonts w:ascii="Arial" w:hAnsi="Arial" w:cs="Arial"/>
          <w:b/>
          <w:bCs/>
          <w:spacing w:val="-8"/>
          <w:lang w:val="es-ES"/>
        </w:rPr>
      </w:pPr>
    </w:p>
    <w:p w14:paraId="3640D7D2" w14:textId="4276EF8C" w:rsidR="004D7AA5" w:rsidRPr="000442AD" w:rsidRDefault="004D7AA5" w:rsidP="000442AD">
      <w:pPr>
        <w:widowControl w:val="0"/>
        <w:kinsoku w:val="0"/>
        <w:overflowPunct w:val="0"/>
        <w:jc w:val="center"/>
        <w:textAlignment w:val="baseline"/>
        <w:rPr>
          <w:rFonts w:ascii="Arial" w:hAnsi="Arial" w:cs="Arial"/>
          <w:b/>
          <w:bCs/>
          <w:spacing w:val="-8"/>
          <w:lang w:val="es-ES"/>
        </w:rPr>
      </w:pPr>
      <w:r w:rsidRPr="000442AD">
        <w:rPr>
          <w:rFonts w:ascii="Arial" w:hAnsi="Arial" w:cs="Arial"/>
          <w:b/>
          <w:bCs/>
          <w:spacing w:val="-8"/>
          <w:lang w:val="es-ES"/>
        </w:rPr>
        <w:t xml:space="preserve">CAPÍTULO </w:t>
      </w:r>
      <w:r w:rsidR="00EE38C9">
        <w:rPr>
          <w:rFonts w:ascii="Arial" w:hAnsi="Arial" w:cs="Arial"/>
          <w:b/>
          <w:bCs/>
          <w:spacing w:val="-8"/>
          <w:lang w:val="es-ES"/>
        </w:rPr>
        <w:t>I</w:t>
      </w:r>
    </w:p>
    <w:p w14:paraId="70A4511A" w14:textId="77777777" w:rsidR="004D7AA5" w:rsidRPr="000442AD" w:rsidRDefault="004D7AA5" w:rsidP="000442AD">
      <w:pPr>
        <w:widowControl w:val="0"/>
        <w:kinsoku w:val="0"/>
        <w:overflowPunct w:val="0"/>
        <w:jc w:val="center"/>
        <w:textAlignment w:val="baseline"/>
        <w:rPr>
          <w:rFonts w:ascii="Arial" w:hAnsi="Arial" w:cs="Arial"/>
          <w:b/>
          <w:bCs/>
          <w:lang w:val="es-ES"/>
        </w:rPr>
      </w:pPr>
      <w:r w:rsidRPr="000442AD">
        <w:rPr>
          <w:rFonts w:ascii="Arial" w:hAnsi="Arial" w:cs="Arial"/>
          <w:b/>
          <w:bCs/>
          <w:lang w:val="es-ES"/>
        </w:rPr>
        <w:t>DEL REGISTRO ESTATAL Y EL SISTEMA DE INFORMACIÓN TURÍSTICA</w:t>
      </w:r>
    </w:p>
    <w:p w14:paraId="6AC84D07" w14:textId="77777777" w:rsidR="004D7AA5" w:rsidRPr="00175040" w:rsidRDefault="004D7AA5" w:rsidP="000442AD">
      <w:pPr>
        <w:widowControl w:val="0"/>
        <w:kinsoku w:val="0"/>
        <w:overflowPunct w:val="0"/>
        <w:textAlignment w:val="baseline"/>
        <w:rPr>
          <w:rFonts w:ascii="Arial" w:hAnsi="Arial" w:cs="Arial"/>
          <w:b/>
          <w:bCs/>
          <w:lang w:val="es-ES"/>
        </w:rPr>
      </w:pPr>
    </w:p>
    <w:p w14:paraId="213FE5AE" w14:textId="77777777" w:rsidR="004D7AA5" w:rsidRPr="00175040" w:rsidRDefault="004D7AA5" w:rsidP="000442AD">
      <w:pPr>
        <w:widowControl w:val="0"/>
        <w:kinsoku w:val="0"/>
        <w:overflowPunct w:val="0"/>
        <w:textAlignment w:val="baseline"/>
        <w:rPr>
          <w:rFonts w:ascii="Arial" w:hAnsi="Arial" w:cs="Arial"/>
          <w:b/>
          <w:bCs/>
          <w:lang w:val="es-ES"/>
        </w:rPr>
      </w:pPr>
      <w:r w:rsidRPr="00175040">
        <w:rPr>
          <w:rFonts w:ascii="Arial" w:hAnsi="Arial" w:cs="Arial"/>
          <w:b/>
          <w:bCs/>
          <w:lang w:val="es-ES"/>
        </w:rPr>
        <w:t>ARTÍCULO 55.</w:t>
      </w:r>
    </w:p>
    <w:p w14:paraId="2B5AF97D" w14:textId="77777777" w:rsidR="004D7AA5" w:rsidRPr="00175040" w:rsidRDefault="004D7AA5" w:rsidP="000442AD">
      <w:pPr>
        <w:widowControl w:val="0"/>
        <w:kinsoku w:val="0"/>
        <w:overflowPunct w:val="0"/>
        <w:textAlignment w:val="baseline"/>
        <w:rPr>
          <w:rFonts w:ascii="Arial" w:hAnsi="Arial" w:cs="Arial"/>
          <w:lang w:val="es-ES"/>
        </w:rPr>
      </w:pPr>
      <w:r w:rsidRPr="00175040">
        <w:rPr>
          <w:rFonts w:ascii="Arial" w:hAnsi="Arial" w:cs="Arial"/>
          <w:lang w:val="es-ES"/>
        </w:rPr>
        <w:t>Corresponde a la Secretaría operar en el Estado el Registro Nacional de Turismo, en los términos de la Ley General y conforme al Reglamento.</w:t>
      </w:r>
    </w:p>
    <w:p w14:paraId="5C21E981" w14:textId="77777777" w:rsidR="004D7AA5" w:rsidRPr="00343063" w:rsidRDefault="004D7AA5" w:rsidP="000442AD">
      <w:pPr>
        <w:widowControl w:val="0"/>
        <w:kinsoku w:val="0"/>
        <w:overflowPunct w:val="0"/>
        <w:textAlignment w:val="baseline"/>
        <w:rPr>
          <w:rFonts w:ascii="Arial" w:hAnsi="Arial" w:cs="Arial"/>
          <w:b/>
          <w:bCs/>
          <w:sz w:val="16"/>
          <w:szCs w:val="16"/>
          <w:lang w:val="es-ES"/>
        </w:rPr>
      </w:pPr>
    </w:p>
    <w:p w14:paraId="1C07E371" w14:textId="77777777" w:rsidR="004D7AA5" w:rsidRPr="00175040" w:rsidRDefault="004D7AA5" w:rsidP="000442AD">
      <w:pPr>
        <w:widowControl w:val="0"/>
        <w:kinsoku w:val="0"/>
        <w:overflowPunct w:val="0"/>
        <w:textAlignment w:val="baseline"/>
        <w:rPr>
          <w:rFonts w:ascii="Arial" w:hAnsi="Arial" w:cs="Arial"/>
          <w:b/>
          <w:bCs/>
          <w:lang w:val="es-ES"/>
        </w:rPr>
      </w:pPr>
      <w:r w:rsidRPr="00175040">
        <w:rPr>
          <w:rFonts w:ascii="Arial" w:hAnsi="Arial" w:cs="Arial"/>
          <w:b/>
          <w:bCs/>
          <w:lang w:val="es-ES"/>
        </w:rPr>
        <w:t>ARTÍCULO 56.</w:t>
      </w:r>
    </w:p>
    <w:p w14:paraId="75AD16E7" w14:textId="77777777" w:rsidR="004D7AA5" w:rsidRPr="00175040" w:rsidRDefault="004D7AA5" w:rsidP="000442AD">
      <w:pPr>
        <w:widowControl w:val="0"/>
        <w:kinsoku w:val="0"/>
        <w:overflowPunct w:val="0"/>
        <w:jc w:val="both"/>
        <w:textAlignment w:val="baseline"/>
        <w:rPr>
          <w:rFonts w:ascii="Arial" w:hAnsi="Arial" w:cs="Arial"/>
          <w:lang w:val="es-ES"/>
        </w:rPr>
      </w:pPr>
      <w:r w:rsidRPr="00175040">
        <w:rPr>
          <w:rFonts w:ascii="Arial" w:hAnsi="Arial" w:cs="Arial"/>
          <w:lang w:val="es-ES"/>
        </w:rPr>
        <w:t>Los Municipios proporcionarán a la Secretaría la información necesaria para la integración del Registro Turístico de Tamaulipas, según lo determine el Reglamento.</w:t>
      </w:r>
    </w:p>
    <w:p w14:paraId="0C54863F" w14:textId="77777777" w:rsidR="00D65B34" w:rsidRPr="00175040" w:rsidRDefault="00D65B34" w:rsidP="000442AD">
      <w:pPr>
        <w:widowControl w:val="0"/>
        <w:kinsoku w:val="0"/>
        <w:overflowPunct w:val="0"/>
        <w:jc w:val="both"/>
        <w:textAlignment w:val="baseline"/>
        <w:rPr>
          <w:rFonts w:ascii="Arial" w:hAnsi="Arial" w:cs="Arial"/>
          <w:lang w:val="es-ES"/>
        </w:rPr>
      </w:pPr>
    </w:p>
    <w:p w14:paraId="21AEC8C6" w14:textId="77777777" w:rsidR="00D65B34" w:rsidRPr="00175040" w:rsidRDefault="00D65B34" w:rsidP="00D65B34">
      <w:pPr>
        <w:autoSpaceDE w:val="0"/>
        <w:autoSpaceDN w:val="0"/>
        <w:adjustRightInd w:val="0"/>
        <w:ind w:right="-1"/>
        <w:jc w:val="both"/>
        <w:rPr>
          <w:rFonts w:ascii="Arial" w:hAnsi="Arial" w:cs="Arial"/>
          <w:b/>
        </w:rPr>
      </w:pPr>
      <w:r w:rsidRPr="00175040">
        <w:rPr>
          <w:rFonts w:ascii="Arial" w:hAnsi="Arial" w:cs="Arial"/>
          <w:b/>
        </w:rPr>
        <w:t>ARTÍCULO 57.</w:t>
      </w:r>
    </w:p>
    <w:p w14:paraId="49591C03" w14:textId="77777777" w:rsidR="00D65B34" w:rsidRPr="00175040" w:rsidRDefault="00D65B34" w:rsidP="00D65B34">
      <w:pPr>
        <w:autoSpaceDE w:val="0"/>
        <w:autoSpaceDN w:val="0"/>
        <w:adjustRightInd w:val="0"/>
        <w:ind w:right="-1"/>
        <w:jc w:val="both"/>
        <w:rPr>
          <w:rFonts w:ascii="Arial" w:hAnsi="Arial" w:cs="Arial"/>
        </w:rPr>
      </w:pPr>
      <w:r w:rsidRPr="00175040">
        <w:rPr>
          <w:rFonts w:ascii="Arial" w:hAnsi="Arial" w:cs="Arial"/>
          <w:b/>
        </w:rPr>
        <w:t>1.</w:t>
      </w:r>
      <w:r w:rsidRPr="00175040">
        <w:rPr>
          <w:rFonts w:ascii="Arial" w:hAnsi="Arial" w:cs="Arial"/>
        </w:rPr>
        <w:t xml:space="preserve"> La competitividad turística es la capacidad y habilidad para crear, ofrecer y sostener actividades, productos y servicios turísticos con el valor añadido que permitan generar desarrollo económico y social del Estado, en un marco de competencia nacional e internacional, basado en los principios de rentabilidad, sustentabilidad, evaluación continua, entre otros que se consideren necesarios.</w:t>
      </w:r>
    </w:p>
    <w:p w14:paraId="7A946EE3" w14:textId="77777777" w:rsidR="00D65B34" w:rsidRPr="00343063" w:rsidRDefault="00D65B34" w:rsidP="00D65B34">
      <w:pPr>
        <w:autoSpaceDE w:val="0"/>
        <w:autoSpaceDN w:val="0"/>
        <w:adjustRightInd w:val="0"/>
        <w:ind w:right="-1"/>
        <w:jc w:val="both"/>
        <w:rPr>
          <w:rFonts w:ascii="Arial" w:hAnsi="Arial" w:cs="Arial"/>
          <w:sz w:val="16"/>
          <w:szCs w:val="16"/>
        </w:rPr>
      </w:pPr>
    </w:p>
    <w:p w14:paraId="2B6EE577" w14:textId="77777777" w:rsidR="00D65B34" w:rsidRPr="00D65B34" w:rsidRDefault="00D65B34" w:rsidP="00D65B34">
      <w:pPr>
        <w:autoSpaceDE w:val="0"/>
        <w:autoSpaceDN w:val="0"/>
        <w:adjustRightInd w:val="0"/>
        <w:ind w:right="-1"/>
        <w:jc w:val="both"/>
        <w:rPr>
          <w:rFonts w:ascii="Arial" w:hAnsi="Arial" w:cs="Arial"/>
        </w:rPr>
      </w:pPr>
      <w:r w:rsidRPr="00D65B34">
        <w:rPr>
          <w:rFonts w:ascii="Arial" w:hAnsi="Arial" w:cs="Arial"/>
          <w:b/>
        </w:rPr>
        <w:t>2.</w:t>
      </w:r>
      <w:r w:rsidRPr="00D65B34">
        <w:rPr>
          <w:rFonts w:ascii="Arial" w:hAnsi="Arial" w:cs="Arial"/>
        </w:rPr>
        <w:t xml:space="preserve"> La Secretaría impulsará la competitividad turística del Estado a través del desarrollo de los estudios, programas y proyectos para mejorar la experiencia de los turistas y visitantes, así como las capacidades de los prestadores de servicios turísticos, entre otros, a través del mejoramiento de la calidad de los servicios turísticos; la certificación de los prestadores de servicios en programas federales; el mejoramiento de la imagen urbana; la puesta en valor de nuevos espacios para la práctica de la actividad turística y recreativa y el impulso del mejoramiento de las condiciones generales de la entidad como destino turístico.</w:t>
      </w:r>
    </w:p>
    <w:p w14:paraId="5865C864" w14:textId="77777777" w:rsidR="00D65B34" w:rsidRPr="00343063" w:rsidRDefault="00D65B34" w:rsidP="00D65B34">
      <w:pPr>
        <w:autoSpaceDE w:val="0"/>
        <w:autoSpaceDN w:val="0"/>
        <w:adjustRightInd w:val="0"/>
        <w:ind w:right="-1"/>
        <w:jc w:val="both"/>
        <w:rPr>
          <w:rFonts w:ascii="Arial" w:hAnsi="Arial" w:cs="Arial"/>
          <w:sz w:val="16"/>
          <w:szCs w:val="16"/>
        </w:rPr>
      </w:pPr>
    </w:p>
    <w:p w14:paraId="53C58D14" w14:textId="77777777" w:rsidR="00D65B34" w:rsidRPr="00D65B34" w:rsidRDefault="00D65B34" w:rsidP="00D65B34">
      <w:pPr>
        <w:autoSpaceDE w:val="0"/>
        <w:autoSpaceDN w:val="0"/>
        <w:adjustRightInd w:val="0"/>
        <w:ind w:right="-1"/>
        <w:jc w:val="both"/>
        <w:rPr>
          <w:rFonts w:ascii="Arial" w:hAnsi="Arial" w:cs="Arial"/>
        </w:rPr>
      </w:pPr>
      <w:r w:rsidRPr="00D65B34">
        <w:rPr>
          <w:rFonts w:ascii="Arial" w:hAnsi="Arial" w:cs="Arial"/>
          <w:b/>
        </w:rPr>
        <w:t>3.</w:t>
      </w:r>
      <w:r w:rsidRPr="00D65B34">
        <w:rPr>
          <w:rFonts w:ascii="Arial" w:hAnsi="Arial" w:cs="Arial"/>
        </w:rPr>
        <w:t xml:space="preserve"> La Secretaría elaborará anualmente el Índice de Competitividad Turística del Estado de Tamaulipas, y para ello podrá apoyarse en las principales instituciones educativas del Estado y deberá tomar en cuenta como mínimo los principios básicos señalados en el presente artículo, así como los criterios y estándares establecidos por el Foro Económico Mundial en su Índice de Competitividad Turística.</w:t>
      </w:r>
    </w:p>
    <w:p w14:paraId="1BDBABE1" w14:textId="77777777" w:rsidR="005804BE" w:rsidRPr="00343063" w:rsidRDefault="005804BE" w:rsidP="000442AD">
      <w:pPr>
        <w:widowControl w:val="0"/>
        <w:kinsoku w:val="0"/>
        <w:overflowPunct w:val="0"/>
        <w:textAlignment w:val="baseline"/>
        <w:rPr>
          <w:rFonts w:ascii="Arial" w:hAnsi="Arial" w:cs="Arial"/>
          <w:b/>
          <w:bCs/>
          <w:sz w:val="16"/>
          <w:szCs w:val="16"/>
          <w:lang w:val="es-ES"/>
        </w:rPr>
      </w:pPr>
    </w:p>
    <w:p w14:paraId="555DA2CA" w14:textId="77777777" w:rsidR="004D7AA5" w:rsidRPr="00D65B34" w:rsidRDefault="004D7AA5" w:rsidP="000442AD">
      <w:pPr>
        <w:widowControl w:val="0"/>
        <w:kinsoku w:val="0"/>
        <w:overflowPunct w:val="0"/>
        <w:textAlignment w:val="baseline"/>
        <w:rPr>
          <w:rFonts w:ascii="Arial" w:hAnsi="Arial" w:cs="Arial"/>
          <w:b/>
          <w:bCs/>
          <w:lang w:val="es-ES"/>
        </w:rPr>
      </w:pPr>
      <w:r w:rsidRPr="00D65B34">
        <w:rPr>
          <w:rFonts w:ascii="Arial" w:hAnsi="Arial" w:cs="Arial"/>
          <w:b/>
          <w:bCs/>
          <w:lang w:val="es-ES"/>
        </w:rPr>
        <w:t>ARTÍCULO 58.</w:t>
      </w:r>
    </w:p>
    <w:p w14:paraId="043B073D" w14:textId="77777777" w:rsidR="004D7AA5" w:rsidRDefault="004D7AA5" w:rsidP="000442AD">
      <w:pPr>
        <w:widowControl w:val="0"/>
        <w:kinsoku w:val="0"/>
        <w:overflowPunct w:val="0"/>
        <w:jc w:val="both"/>
        <w:textAlignment w:val="baseline"/>
        <w:rPr>
          <w:rFonts w:ascii="Arial" w:hAnsi="Arial" w:cs="Arial"/>
          <w:lang w:val="es-ES"/>
        </w:rPr>
      </w:pPr>
      <w:r w:rsidRPr="00D65B34">
        <w:rPr>
          <w:rFonts w:ascii="Arial" w:hAnsi="Arial" w:cs="Arial"/>
          <w:lang w:val="es-ES"/>
        </w:rPr>
        <w:t>La Secretaría tendrá a su cargo la integración, organización y actualización del Sistema de Información Turística del Estado, el cual permitirá conocer los recursos, características y participantes de la actividad turística, así como integrar el Inventario del Patrimonio Turístico del Estado y el Registro Estatal de la Actividad Turística.</w:t>
      </w:r>
    </w:p>
    <w:p w14:paraId="67915931" w14:textId="77777777" w:rsidR="00DB39DC" w:rsidRPr="00343063" w:rsidRDefault="00DB39DC" w:rsidP="000442AD">
      <w:pPr>
        <w:widowControl w:val="0"/>
        <w:kinsoku w:val="0"/>
        <w:overflowPunct w:val="0"/>
        <w:jc w:val="both"/>
        <w:textAlignment w:val="baseline"/>
        <w:rPr>
          <w:rFonts w:ascii="Arial" w:hAnsi="Arial" w:cs="Arial"/>
          <w:sz w:val="16"/>
          <w:szCs w:val="16"/>
          <w:lang w:val="es-ES"/>
        </w:rPr>
      </w:pPr>
    </w:p>
    <w:p w14:paraId="4E17A92E" w14:textId="77777777" w:rsidR="004D7AA5" w:rsidRPr="00D65B34" w:rsidRDefault="004D7AA5" w:rsidP="000442AD">
      <w:pPr>
        <w:widowControl w:val="0"/>
        <w:kinsoku w:val="0"/>
        <w:overflowPunct w:val="0"/>
        <w:textAlignment w:val="baseline"/>
        <w:rPr>
          <w:rFonts w:ascii="Arial" w:hAnsi="Arial" w:cs="Arial"/>
          <w:b/>
          <w:bCs/>
          <w:lang w:val="es-ES"/>
        </w:rPr>
      </w:pPr>
      <w:r w:rsidRPr="00D65B34">
        <w:rPr>
          <w:rFonts w:ascii="Arial" w:hAnsi="Arial" w:cs="Arial"/>
          <w:b/>
          <w:bCs/>
          <w:lang w:val="es-ES"/>
        </w:rPr>
        <w:t>ARTÍCULO 59.</w:t>
      </w:r>
    </w:p>
    <w:p w14:paraId="7CC237A1" w14:textId="77777777" w:rsidR="004D7AA5" w:rsidRPr="00D65B34" w:rsidRDefault="004D7AA5" w:rsidP="000442AD">
      <w:pPr>
        <w:widowControl w:val="0"/>
        <w:kinsoku w:val="0"/>
        <w:overflowPunct w:val="0"/>
        <w:jc w:val="both"/>
        <w:textAlignment w:val="baseline"/>
        <w:rPr>
          <w:rFonts w:ascii="Arial" w:hAnsi="Arial" w:cs="Arial"/>
          <w:lang w:val="es-ES"/>
        </w:rPr>
      </w:pPr>
      <w:r w:rsidRPr="00D65B34">
        <w:rPr>
          <w:rFonts w:ascii="Arial" w:hAnsi="Arial" w:cs="Arial"/>
          <w:lang w:val="es-ES"/>
        </w:rPr>
        <w:t>Los Ayuntamientos, los Organismos Turísticos Locales y los prestadores de servicios turísticos a que se refiere esta Ley, enviarán toda la información relevante de que dispongan para ser integrada al Sistema de Información Turística del Estado.</w:t>
      </w:r>
    </w:p>
    <w:p w14:paraId="41DD073C" w14:textId="77777777" w:rsidR="004D7AA5" w:rsidRPr="00343063" w:rsidRDefault="004D7AA5" w:rsidP="000442AD">
      <w:pPr>
        <w:widowControl w:val="0"/>
        <w:kinsoku w:val="0"/>
        <w:overflowPunct w:val="0"/>
        <w:textAlignment w:val="baseline"/>
        <w:rPr>
          <w:rFonts w:ascii="Arial" w:hAnsi="Arial" w:cs="Arial"/>
          <w:b/>
          <w:bCs/>
          <w:sz w:val="16"/>
          <w:szCs w:val="16"/>
          <w:lang w:val="es-ES"/>
        </w:rPr>
      </w:pPr>
    </w:p>
    <w:p w14:paraId="576B6A6D" w14:textId="77777777" w:rsidR="004D7AA5" w:rsidRPr="00D65B34" w:rsidRDefault="004D7AA5" w:rsidP="000442AD">
      <w:pPr>
        <w:widowControl w:val="0"/>
        <w:kinsoku w:val="0"/>
        <w:overflowPunct w:val="0"/>
        <w:textAlignment w:val="baseline"/>
        <w:rPr>
          <w:rFonts w:ascii="Arial" w:hAnsi="Arial" w:cs="Arial"/>
          <w:b/>
          <w:bCs/>
          <w:lang w:val="es-ES"/>
        </w:rPr>
      </w:pPr>
      <w:r w:rsidRPr="00D65B34">
        <w:rPr>
          <w:rFonts w:ascii="Arial" w:hAnsi="Arial" w:cs="Arial"/>
          <w:b/>
          <w:bCs/>
          <w:lang w:val="es-ES"/>
        </w:rPr>
        <w:t>ARTÍCULO 60.</w:t>
      </w:r>
    </w:p>
    <w:p w14:paraId="4EDECB70" w14:textId="77777777" w:rsidR="004D7AA5" w:rsidRDefault="004D7AA5" w:rsidP="000442AD">
      <w:pPr>
        <w:widowControl w:val="0"/>
        <w:kinsoku w:val="0"/>
        <w:overflowPunct w:val="0"/>
        <w:jc w:val="both"/>
        <w:textAlignment w:val="baseline"/>
        <w:rPr>
          <w:rFonts w:ascii="Arial" w:hAnsi="Arial" w:cs="Arial"/>
          <w:spacing w:val="3"/>
          <w:lang w:val="es-ES"/>
        </w:rPr>
      </w:pPr>
      <w:r w:rsidRPr="00D65B34">
        <w:rPr>
          <w:rFonts w:ascii="Arial" w:hAnsi="Arial" w:cs="Arial"/>
          <w:spacing w:val="3"/>
          <w:lang w:val="es-ES"/>
        </w:rPr>
        <w:t>Para la integración del Sistema de Información Turística del Estado, las Dependencias y Entidades de la Administración Pública Estatal y Municipal relacionadas con la actividad turística, deberán proporcionar los informes que para el efecto les requiera la Secretaría.</w:t>
      </w:r>
    </w:p>
    <w:p w14:paraId="37AF15DF" w14:textId="77777777" w:rsidR="004D7AA5" w:rsidRPr="00D65B34" w:rsidRDefault="004D7AA5" w:rsidP="000442AD">
      <w:pPr>
        <w:widowControl w:val="0"/>
        <w:kinsoku w:val="0"/>
        <w:overflowPunct w:val="0"/>
        <w:textAlignment w:val="baseline"/>
        <w:rPr>
          <w:rFonts w:ascii="Arial" w:hAnsi="Arial" w:cs="Arial"/>
          <w:b/>
          <w:bCs/>
          <w:spacing w:val="-3"/>
          <w:lang w:val="es-ES"/>
        </w:rPr>
      </w:pPr>
      <w:r w:rsidRPr="00D65B34">
        <w:rPr>
          <w:rFonts w:ascii="Arial" w:hAnsi="Arial" w:cs="Arial"/>
          <w:b/>
          <w:bCs/>
          <w:spacing w:val="-3"/>
          <w:lang w:val="es-ES"/>
        </w:rPr>
        <w:lastRenderedPageBreak/>
        <w:t>ARTÍCULO 61.</w:t>
      </w:r>
    </w:p>
    <w:p w14:paraId="52E6E926" w14:textId="77777777" w:rsidR="004D7AA5" w:rsidRPr="00D65B34" w:rsidRDefault="004D7AA5" w:rsidP="000442AD">
      <w:pPr>
        <w:widowControl w:val="0"/>
        <w:kinsoku w:val="0"/>
        <w:overflowPunct w:val="0"/>
        <w:jc w:val="both"/>
        <w:textAlignment w:val="baseline"/>
        <w:rPr>
          <w:rFonts w:ascii="Arial" w:hAnsi="Arial" w:cs="Arial"/>
          <w:lang w:val="es-ES"/>
        </w:rPr>
      </w:pPr>
      <w:r w:rsidRPr="00D65B34">
        <w:rPr>
          <w:rFonts w:ascii="Arial" w:hAnsi="Arial" w:cs="Arial"/>
          <w:lang w:val="es-ES"/>
        </w:rPr>
        <w:t xml:space="preserve">Se deberá impulsar a los sectores social y privado a fin de promover su </w:t>
      </w:r>
      <w:proofErr w:type="gramStart"/>
      <w:r w:rsidRPr="00D65B34">
        <w:rPr>
          <w:rFonts w:ascii="Arial" w:hAnsi="Arial" w:cs="Arial"/>
          <w:lang w:val="es-ES"/>
        </w:rPr>
        <w:t>participación activa</w:t>
      </w:r>
      <w:proofErr w:type="gramEnd"/>
      <w:r w:rsidRPr="00D65B34">
        <w:rPr>
          <w:rFonts w:ascii="Arial" w:hAnsi="Arial" w:cs="Arial"/>
          <w:lang w:val="es-ES"/>
        </w:rPr>
        <w:t xml:space="preserve"> en la integración de la información turística primordial.</w:t>
      </w:r>
    </w:p>
    <w:p w14:paraId="6B63CB7B" w14:textId="77777777" w:rsidR="00B3787A" w:rsidRPr="00D65B34" w:rsidRDefault="00B3787A" w:rsidP="000442AD">
      <w:pPr>
        <w:widowControl w:val="0"/>
        <w:kinsoku w:val="0"/>
        <w:overflowPunct w:val="0"/>
        <w:textAlignment w:val="baseline"/>
        <w:rPr>
          <w:rFonts w:ascii="Arial" w:hAnsi="Arial" w:cs="Arial"/>
          <w:b/>
          <w:bCs/>
          <w:spacing w:val="-2"/>
          <w:lang w:val="es-ES"/>
        </w:rPr>
      </w:pPr>
    </w:p>
    <w:p w14:paraId="18912A3B" w14:textId="77777777" w:rsidR="004D7AA5" w:rsidRPr="00D65B34" w:rsidRDefault="004D7AA5" w:rsidP="000442AD">
      <w:pPr>
        <w:widowControl w:val="0"/>
        <w:kinsoku w:val="0"/>
        <w:overflowPunct w:val="0"/>
        <w:textAlignment w:val="baseline"/>
        <w:rPr>
          <w:rFonts w:ascii="Arial" w:hAnsi="Arial" w:cs="Arial"/>
          <w:b/>
          <w:bCs/>
          <w:spacing w:val="-2"/>
          <w:lang w:val="es-ES"/>
        </w:rPr>
      </w:pPr>
      <w:r w:rsidRPr="00D65B34">
        <w:rPr>
          <w:rFonts w:ascii="Arial" w:hAnsi="Arial" w:cs="Arial"/>
          <w:b/>
          <w:bCs/>
          <w:spacing w:val="-2"/>
          <w:lang w:val="es-ES"/>
        </w:rPr>
        <w:t>ARTÍCULO 62.</w:t>
      </w:r>
    </w:p>
    <w:p w14:paraId="140DD1DC" w14:textId="77777777" w:rsidR="004D7AA5" w:rsidRPr="00D65B34" w:rsidRDefault="004D7AA5" w:rsidP="000442AD">
      <w:pPr>
        <w:widowControl w:val="0"/>
        <w:kinsoku w:val="0"/>
        <w:overflowPunct w:val="0"/>
        <w:jc w:val="both"/>
        <w:textAlignment w:val="baseline"/>
        <w:rPr>
          <w:rFonts w:ascii="Arial" w:hAnsi="Arial" w:cs="Arial"/>
          <w:lang w:val="es-ES"/>
        </w:rPr>
      </w:pPr>
      <w:r w:rsidRPr="00D65B34">
        <w:rPr>
          <w:rFonts w:ascii="Arial" w:hAnsi="Arial" w:cs="Arial"/>
          <w:lang w:val="es-ES"/>
        </w:rPr>
        <w:t>Los datos y estadísticas captados a través del Sistema de Información Turística deberán editarse periódicamente a fin de retroalimentar a los prestadores de servicios turísticos y demás Dependencias y Entidades de la Administración Pública, fortaleciendo los procesos de planeación.</w:t>
      </w:r>
    </w:p>
    <w:p w14:paraId="71A76A8C" w14:textId="77777777" w:rsidR="00345C1E" w:rsidRDefault="00345C1E" w:rsidP="000442AD">
      <w:pPr>
        <w:widowControl w:val="0"/>
        <w:kinsoku w:val="0"/>
        <w:overflowPunct w:val="0"/>
        <w:textAlignment w:val="baseline"/>
        <w:rPr>
          <w:rFonts w:ascii="Arial" w:hAnsi="Arial" w:cs="Arial"/>
          <w:b/>
          <w:bCs/>
          <w:spacing w:val="-1"/>
          <w:lang w:val="es-ES"/>
        </w:rPr>
      </w:pPr>
    </w:p>
    <w:p w14:paraId="21F0C19A" w14:textId="71FF7E91" w:rsidR="004D7AA5" w:rsidRPr="00D65B34" w:rsidRDefault="004D7AA5" w:rsidP="000442AD">
      <w:pPr>
        <w:widowControl w:val="0"/>
        <w:kinsoku w:val="0"/>
        <w:overflowPunct w:val="0"/>
        <w:textAlignment w:val="baseline"/>
        <w:rPr>
          <w:rFonts w:ascii="Arial" w:hAnsi="Arial" w:cs="Arial"/>
          <w:b/>
          <w:bCs/>
          <w:spacing w:val="-1"/>
          <w:lang w:val="es-ES"/>
        </w:rPr>
      </w:pPr>
      <w:r w:rsidRPr="00D65B34">
        <w:rPr>
          <w:rFonts w:ascii="Arial" w:hAnsi="Arial" w:cs="Arial"/>
          <w:b/>
          <w:bCs/>
          <w:spacing w:val="-1"/>
          <w:lang w:val="es-ES"/>
        </w:rPr>
        <w:t>ARTÍCULO 63.</w:t>
      </w:r>
    </w:p>
    <w:p w14:paraId="2C3FF19C" w14:textId="77777777" w:rsidR="004D7AA5" w:rsidRPr="00D65B34" w:rsidRDefault="004D7AA5" w:rsidP="000442AD">
      <w:pPr>
        <w:widowControl w:val="0"/>
        <w:kinsoku w:val="0"/>
        <w:overflowPunct w:val="0"/>
        <w:jc w:val="both"/>
        <w:textAlignment w:val="baseline"/>
        <w:rPr>
          <w:rFonts w:ascii="Arial" w:hAnsi="Arial" w:cs="Arial"/>
          <w:lang w:val="es-ES"/>
        </w:rPr>
      </w:pPr>
      <w:r w:rsidRPr="00D65B34">
        <w:rPr>
          <w:rFonts w:ascii="Arial" w:hAnsi="Arial" w:cs="Arial"/>
          <w:lang w:val="es-ES"/>
        </w:rPr>
        <w:t>El Inventario del Patrimonio Turístico del Estado deberá contener lugares, objetos y eventos que ofrezcan interés turístico, así como los servicios, facilidades e información necesaria para su óptimo aprovechamiento y acceso.</w:t>
      </w:r>
    </w:p>
    <w:p w14:paraId="2C24BE25" w14:textId="77777777" w:rsidR="004D7AA5" w:rsidRPr="00D65B34" w:rsidRDefault="004D7AA5" w:rsidP="000442AD">
      <w:pPr>
        <w:widowControl w:val="0"/>
        <w:kinsoku w:val="0"/>
        <w:overflowPunct w:val="0"/>
        <w:textAlignment w:val="baseline"/>
        <w:rPr>
          <w:rFonts w:ascii="Arial" w:hAnsi="Arial" w:cs="Arial"/>
          <w:b/>
          <w:bCs/>
          <w:spacing w:val="-1"/>
          <w:lang w:val="es-ES"/>
        </w:rPr>
      </w:pPr>
    </w:p>
    <w:p w14:paraId="189F6E6E" w14:textId="77777777" w:rsidR="004D7AA5" w:rsidRPr="00D65B34" w:rsidRDefault="004D7AA5" w:rsidP="000442AD">
      <w:pPr>
        <w:widowControl w:val="0"/>
        <w:kinsoku w:val="0"/>
        <w:overflowPunct w:val="0"/>
        <w:textAlignment w:val="baseline"/>
        <w:rPr>
          <w:rFonts w:ascii="Arial" w:hAnsi="Arial" w:cs="Arial"/>
          <w:b/>
          <w:bCs/>
          <w:spacing w:val="-1"/>
          <w:lang w:val="es-ES"/>
        </w:rPr>
      </w:pPr>
      <w:r w:rsidRPr="00D65B34">
        <w:rPr>
          <w:rFonts w:ascii="Arial" w:hAnsi="Arial" w:cs="Arial"/>
          <w:b/>
          <w:bCs/>
          <w:spacing w:val="-1"/>
          <w:lang w:val="es-ES"/>
        </w:rPr>
        <w:t>ARTÍCULO 64.</w:t>
      </w:r>
    </w:p>
    <w:p w14:paraId="375C3566" w14:textId="77777777" w:rsidR="004D7AA5" w:rsidRPr="009D7E8B" w:rsidRDefault="004D7AA5" w:rsidP="000442AD">
      <w:pPr>
        <w:widowControl w:val="0"/>
        <w:kinsoku w:val="0"/>
        <w:overflowPunct w:val="0"/>
        <w:jc w:val="both"/>
        <w:textAlignment w:val="baseline"/>
        <w:rPr>
          <w:rFonts w:ascii="Arial" w:hAnsi="Arial" w:cs="Arial"/>
          <w:lang w:val="es-ES"/>
        </w:rPr>
      </w:pPr>
      <w:r w:rsidRPr="00D65B34">
        <w:rPr>
          <w:rFonts w:ascii="Arial" w:hAnsi="Arial" w:cs="Arial"/>
          <w:lang w:val="es-ES"/>
        </w:rPr>
        <w:t xml:space="preserve">La Secretaría llevará un Registro Estatal de la Actividad Turística, al cual se invitará a inscribirse a los prestadores de servicios turísticos y el cual se renovará su inscripción en el mes de enero, teniendo por objeto la </w:t>
      </w:r>
      <w:r w:rsidRPr="009D7E8B">
        <w:rPr>
          <w:rFonts w:ascii="Arial" w:hAnsi="Arial" w:cs="Arial"/>
          <w:lang w:val="es-ES"/>
        </w:rPr>
        <w:t>inscripción obligatoria de los prestadores de servicios turísticos, requiriéndose para ello el aviso por escrito a la Secretaría, conteniendo los datos siguientes:</w:t>
      </w:r>
    </w:p>
    <w:p w14:paraId="33F7BC86" w14:textId="77777777" w:rsidR="004D7AA5" w:rsidRPr="009D7E8B" w:rsidRDefault="004D7AA5" w:rsidP="00FB4BEB">
      <w:pPr>
        <w:widowControl w:val="0"/>
        <w:tabs>
          <w:tab w:val="left" w:pos="0"/>
          <w:tab w:val="left" w:pos="426"/>
        </w:tabs>
        <w:kinsoku w:val="0"/>
        <w:overflowPunct w:val="0"/>
        <w:spacing w:after="240"/>
        <w:textAlignment w:val="baseline"/>
        <w:rPr>
          <w:rFonts w:ascii="Arial" w:hAnsi="Arial" w:cs="Arial"/>
          <w:lang w:val="es-ES"/>
        </w:rPr>
      </w:pPr>
      <w:r w:rsidRPr="009D7E8B">
        <w:rPr>
          <w:rFonts w:ascii="Arial" w:hAnsi="Arial" w:cs="Arial"/>
          <w:lang w:val="es-ES"/>
        </w:rPr>
        <w:t xml:space="preserve">I. </w:t>
      </w:r>
      <w:r w:rsidRPr="009D7E8B">
        <w:rPr>
          <w:rFonts w:ascii="Arial" w:hAnsi="Arial" w:cs="Arial"/>
          <w:lang w:val="es-ES"/>
        </w:rPr>
        <w:tab/>
        <w:t>Nombre y domicilio de la persona física o moral que prestará el servicio;</w:t>
      </w:r>
    </w:p>
    <w:p w14:paraId="420831FA" w14:textId="77777777" w:rsidR="004D7AA5" w:rsidRPr="009D7E8B" w:rsidRDefault="004D7AA5" w:rsidP="00FB4BEB">
      <w:pPr>
        <w:widowControl w:val="0"/>
        <w:numPr>
          <w:ilvl w:val="0"/>
          <w:numId w:val="29"/>
        </w:numPr>
        <w:tabs>
          <w:tab w:val="left" w:pos="0"/>
          <w:tab w:val="left" w:pos="426"/>
        </w:tabs>
        <w:kinsoku w:val="0"/>
        <w:overflowPunct w:val="0"/>
        <w:spacing w:after="240"/>
        <w:ind w:left="0"/>
        <w:textAlignment w:val="baseline"/>
        <w:rPr>
          <w:rFonts w:ascii="Arial" w:hAnsi="Arial" w:cs="Arial"/>
          <w:spacing w:val="-3"/>
          <w:lang w:val="es-ES"/>
        </w:rPr>
      </w:pPr>
      <w:r w:rsidRPr="009D7E8B">
        <w:rPr>
          <w:rFonts w:ascii="Arial" w:hAnsi="Arial" w:cs="Arial"/>
          <w:spacing w:val="-3"/>
          <w:lang w:val="es-ES"/>
        </w:rPr>
        <w:t>Lugar y domicilio en que se prestarán los servicios;</w:t>
      </w:r>
    </w:p>
    <w:p w14:paraId="4F7220BB" w14:textId="77777777" w:rsidR="004D7AA5" w:rsidRPr="009D7E8B" w:rsidRDefault="004D7AA5" w:rsidP="00FB4BEB">
      <w:pPr>
        <w:widowControl w:val="0"/>
        <w:numPr>
          <w:ilvl w:val="0"/>
          <w:numId w:val="29"/>
        </w:numPr>
        <w:tabs>
          <w:tab w:val="left" w:pos="0"/>
          <w:tab w:val="left" w:pos="426"/>
        </w:tabs>
        <w:kinsoku w:val="0"/>
        <w:overflowPunct w:val="0"/>
        <w:spacing w:after="240"/>
        <w:ind w:left="0"/>
        <w:textAlignment w:val="baseline"/>
        <w:rPr>
          <w:rFonts w:ascii="Arial" w:hAnsi="Arial" w:cs="Arial"/>
          <w:spacing w:val="-1"/>
          <w:lang w:val="es-ES"/>
        </w:rPr>
      </w:pPr>
      <w:r w:rsidRPr="009D7E8B">
        <w:rPr>
          <w:rFonts w:ascii="Arial" w:hAnsi="Arial" w:cs="Arial"/>
          <w:spacing w:val="-1"/>
          <w:lang w:val="es-ES"/>
        </w:rPr>
        <w:t>Fecha de la apertura del establecimiento turístico;</w:t>
      </w:r>
    </w:p>
    <w:p w14:paraId="685E88C3" w14:textId="77777777" w:rsidR="004D7AA5" w:rsidRPr="009D7E8B" w:rsidRDefault="004D7AA5" w:rsidP="00FB4BEB">
      <w:pPr>
        <w:widowControl w:val="0"/>
        <w:numPr>
          <w:ilvl w:val="0"/>
          <w:numId w:val="29"/>
        </w:numPr>
        <w:tabs>
          <w:tab w:val="left" w:pos="0"/>
          <w:tab w:val="left" w:pos="426"/>
        </w:tabs>
        <w:kinsoku w:val="0"/>
        <w:overflowPunct w:val="0"/>
        <w:spacing w:after="240"/>
        <w:ind w:left="0"/>
        <w:jc w:val="both"/>
        <w:textAlignment w:val="baseline"/>
        <w:rPr>
          <w:rFonts w:ascii="Arial" w:hAnsi="Arial" w:cs="Arial"/>
          <w:lang w:val="es-ES"/>
        </w:rPr>
      </w:pPr>
      <w:r w:rsidRPr="009D7E8B">
        <w:rPr>
          <w:rFonts w:ascii="Arial" w:hAnsi="Arial" w:cs="Arial"/>
          <w:lang w:val="es-ES"/>
        </w:rPr>
        <w:t>Tipo de los servicios que se prestarán y su categoría, conforme a las normas aplicables; y</w:t>
      </w:r>
    </w:p>
    <w:p w14:paraId="0DB19116" w14:textId="77777777" w:rsidR="004D7AA5" w:rsidRPr="000442AD" w:rsidRDefault="004D7AA5" w:rsidP="00FB4BEB">
      <w:pPr>
        <w:widowControl w:val="0"/>
        <w:numPr>
          <w:ilvl w:val="0"/>
          <w:numId w:val="29"/>
        </w:numPr>
        <w:tabs>
          <w:tab w:val="left" w:pos="0"/>
          <w:tab w:val="left" w:pos="426"/>
        </w:tabs>
        <w:kinsoku w:val="0"/>
        <w:overflowPunct w:val="0"/>
        <w:spacing w:after="240"/>
        <w:ind w:left="0"/>
        <w:jc w:val="both"/>
        <w:textAlignment w:val="baseline"/>
        <w:rPr>
          <w:rFonts w:ascii="Arial" w:hAnsi="Arial" w:cs="Arial"/>
          <w:spacing w:val="-1"/>
          <w:lang w:val="es-ES"/>
        </w:rPr>
      </w:pPr>
      <w:r w:rsidRPr="009D7E8B">
        <w:rPr>
          <w:rFonts w:ascii="Arial" w:hAnsi="Arial" w:cs="Arial"/>
          <w:spacing w:val="-1"/>
          <w:lang w:val="es-ES"/>
        </w:rPr>
        <w:t>La demás información</w:t>
      </w:r>
      <w:r w:rsidRPr="000442AD">
        <w:rPr>
          <w:rFonts w:ascii="Arial" w:hAnsi="Arial" w:cs="Arial"/>
          <w:spacing w:val="-1"/>
          <w:lang w:val="es-ES"/>
        </w:rPr>
        <w:t xml:space="preserve"> que el prestador estime necesaria para fines de difusión.</w:t>
      </w:r>
    </w:p>
    <w:p w14:paraId="7017B036" w14:textId="77777777" w:rsidR="004D7AA5" w:rsidRPr="009D7E8B" w:rsidRDefault="004D7AA5" w:rsidP="000442AD">
      <w:pPr>
        <w:widowControl w:val="0"/>
        <w:kinsoku w:val="0"/>
        <w:overflowPunct w:val="0"/>
        <w:textAlignment w:val="baseline"/>
        <w:rPr>
          <w:rFonts w:ascii="Arial" w:hAnsi="Arial" w:cs="Arial"/>
          <w:b/>
          <w:bCs/>
          <w:lang w:val="es-ES"/>
        </w:rPr>
      </w:pPr>
      <w:r w:rsidRPr="009D7E8B">
        <w:rPr>
          <w:rFonts w:ascii="Arial" w:hAnsi="Arial" w:cs="Arial"/>
          <w:b/>
          <w:bCs/>
          <w:lang w:val="es-ES"/>
        </w:rPr>
        <w:t>ARTÍCULO 65.</w:t>
      </w:r>
    </w:p>
    <w:p w14:paraId="57D002CC" w14:textId="77777777" w:rsidR="004D7AA5" w:rsidRPr="009D7E8B" w:rsidRDefault="004D7AA5" w:rsidP="00FB4BEB">
      <w:pPr>
        <w:widowControl w:val="0"/>
        <w:numPr>
          <w:ilvl w:val="0"/>
          <w:numId w:val="30"/>
        </w:numPr>
        <w:tabs>
          <w:tab w:val="num" w:pos="284"/>
        </w:tabs>
        <w:kinsoku w:val="0"/>
        <w:overflowPunct w:val="0"/>
        <w:ind w:left="0"/>
        <w:jc w:val="both"/>
        <w:textAlignment w:val="baseline"/>
        <w:rPr>
          <w:rFonts w:ascii="Arial" w:hAnsi="Arial" w:cs="Arial"/>
          <w:lang w:val="es-ES"/>
        </w:rPr>
      </w:pPr>
      <w:r w:rsidRPr="009D7E8B">
        <w:rPr>
          <w:rFonts w:ascii="Arial" w:hAnsi="Arial" w:cs="Arial"/>
          <w:lang w:val="es-ES"/>
        </w:rPr>
        <w:t>Todos los prestadores de servicios turísticos que operen en el Estado, para adquirir los derechos y poder gozar de los beneficios que se señalan en esta Ley y su Reglamento, deberán inscribirse en el Registro Estatal de la Actividad Turística.</w:t>
      </w:r>
    </w:p>
    <w:p w14:paraId="62083DA0" w14:textId="77777777" w:rsidR="004D7AA5" w:rsidRPr="009D7E8B" w:rsidRDefault="004D7AA5" w:rsidP="00FB4BEB">
      <w:pPr>
        <w:widowControl w:val="0"/>
        <w:kinsoku w:val="0"/>
        <w:overflowPunct w:val="0"/>
        <w:jc w:val="both"/>
        <w:textAlignment w:val="baseline"/>
        <w:rPr>
          <w:rFonts w:ascii="Arial" w:hAnsi="Arial" w:cs="Arial"/>
          <w:lang w:val="es-ES"/>
        </w:rPr>
      </w:pPr>
    </w:p>
    <w:p w14:paraId="71310414" w14:textId="77777777" w:rsidR="004D7AA5" w:rsidRPr="009D7E8B" w:rsidRDefault="004D7AA5" w:rsidP="00FB4BEB">
      <w:pPr>
        <w:widowControl w:val="0"/>
        <w:numPr>
          <w:ilvl w:val="0"/>
          <w:numId w:val="30"/>
        </w:numPr>
        <w:tabs>
          <w:tab w:val="num" w:pos="284"/>
        </w:tabs>
        <w:kinsoku w:val="0"/>
        <w:overflowPunct w:val="0"/>
        <w:ind w:left="0"/>
        <w:jc w:val="both"/>
        <w:textAlignment w:val="baseline"/>
        <w:rPr>
          <w:rFonts w:ascii="Arial" w:hAnsi="Arial" w:cs="Arial"/>
          <w:lang w:val="es-ES"/>
        </w:rPr>
      </w:pPr>
      <w:r w:rsidRPr="009D7E8B">
        <w:rPr>
          <w:rFonts w:ascii="Arial" w:hAnsi="Arial" w:cs="Arial"/>
          <w:lang w:val="es-ES"/>
        </w:rPr>
        <w:t>Este instrumento será coadyuvante para alcanzar los fines del Registro Nacional de Turismo.</w:t>
      </w:r>
    </w:p>
    <w:p w14:paraId="0076751F" w14:textId="77777777" w:rsidR="004D7AA5" w:rsidRPr="009D7E8B" w:rsidRDefault="004D7AA5" w:rsidP="000442AD">
      <w:pPr>
        <w:widowControl w:val="0"/>
        <w:kinsoku w:val="0"/>
        <w:overflowPunct w:val="0"/>
        <w:jc w:val="both"/>
        <w:textAlignment w:val="baseline"/>
        <w:rPr>
          <w:rFonts w:ascii="Arial" w:hAnsi="Arial" w:cs="Arial"/>
          <w:b/>
          <w:bCs/>
          <w:lang w:val="es-ES"/>
        </w:rPr>
      </w:pPr>
    </w:p>
    <w:p w14:paraId="5B77D17E" w14:textId="77777777" w:rsidR="004D7AA5" w:rsidRPr="009D7E8B" w:rsidRDefault="004D7AA5" w:rsidP="000442AD">
      <w:pPr>
        <w:widowControl w:val="0"/>
        <w:kinsoku w:val="0"/>
        <w:overflowPunct w:val="0"/>
        <w:jc w:val="both"/>
        <w:textAlignment w:val="baseline"/>
        <w:rPr>
          <w:rFonts w:ascii="Arial" w:hAnsi="Arial" w:cs="Arial"/>
          <w:b/>
          <w:bCs/>
          <w:lang w:val="es-ES"/>
        </w:rPr>
      </w:pPr>
      <w:r w:rsidRPr="009D7E8B">
        <w:rPr>
          <w:rFonts w:ascii="Arial" w:hAnsi="Arial" w:cs="Arial"/>
          <w:b/>
          <w:bCs/>
          <w:lang w:val="es-ES"/>
        </w:rPr>
        <w:t>ARTÍCULO 66.</w:t>
      </w:r>
    </w:p>
    <w:p w14:paraId="1EACC790" w14:textId="77777777" w:rsidR="004D7AA5" w:rsidRPr="009D7E8B" w:rsidRDefault="004D7AA5" w:rsidP="000442AD">
      <w:pPr>
        <w:widowControl w:val="0"/>
        <w:kinsoku w:val="0"/>
        <w:overflowPunct w:val="0"/>
        <w:jc w:val="both"/>
        <w:textAlignment w:val="baseline"/>
        <w:rPr>
          <w:rFonts w:ascii="Arial" w:hAnsi="Arial" w:cs="Arial"/>
          <w:spacing w:val="2"/>
          <w:lang w:val="es-ES"/>
        </w:rPr>
      </w:pPr>
      <w:r w:rsidRPr="009D7E8B">
        <w:rPr>
          <w:rFonts w:ascii="Arial" w:hAnsi="Arial" w:cs="Arial"/>
          <w:spacing w:val="2"/>
          <w:lang w:val="es-ES"/>
        </w:rPr>
        <w:t>La Secretaría previo el cumplimiento de los requisitos que imponen la Ley General y la Ley, así como sus reglamentos y las Normas Oficiales Mexicanas que sobre la materia existen, expedirá la Cédula de Registro que será el documento idóneo para acreditar que el prestador de servicios turísticos ha satisfecho los requisitos para su funcionamiento y operación en la categoría asignada en el servicio, así como para gozar de los apoyos y estímulos fiscales.</w:t>
      </w:r>
    </w:p>
    <w:p w14:paraId="657096C2" w14:textId="77777777" w:rsidR="004D7AA5" w:rsidRPr="009D7E8B" w:rsidRDefault="004D7AA5" w:rsidP="000442AD">
      <w:pPr>
        <w:widowControl w:val="0"/>
        <w:kinsoku w:val="0"/>
        <w:overflowPunct w:val="0"/>
        <w:textAlignment w:val="baseline"/>
        <w:rPr>
          <w:rFonts w:ascii="Arial" w:hAnsi="Arial" w:cs="Arial"/>
          <w:b/>
          <w:bCs/>
          <w:lang w:val="es-ES"/>
        </w:rPr>
      </w:pPr>
    </w:p>
    <w:p w14:paraId="2B547A34" w14:textId="77777777" w:rsidR="004D7AA5" w:rsidRPr="009D7E8B" w:rsidRDefault="004D7AA5" w:rsidP="000442AD">
      <w:pPr>
        <w:widowControl w:val="0"/>
        <w:kinsoku w:val="0"/>
        <w:overflowPunct w:val="0"/>
        <w:textAlignment w:val="baseline"/>
        <w:rPr>
          <w:rFonts w:ascii="Arial" w:hAnsi="Arial" w:cs="Arial"/>
          <w:b/>
          <w:bCs/>
          <w:lang w:val="es-ES"/>
        </w:rPr>
      </w:pPr>
      <w:r w:rsidRPr="009D7E8B">
        <w:rPr>
          <w:rFonts w:ascii="Arial" w:hAnsi="Arial" w:cs="Arial"/>
          <w:b/>
          <w:bCs/>
          <w:lang w:val="es-ES"/>
        </w:rPr>
        <w:t>ARTÍCULO 67.</w:t>
      </w:r>
    </w:p>
    <w:p w14:paraId="62E0DBAE" w14:textId="77777777" w:rsidR="004D7AA5" w:rsidRPr="009D7E8B" w:rsidRDefault="004D7AA5" w:rsidP="000442AD">
      <w:pPr>
        <w:widowControl w:val="0"/>
        <w:kinsoku w:val="0"/>
        <w:overflowPunct w:val="0"/>
        <w:jc w:val="both"/>
        <w:textAlignment w:val="baseline"/>
        <w:rPr>
          <w:rFonts w:ascii="Arial" w:hAnsi="Arial" w:cs="Arial"/>
          <w:lang w:val="es-ES"/>
        </w:rPr>
      </w:pPr>
      <w:r w:rsidRPr="009D7E8B">
        <w:rPr>
          <w:rFonts w:ascii="Arial" w:hAnsi="Arial" w:cs="Arial"/>
          <w:bCs/>
          <w:iCs/>
          <w:lang w:val="es-ES"/>
        </w:rPr>
        <w:t>1.</w:t>
      </w:r>
      <w:r w:rsidRPr="009D7E8B">
        <w:rPr>
          <w:rFonts w:ascii="Arial" w:hAnsi="Arial" w:cs="Arial"/>
          <w:b/>
          <w:bCs/>
          <w:i/>
          <w:iCs/>
          <w:lang w:val="es-ES"/>
        </w:rPr>
        <w:t xml:space="preserve"> </w:t>
      </w:r>
      <w:r w:rsidRPr="009D7E8B">
        <w:rPr>
          <w:rFonts w:ascii="Arial" w:hAnsi="Arial" w:cs="Arial"/>
          <w:lang w:val="es-ES"/>
        </w:rPr>
        <w:t>Los prestadores de servicios turísticos que incurran en reincidencia en la violación de disposiciones de la presente Ley y su Reglamento, independientemente de las sanciones a que haya lugar por violaciones a la Ley General, su Reglamento y las Normas Oficiales Mexicanas, quedarán sujetos a las siguientes sanciones:</w:t>
      </w:r>
    </w:p>
    <w:p w14:paraId="6758844A" w14:textId="77777777" w:rsidR="00FB4BEB" w:rsidRPr="009D7E8B" w:rsidRDefault="00FB4BEB" w:rsidP="000442AD">
      <w:pPr>
        <w:widowControl w:val="0"/>
        <w:kinsoku w:val="0"/>
        <w:overflowPunct w:val="0"/>
        <w:jc w:val="both"/>
        <w:textAlignment w:val="baseline"/>
        <w:rPr>
          <w:rFonts w:ascii="Arial" w:hAnsi="Arial" w:cs="Arial"/>
          <w:lang w:val="es-ES"/>
        </w:rPr>
      </w:pPr>
    </w:p>
    <w:p w14:paraId="49D8022B" w14:textId="77777777" w:rsidR="004D7AA5" w:rsidRPr="009D7E8B" w:rsidRDefault="004D7AA5" w:rsidP="009D7E8B">
      <w:pPr>
        <w:widowControl w:val="0"/>
        <w:tabs>
          <w:tab w:val="left" w:pos="426"/>
        </w:tabs>
        <w:kinsoku w:val="0"/>
        <w:overflowPunct w:val="0"/>
        <w:spacing w:line="480" w:lineRule="auto"/>
        <w:ind w:left="426" w:hanging="426"/>
        <w:textAlignment w:val="baseline"/>
        <w:rPr>
          <w:rFonts w:ascii="Arial" w:hAnsi="Arial" w:cs="Arial"/>
          <w:lang w:val="es-ES"/>
        </w:rPr>
      </w:pPr>
      <w:r w:rsidRPr="009D7E8B">
        <w:rPr>
          <w:rFonts w:ascii="Arial" w:hAnsi="Arial" w:cs="Arial"/>
          <w:lang w:val="es-ES"/>
        </w:rPr>
        <w:t xml:space="preserve">I. </w:t>
      </w:r>
      <w:r w:rsidRPr="009D7E8B">
        <w:rPr>
          <w:rFonts w:ascii="Arial" w:hAnsi="Arial" w:cs="Arial"/>
          <w:lang w:val="es-ES"/>
        </w:rPr>
        <w:tab/>
        <w:t>No podrán ser inscritos en el Registro Estatal de la Actividad Turística;</w:t>
      </w:r>
    </w:p>
    <w:p w14:paraId="7ED80C0D" w14:textId="77777777" w:rsidR="004D7AA5" w:rsidRPr="009D7E8B" w:rsidRDefault="004D7AA5" w:rsidP="009D7E8B">
      <w:pPr>
        <w:widowControl w:val="0"/>
        <w:tabs>
          <w:tab w:val="left" w:pos="426"/>
        </w:tabs>
        <w:kinsoku w:val="0"/>
        <w:overflowPunct w:val="0"/>
        <w:spacing w:line="480" w:lineRule="auto"/>
        <w:ind w:left="426" w:hanging="426"/>
        <w:textAlignment w:val="baseline"/>
        <w:rPr>
          <w:rFonts w:ascii="Arial" w:hAnsi="Arial" w:cs="Arial"/>
          <w:lang w:val="es-ES"/>
        </w:rPr>
      </w:pPr>
      <w:r w:rsidRPr="009D7E8B">
        <w:rPr>
          <w:rFonts w:ascii="Arial" w:hAnsi="Arial" w:cs="Arial"/>
          <w:lang w:val="es-ES"/>
        </w:rPr>
        <w:t xml:space="preserve">II. </w:t>
      </w:r>
      <w:r w:rsidRPr="009D7E8B">
        <w:rPr>
          <w:rFonts w:ascii="Arial" w:hAnsi="Arial" w:cs="Arial"/>
          <w:lang w:val="es-ES"/>
        </w:rPr>
        <w:tab/>
        <w:t>Se cancelará su inscripción; o</w:t>
      </w:r>
    </w:p>
    <w:p w14:paraId="41534629" w14:textId="77777777" w:rsidR="004D7AA5" w:rsidRPr="009D7E8B" w:rsidRDefault="004D7AA5" w:rsidP="009D7E8B">
      <w:pPr>
        <w:widowControl w:val="0"/>
        <w:numPr>
          <w:ilvl w:val="0"/>
          <w:numId w:val="46"/>
        </w:numPr>
        <w:tabs>
          <w:tab w:val="left" w:pos="426"/>
          <w:tab w:val="left" w:pos="851"/>
        </w:tabs>
        <w:kinsoku w:val="0"/>
        <w:overflowPunct w:val="0"/>
        <w:spacing w:line="480" w:lineRule="auto"/>
        <w:ind w:left="426" w:hanging="426"/>
        <w:textAlignment w:val="baseline"/>
        <w:rPr>
          <w:rFonts w:ascii="Arial" w:hAnsi="Arial" w:cs="Arial"/>
          <w:lang w:val="es-ES"/>
        </w:rPr>
      </w:pPr>
      <w:r w:rsidRPr="009D7E8B">
        <w:rPr>
          <w:rFonts w:ascii="Arial" w:hAnsi="Arial" w:cs="Arial"/>
          <w:lang w:val="es-ES"/>
        </w:rPr>
        <w:t>Se negará su renovación de inscripción al mismo.</w:t>
      </w:r>
    </w:p>
    <w:p w14:paraId="32B75B0D" w14:textId="77777777" w:rsidR="004D7AA5" w:rsidRPr="009D7E8B" w:rsidRDefault="004D7AA5" w:rsidP="000442AD">
      <w:pPr>
        <w:widowControl w:val="0"/>
        <w:kinsoku w:val="0"/>
        <w:overflowPunct w:val="0"/>
        <w:jc w:val="both"/>
        <w:textAlignment w:val="baseline"/>
        <w:rPr>
          <w:rFonts w:ascii="Arial" w:hAnsi="Arial" w:cs="Arial"/>
          <w:lang w:val="es-ES"/>
        </w:rPr>
      </w:pPr>
      <w:r w:rsidRPr="009D7E8B">
        <w:rPr>
          <w:rFonts w:ascii="Arial" w:hAnsi="Arial" w:cs="Arial"/>
          <w:lang w:val="es-ES"/>
        </w:rPr>
        <w:t>2. Se entiende por reincidencia, el incumplimiento de obligaciones por dos o más ocasiones, dentro de un periodo de seis meses.</w:t>
      </w:r>
    </w:p>
    <w:p w14:paraId="367A1A4A" w14:textId="77777777" w:rsidR="004D7AA5" w:rsidRPr="009D7E8B" w:rsidRDefault="004D7AA5" w:rsidP="000442AD">
      <w:pPr>
        <w:widowControl w:val="0"/>
        <w:kinsoku w:val="0"/>
        <w:overflowPunct w:val="0"/>
        <w:textAlignment w:val="baseline"/>
        <w:rPr>
          <w:rFonts w:ascii="Arial" w:hAnsi="Arial" w:cs="Arial"/>
          <w:b/>
          <w:bCs/>
          <w:lang w:val="es-ES"/>
        </w:rPr>
      </w:pPr>
      <w:r w:rsidRPr="009D7E8B">
        <w:rPr>
          <w:rFonts w:ascii="Arial" w:hAnsi="Arial" w:cs="Arial"/>
          <w:b/>
          <w:bCs/>
          <w:lang w:val="es-ES"/>
        </w:rPr>
        <w:lastRenderedPageBreak/>
        <w:t>ARTÍCULO 68.</w:t>
      </w:r>
    </w:p>
    <w:p w14:paraId="054F4B6C" w14:textId="77777777" w:rsidR="004D7AA5" w:rsidRPr="009D7E8B" w:rsidRDefault="004D7AA5" w:rsidP="00FB4BEB">
      <w:pPr>
        <w:widowControl w:val="0"/>
        <w:numPr>
          <w:ilvl w:val="0"/>
          <w:numId w:val="31"/>
        </w:numPr>
        <w:tabs>
          <w:tab w:val="num" w:pos="284"/>
        </w:tabs>
        <w:kinsoku w:val="0"/>
        <w:overflowPunct w:val="0"/>
        <w:ind w:left="0"/>
        <w:jc w:val="both"/>
        <w:textAlignment w:val="baseline"/>
        <w:rPr>
          <w:rFonts w:ascii="Arial" w:hAnsi="Arial" w:cs="Arial"/>
          <w:lang w:val="es-ES"/>
        </w:rPr>
      </w:pPr>
      <w:r w:rsidRPr="009D7E8B">
        <w:rPr>
          <w:rFonts w:ascii="Arial" w:hAnsi="Arial" w:cs="Arial"/>
          <w:lang w:val="es-ES"/>
        </w:rPr>
        <w:t>La Secretaría difundirá la información turística a través del sitio de internet oficial, Centros y Módulos de Información Turística, entre otros medios.</w:t>
      </w:r>
    </w:p>
    <w:p w14:paraId="4E0D2D19" w14:textId="77777777" w:rsidR="004D7AA5" w:rsidRPr="00CA711E" w:rsidRDefault="004D7AA5" w:rsidP="00FB4BEB">
      <w:pPr>
        <w:widowControl w:val="0"/>
        <w:tabs>
          <w:tab w:val="num" w:pos="284"/>
        </w:tabs>
        <w:kinsoku w:val="0"/>
        <w:overflowPunct w:val="0"/>
        <w:jc w:val="both"/>
        <w:textAlignment w:val="baseline"/>
        <w:rPr>
          <w:rFonts w:ascii="Arial" w:hAnsi="Arial" w:cs="Arial"/>
          <w:sz w:val="16"/>
          <w:szCs w:val="16"/>
          <w:lang w:val="es-ES"/>
        </w:rPr>
      </w:pPr>
    </w:p>
    <w:p w14:paraId="6A880121" w14:textId="77777777" w:rsidR="004D7AA5" w:rsidRPr="009D7E8B" w:rsidRDefault="004D7AA5" w:rsidP="00FB4BEB">
      <w:pPr>
        <w:widowControl w:val="0"/>
        <w:numPr>
          <w:ilvl w:val="0"/>
          <w:numId w:val="31"/>
        </w:numPr>
        <w:tabs>
          <w:tab w:val="num" w:pos="284"/>
        </w:tabs>
        <w:kinsoku w:val="0"/>
        <w:overflowPunct w:val="0"/>
        <w:ind w:left="0"/>
        <w:jc w:val="both"/>
        <w:textAlignment w:val="baseline"/>
        <w:rPr>
          <w:rFonts w:ascii="Arial" w:hAnsi="Arial" w:cs="Arial"/>
          <w:lang w:val="es-ES"/>
        </w:rPr>
      </w:pPr>
      <w:r w:rsidRPr="009D7E8B">
        <w:rPr>
          <w:rFonts w:ascii="Arial" w:hAnsi="Arial" w:cs="Arial"/>
          <w:lang w:val="es-ES"/>
        </w:rPr>
        <w:t>La Secretaría determinará el sitio de Internet oficial del Gobierno del Estado para la información y promoción turística de los Municipios.</w:t>
      </w:r>
    </w:p>
    <w:p w14:paraId="6516B2F9" w14:textId="77777777" w:rsidR="004D7AA5" w:rsidRPr="009D7E8B" w:rsidRDefault="004D7AA5" w:rsidP="00FB4BEB">
      <w:pPr>
        <w:widowControl w:val="0"/>
        <w:numPr>
          <w:ilvl w:val="0"/>
          <w:numId w:val="31"/>
        </w:numPr>
        <w:tabs>
          <w:tab w:val="num" w:pos="284"/>
        </w:tabs>
        <w:kinsoku w:val="0"/>
        <w:overflowPunct w:val="0"/>
        <w:ind w:left="0"/>
        <w:jc w:val="both"/>
        <w:textAlignment w:val="baseline"/>
        <w:rPr>
          <w:rFonts w:ascii="Arial" w:hAnsi="Arial" w:cs="Arial"/>
          <w:lang w:val="es-ES"/>
        </w:rPr>
      </w:pPr>
      <w:r w:rsidRPr="009D7E8B">
        <w:rPr>
          <w:rFonts w:ascii="Arial" w:hAnsi="Arial" w:cs="Arial"/>
          <w:lang w:val="es-ES"/>
        </w:rPr>
        <w:t>La dirección electrónica del sitio de internet deberá aparecer en todos los materiales de promoción y oficiales de la Secretaría.</w:t>
      </w:r>
    </w:p>
    <w:p w14:paraId="32DCEE5F" w14:textId="77777777" w:rsidR="004D7AA5" w:rsidRPr="009D7E8B" w:rsidRDefault="004D7AA5" w:rsidP="00FB4BEB">
      <w:pPr>
        <w:tabs>
          <w:tab w:val="num" w:pos="284"/>
        </w:tabs>
        <w:rPr>
          <w:rFonts w:ascii="Arial" w:hAnsi="Arial" w:cs="Arial"/>
          <w:lang w:val="es-ES"/>
        </w:rPr>
      </w:pPr>
    </w:p>
    <w:p w14:paraId="60B18C46" w14:textId="77777777" w:rsidR="004D7AA5" w:rsidRPr="009D7E8B" w:rsidRDefault="004D7AA5" w:rsidP="00FB4BEB">
      <w:pPr>
        <w:widowControl w:val="0"/>
        <w:numPr>
          <w:ilvl w:val="0"/>
          <w:numId w:val="31"/>
        </w:numPr>
        <w:tabs>
          <w:tab w:val="num" w:pos="284"/>
        </w:tabs>
        <w:kinsoku w:val="0"/>
        <w:overflowPunct w:val="0"/>
        <w:ind w:left="0"/>
        <w:jc w:val="both"/>
        <w:textAlignment w:val="baseline"/>
        <w:rPr>
          <w:rFonts w:ascii="Arial" w:hAnsi="Arial" w:cs="Arial"/>
          <w:lang w:val="es-ES"/>
        </w:rPr>
      </w:pPr>
      <w:r w:rsidRPr="009D7E8B">
        <w:rPr>
          <w:rFonts w:ascii="Arial" w:hAnsi="Arial" w:cs="Arial"/>
          <w:lang w:val="es-ES"/>
        </w:rPr>
        <w:t>Para garantizar la uniformidad y confiabilidad de la información, el Gobierno del Estado no podrá realizar promoción turística a través de otro sitio de internet distinto al señalado en el presente artículo.</w:t>
      </w:r>
    </w:p>
    <w:p w14:paraId="2C6F91AD" w14:textId="77777777" w:rsidR="001F2920" w:rsidRPr="00CA711E" w:rsidRDefault="001F2920" w:rsidP="00FB4BEB">
      <w:pPr>
        <w:tabs>
          <w:tab w:val="num" w:pos="284"/>
        </w:tabs>
        <w:rPr>
          <w:rFonts w:ascii="Arial" w:hAnsi="Arial" w:cs="Arial"/>
          <w:sz w:val="16"/>
          <w:szCs w:val="16"/>
          <w:lang w:val="es-ES"/>
        </w:rPr>
      </w:pPr>
    </w:p>
    <w:p w14:paraId="60B9C7A5" w14:textId="77777777" w:rsidR="004D7AA5" w:rsidRPr="009D7E8B" w:rsidRDefault="004D7AA5" w:rsidP="00FB4BEB">
      <w:pPr>
        <w:widowControl w:val="0"/>
        <w:numPr>
          <w:ilvl w:val="0"/>
          <w:numId w:val="31"/>
        </w:numPr>
        <w:tabs>
          <w:tab w:val="num" w:pos="284"/>
        </w:tabs>
        <w:kinsoku w:val="0"/>
        <w:overflowPunct w:val="0"/>
        <w:ind w:left="0"/>
        <w:jc w:val="both"/>
        <w:textAlignment w:val="baseline"/>
        <w:rPr>
          <w:rFonts w:ascii="Arial" w:hAnsi="Arial" w:cs="Arial"/>
          <w:lang w:val="es-ES"/>
        </w:rPr>
      </w:pPr>
      <w:r w:rsidRPr="009D7E8B">
        <w:rPr>
          <w:rFonts w:ascii="Arial" w:hAnsi="Arial" w:cs="Arial"/>
          <w:lang w:val="es-ES"/>
        </w:rPr>
        <w:t>Los Centros de Información Turística ofrecerán información, orientación y asesoramiento acerca de los servicios y atractivos de interés de un sitio turístico y deberán estar en lugares estratégicos y visibles para facilitar su localización, tener una rotulación y señalización en español e inglés, contar con equipo de cómputo y acceso a internet, destinar espacio para la promoción por parte de prestadores de servicios turísticos, información impresa conforme al Reglamento y el personal deberá estar capacitado con conocimientos de cultura general, habilidades de comunicación, dominio de al menos un idioma extranjero y conocimiento actualizado de los recursos, ofertas y atractivos turísticos del lugar.</w:t>
      </w:r>
    </w:p>
    <w:p w14:paraId="225F42CF" w14:textId="77777777" w:rsidR="004D7AA5" w:rsidRPr="009D7E8B" w:rsidRDefault="004D7AA5" w:rsidP="00DB39DC">
      <w:pPr>
        <w:widowControl w:val="0"/>
        <w:numPr>
          <w:ilvl w:val="0"/>
          <w:numId w:val="32"/>
        </w:numPr>
        <w:tabs>
          <w:tab w:val="num" w:pos="284"/>
        </w:tabs>
        <w:kinsoku w:val="0"/>
        <w:overflowPunct w:val="0"/>
        <w:ind w:left="0" w:firstLine="0"/>
        <w:jc w:val="both"/>
        <w:textAlignment w:val="baseline"/>
        <w:rPr>
          <w:rFonts w:ascii="Arial" w:hAnsi="Arial" w:cs="Arial"/>
          <w:lang w:val="es-ES"/>
        </w:rPr>
      </w:pPr>
      <w:r w:rsidRPr="009D7E8B">
        <w:rPr>
          <w:rFonts w:ascii="Arial" w:hAnsi="Arial" w:cs="Arial"/>
          <w:lang w:val="es-ES"/>
        </w:rPr>
        <w:t xml:space="preserve">Los aeropuertos y las principales zonas turísticas del </w:t>
      </w:r>
      <w:proofErr w:type="gramStart"/>
      <w:r w:rsidRPr="009D7E8B">
        <w:rPr>
          <w:rFonts w:ascii="Arial" w:hAnsi="Arial" w:cs="Arial"/>
          <w:lang w:val="es-ES"/>
        </w:rPr>
        <w:t>Estado,</w:t>
      </w:r>
      <w:proofErr w:type="gramEnd"/>
      <w:r w:rsidRPr="009D7E8B">
        <w:rPr>
          <w:rFonts w:ascii="Arial" w:hAnsi="Arial" w:cs="Arial"/>
          <w:lang w:val="es-ES"/>
        </w:rPr>
        <w:t xml:space="preserve"> deberán contar con un Centro de Información Turística conforme al Reglamento.</w:t>
      </w:r>
    </w:p>
    <w:p w14:paraId="3B92B96B" w14:textId="77777777" w:rsidR="004D7AA5" w:rsidRPr="009D7E8B" w:rsidRDefault="004D7AA5" w:rsidP="00FB4BEB">
      <w:pPr>
        <w:widowControl w:val="0"/>
        <w:tabs>
          <w:tab w:val="num" w:pos="284"/>
        </w:tabs>
        <w:kinsoku w:val="0"/>
        <w:overflowPunct w:val="0"/>
        <w:jc w:val="both"/>
        <w:textAlignment w:val="baseline"/>
        <w:rPr>
          <w:rFonts w:ascii="Arial" w:hAnsi="Arial" w:cs="Arial"/>
          <w:lang w:val="es-ES"/>
        </w:rPr>
      </w:pPr>
    </w:p>
    <w:p w14:paraId="06E01CE2" w14:textId="77777777" w:rsidR="004D7AA5" w:rsidRPr="009D7E8B" w:rsidRDefault="004D7AA5" w:rsidP="00FB4BEB">
      <w:pPr>
        <w:widowControl w:val="0"/>
        <w:numPr>
          <w:ilvl w:val="0"/>
          <w:numId w:val="32"/>
        </w:numPr>
        <w:tabs>
          <w:tab w:val="num" w:pos="284"/>
        </w:tabs>
        <w:kinsoku w:val="0"/>
        <w:overflowPunct w:val="0"/>
        <w:ind w:left="0" w:firstLine="0"/>
        <w:jc w:val="both"/>
        <w:textAlignment w:val="baseline"/>
        <w:rPr>
          <w:rFonts w:ascii="Arial" w:hAnsi="Arial" w:cs="Arial"/>
          <w:lang w:val="es-ES"/>
        </w:rPr>
      </w:pPr>
      <w:r w:rsidRPr="009D7E8B">
        <w:rPr>
          <w:rFonts w:ascii="Arial" w:hAnsi="Arial" w:cs="Arial"/>
          <w:lang w:val="es-ES"/>
        </w:rPr>
        <w:t>Los Módulos de Información Turística deberán estar ubicados en corredores turísticos y serán espacios de información y orientación al turista.</w:t>
      </w:r>
    </w:p>
    <w:p w14:paraId="5EC0C9DD" w14:textId="77777777" w:rsidR="009D7E8B" w:rsidRPr="00016EB2" w:rsidRDefault="004D7AA5" w:rsidP="009D7E8B">
      <w:pPr>
        <w:widowControl w:val="0"/>
        <w:numPr>
          <w:ilvl w:val="0"/>
          <w:numId w:val="32"/>
        </w:numPr>
        <w:tabs>
          <w:tab w:val="num" w:pos="284"/>
        </w:tabs>
        <w:kinsoku w:val="0"/>
        <w:overflowPunct w:val="0"/>
        <w:ind w:left="0" w:firstLine="0"/>
        <w:jc w:val="both"/>
        <w:textAlignment w:val="baseline"/>
        <w:rPr>
          <w:rFonts w:ascii="Arial" w:hAnsi="Arial" w:cs="Arial"/>
          <w:lang w:val="es-ES"/>
        </w:rPr>
      </w:pPr>
      <w:r w:rsidRPr="009D7E8B">
        <w:rPr>
          <w:rFonts w:ascii="Arial" w:hAnsi="Arial" w:cs="Arial"/>
          <w:lang w:val="es-ES"/>
        </w:rPr>
        <w:t>Los Módulos cumplirán con aquellos requisitos establecidos para los Centros de Información, que sean acordes a su dimensión física.</w:t>
      </w:r>
    </w:p>
    <w:p w14:paraId="250D133B" w14:textId="77777777" w:rsidR="00C328C1" w:rsidRDefault="00C328C1" w:rsidP="00DD0A66">
      <w:pPr>
        <w:widowControl w:val="0"/>
        <w:kinsoku w:val="0"/>
        <w:overflowPunct w:val="0"/>
        <w:jc w:val="center"/>
        <w:textAlignment w:val="baseline"/>
        <w:rPr>
          <w:rFonts w:ascii="Arial" w:hAnsi="Arial" w:cs="Arial"/>
          <w:lang w:val="es-ES"/>
        </w:rPr>
      </w:pPr>
    </w:p>
    <w:p w14:paraId="2CF8FA1E" w14:textId="77777777" w:rsidR="00DD0A66" w:rsidRDefault="00DD0A66" w:rsidP="00DD0A66">
      <w:pPr>
        <w:widowControl w:val="0"/>
        <w:kinsoku w:val="0"/>
        <w:overflowPunct w:val="0"/>
        <w:jc w:val="center"/>
        <w:textAlignment w:val="baseline"/>
        <w:rPr>
          <w:rFonts w:ascii="Arial" w:hAnsi="Arial" w:cs="Arial"/>
          <w:b/>
          <w:bCs/>
        </w:rPr>
      </w:pPr>
      <w:r w:rsidRPr="00DD0A66">
        <w:rPr>
          <w:rFonts w:ascii="Arial" w:hAnsi="Arial" w:cs="Arial"/>
          <w:b/>
          <w:bCs/>
        </w:rPr>
        <w:t xml:space="preserve">CAPÍTULO II </w:t>
      </w:r>
    </w:p>
    <w:p w14:paraId="2AD3ACE4" w14:textId="587C2089" w:rsidR="00D33473" w:rsidRDefault="00DD0A66" w:rsidP="00DD0A66">
      <w:pPr>
        <w:widowControl w:val="0"/>
        <w:kinsoku w:val="0"/>
        <w:overflowPunct w:val="0"/>
        <w:jc w:val="center"/>
        <w:textAlignment w:val="baseline"/>
        <w:rPr>
          <w:rFonts w:ascii="Arial" w:hAnsi="Arial" w:cs="Arial"/>
          <w:b/>
          <w:bCs/>
        </w:rPr>
      </w:pPr>
      <w:r w:rsidRPr="00DD0A66">
        <w:rPr>
          <w:rFonts w:ascii="Arial" w:hAnsi="Arial" w:cs="Arial"/>
          <w:b/>
          <w:bCs/>
        </w:rPr>
        <w:t>DEL FOMENTO AL TURISMO</w:t>
      </w:r>
    </w:p>
    <w:p w14:paraId="247F4BF9" w14:textId="2A1B6909" w:rsidR="00F44C94" w:rsidRPr="00B65F12" w:rsidRDefault="00F44C94" w:rsidP="00F44C94">
      <w:pPr>
        <w:widowControl w:val="0"/>
        <w:kinsoku w:val="0"/>
        <w:overflowPunct w:val="0"/>
        <w:jc w:val="right"/>
        <w:textAlignment w:val="baseline"/>
        <w:rPr>
          <w:rFonts w:ascii="Arial" w:hAnsi="Arial" w:cs="Arial"/>
          <w:b/>
          <w:bCs/>
          <w:i/>
          <w:iCs/>
          <w:sz w:val="16"/>
          <w:szCs w:val="16"/>
        </w:rPr>
      </w:pPr>
      <w:r w:rsidRPr="00B65F12">
        <w:rPr>
          <w:rFonts w:ascii="Arial" w:hAnsi="Arial" w:cs="Arial"/>
          <w:b/>
          <w:bCs/>
          <w:i/>
          <w:iCs/>
          <w:sz w:val="16"/>
          <w:szCs w:val="16"/>
        </w:rPr>
        <w:t>Cap</w:t>
      </w:r>
      <w:r w:rsidR="00B65F12" w:rsidRPr="00B65F12">
        <w:rPr>
          <w:rFonts w:ascii="Arial" w:hAnsi="Arial" w:cs="Arial"/>
          <w:b/>
          <w:bCs/>
          <w:i/>
          <w:iCs/>
          <w:sz w:val="16"/>
          <w:szCs w:val="16"/>
        </w:rPr>
        <w:t>í</w:t>
      </w:r>
      <w:r w:rsidRPr="00B65F12">
        <w:rPr>
          <w:rFonts w:ascii="Arial" w:hAnsi="Arial" w:cs="Arial"/>
          <w:b/>
          <w:bCs/>
          <w:i/>
          <w:iCs/>
          <w:sz w:val="16"/>
          <w:szCs w:val="16"/>
        </w:rPr>
        <w:t>tulo adicionado P.O. No. 32, del 17 de marzo del 2026</w:t>
      </w:r>
    </w:p>
    <w:p w14:paraId="502AD403" w14:textId="0843D205" w:rsidR="008C225A" w:rsidRDefault="00F44C94" w:rsidP="00F44C94">
      <w:pPr>
        <w:widowControl w:val="0"/>
        <w:kinsoku w:val="0"/>
        <w:overflowPunct w:val="0"/>
        <w:jc w:val="right"/>
        <w:textAlignment w:val="baseline"/>
        <w:rPr>
          <w:rFonts w:ascii="Arial" w:hAnsi="Arial" w:cs="Arial"/>
          <w:b/>
          <w:bCs/>
          <w:sz w:val="16"/>
          <w:szCs w:val="16"/>
        </w:rPr>
      </w:pPr>
      <w:hyperlink r:id="rId34" w:history="1">
        <w:r w:rsidRPr="00B65F12">
          <w:rPr>
            <w:rStyle w:val="Hipervnculo"/>
            <w:rFonts w:ascii="Arial" w:hAnsi="Arial" w:cs="Arial"/>
            <w:b/>
            <w:bCs/>
            <w:i/>
            <w:iCs/>
            <w:sz w:val="16"/>
            <w:szCs w:val="16"/>
          </w:rPr>
          <w:t>https://po.tamaulipas.gob.mx/wp-content/uploads/2026/03/cli-32-170326.pdf</w:t>
        </w:r>
      </w:hyperlink>
      <w:r w:rsidRPr="00F44C94">
        <w:rPr>
          <w:rFonts w:ascii="Arial" w:hAnsi="Arial" w:cs="Arial"/>
          <w:b/>
          <w:bCs/>
          <w:sz w:val="16"/>
          <w:szCs w:val="16"/>
        </w:rPr>
        <w:t xml:space="preserve"> </w:t>
      </w:r>
    </w:p>
    <w:p w14:paraId="3B50A47B" w14:textId="77777777" w:rsidR="00F44C94" w:rsidRPr="00F44C94" w:rsidRDefault="00F44C94" w:rsidP="00F44C94">
      <w:pPr>
        <w:widowControl w:val="0"/>
        <w:kinsoku w:val="0"/>
        <w:overflowPunct w:val="0"/>
        <w:jc w:val="right"/>
        <w:textAlignment w:val="baseline"/>
        <w:rPr>
          <w:rFonts w:ascii="Arial" w:hAnsi="Arial" w:cs="Arial"/>
          <w:b/>
          <w:bCs/>
          <w:sz w:val="16"/>
          <w:szCs w:val="16"/>
        </w:rPr>
      </w:pPr>
    </w:p>
    <w:p w14:paraId="639FAE54" w14:textId="77777777" w:rsidR="001A2E5F" w:rsidRDefault="00851CCB" w:rsidP="00851CCB">
      <w:pPr>
        <w:widowControl w:val="0"/>
        <w:kinsoku w:val="0"/>
        <w:overflowPunct w:val="0"/>
        <w:textAlignment w:val="baseline"/>
        <w:rPr>
          <w:rFonts w:ascii="Arial" w:hAnsi="Arial" w:cs="Arial"/>
          <w:b/>
          <w:bCs/>
        </w:rPr>
      </w:pPr>
      <w:r w:rsidRPr="00851CCB">
        <w:rPr>
          <w:rFonts w:ascii="Arial" w:hAnsi="Arial" w:cs="Arial"/>
          <w:b/>
          <w:bCs/>
        </w:rPr>
        <w:t xml:space="preserve">ARTÍCULO 68 Bis. </w:t>
      </w:r>
    </w:p>
    <w:p w14:paraId="3FC69636" w14:textId="77777777" w:rsidR="001A2E5F" w:rsidRDefault="001A2E5F" w:rsidP="00851CCB">
      <w:pPr>
        <w:widowControl w:val="0"/>
        <w:kinsoku w:val="0"/>
        <w:overflowPunct w:val="0"/>
        <w:textAlignment w:val="baseline"/>
        <w:rPr>
          <w:rFonts w:ascii="Arial" w:hAnsi="Arial" w:cs="Arial"/>
          <w:b/>
          <w:bCs/>
        </w:rPr>
      </w:pPr>
    </w:p>
    <w:p w14:paraId="1DE1707F" w14:textId="39AAAC45" w:rsidR="00851CCB" w:rsidRPr="00851CCB" w:rsidRDefault="00851CCB" w:rsidP="00851CCB">
      <w:pPr>
        <w:widowControl w:val="0"/>
        <w:kinsoku w:val="0"/>
        <w:overflowPunct w:val="0"/>
        <w:textAlignment w:val="baseline"/>
        <w:rPr>
          <w:rFonts w:ascii="Arial" w:hAnsi="Arial" w:cs="Arial"/>
        </w:rPr>
      </w:pPr>
      <w:r w:rsidRPr="00851CCB">
        <w:rPr>
          <w:rFonts w:ascii="Arial" w:hAnsi="Arial" w:cs="Arial"/>
        </w:rPr>
        <w:t xml:space="preserve">Corresponde a la Secretaría la administración del Registro Estatal de Anfitriones y Plataformas Digitales de Servicios de Hospedaje, que tiene por fin el de: </w:t>
      </w:r>
    </w:p>
    <w:p w14:paraId="20777F36" w14:textId="77777777" w:rsidR="00851CCB" w:rsidRDefault="00851CCB" w:rsidP="00851CCB">
      <w:pPr>
        <w:widowControl w:val="0"/>
        <w:kinsoku w:val="0"/>
        <w:overflowPunct w:val="0"/>
        <w:textAlignment w:val="baseline"/>
        <w:rPr>
          <w:rFonts w:ascii="Arial" w:hAnsi="Arial" w:cs="Arial"/>
          <w:b/>
          <w:bCs/>
        </w:rPr>
      </w:pPr>
    </w:p>
    <w:p w14:paraId="0097D1E9" w14:textId="77777777" w:rsidR="00851CCB" w:rsidRPr="00851CCB" w:rsidRDefault="00851CCB" w:rsidP="00851CCB">
      <w:pPr>
        <w:widowControl w:val="0"/>
        <w:kinsoku w:val="0"/>
        <w:overflowPunct w:val="0"/>
        <w:jc w:val="both"/>
        <w:textAlignment w:val="baseline"/>
        <w:rPr>
          <w:rFonts w:ascii="Arial" w:hAnsi="Arial" w:cs="Arial"/>
        </w:rPr>
      </w:pPr>
      <w:r w:rsidRPr="00851CCB">
        <w:rPr>
          <w:rFonts w:ascii="Arial" w:hAnsi="Arial" w:cs="Arial"/>
          <w:b/>
          <w:bCs/>
        </w:rPr>
        <w:t xml:space="preserve">I. </w:t>
      </w:r>
      <w:r w:rsidRPr="00851CCB">
        <w:rPr>
          <w:rFonts w:ascii="Arial" w:hAnsi="Arial" w:cs="Arial"/>
        </w:rPr>
        <w:t xml:space="preserve">Identificar a las y los anfitriones y plataformas digitales que ofrezcan, proporcionen o contraten al turista el servicio de Estancia Turística Eventual en el Estado de Tamaulipas; </w:t>
      </w:r>
    </w:p>
    <w:p w14:paraId="717CAB48" w14:textId="77777777" w:rsidR="00851CCB" w:rsidRDefault="00851CCB" w:rsidP="00851CCB">
      <w:pPr>
        <w:widowControl w:val="0"/>
        <w:kinsoku w:val="0"/>
        <w:overflowPunct w:val="0"/>
        <w:textAlignment w:val="baseline"/>
        <w:rPr>
          <w:rFonts w:ascii="Arial" w:hAnsi="Arial" w:cs="Arial"/>
          <w:b/>
          <w:bCs/>
        </w:rPr>
      </w:pPr>
    </w:p>
    <w:p w14:paraId="306CEA42" w14:textId="77777777" w:rsidR="00851CCB" w:rsidRPr="00851CCB" w:rsidRDefault="00851CCB" w:rsidP="006853CE">
      <w:pPr>
        <w:widowControl w:val="0"/>
        <w:kinsoku w:val="0"/>
        <w:overflowPunct w:val="0"/>
        <w:jc w:val="both"/>
        <w:textAlignment w:val="baseline"/>
        <w:rPr>
          <w:rFonts w:ascii="Arial" w:hAnsi="Arial" w:cs="Arial"/>
        </w:rPr>
      </w:pPr>
      <w:r w:rsidRPr="00851CCB">
        <w:rPr>
          <w:rFonts w:ascii="Arial" w:hAnsi="Arial" w:cs="Arial"/>
          <w:b/>
          <w:bCs/>
        </w:rPr>
        <w:t xml:space="preserve">II. </w:t>
      </w:r>
      <w:r w:rsidRPr="00851CCB">
        <w:rPr>
          <w:rFonts w:ascii="Arial" w:hAnsi="Arial" w:cs="Arial"/>
        </w:rPr>
        <w:t xml:space="preserve">Identificar los inmuebles de uso habitacional donde se brinde el servicio de Estancia Turística Eventual; y </w:t>
      </w:r>
    </w:p>
    <w:p w14:paraId="531C50A1" w14:textId="77777777" w:rsidR="00851CCB" w:rsidRDefault="00851CCB" w:rsidP="00851CCB">
      <w:pPr>
        <w:widowControl w:val="0"/>
        <w:kinsoku w:val="0"/>
        <w:overflowPunct w:val="0"/>
        <w:textAlignment w:val="baseline"/>
        <w:rPr>
          <w:rFonts w:ascii="Arial" w:hAnsi="Arial" w:cs="Arial"/>
          <w:b/>
          <w:bCs/>
        </w:rPr>
      </w:pPr>
    </w:p>
    <w:p w14:paraId="27699F4B" w14:textId="56C3CBC3" w:rsidR="00DD0A66" w:rsidRDefault="00851CCB" w:rsidP="00851CCB">
      <w:pPr>
        <w:widowControl w:val="0"/>
        <w:kinsoku w:val="0"/>
        <w:overflowPunct w:val="0"/>
        <w:jc w:val="both"/>
        <w:textAlignment w:val="baseline"/>
        <w:rPr>
          <w:rFonts w:ascii="Arial" w:hAnsi="Arial" w:cs="Arial"/>
        </w:rPr>
      </w:pPr>
      <w:r w:rsidRPr="00851CCB">
        <w:rPr>
          <w:rFonts w:ascii="Arial" w:hAnsi="Arial" w:cs="Arial"/>
          <w:b/>
          <w:bCs/>
        </w:rPr>
        <w:t xml:space="preserve">III. </w:t>
      </w:r>
      <w:r w:rsidRPr="00851CCB">
        <w:rPr>
          <w:rFonts w:ascii="Arial" w:hAnsi="Arial" w:cs="Arial"/>
        </w:rPr>
        <w:t>Integrar una base de datos confiable que permita a las autoridades vigilar el correcto funcionamiento en la prestación de este servicio, así como el pago de las contribuciones correspondientes de conformidad con la presente Ley y la Ley de Hacienda para el Estado de Tamaulipas.</w:t>
      </w:r>
    </w:p>
    <w:p w14:paraId="254B9C3E" w14:textId="224DEB62" w:rsidR="00F44C94" w:rsidRPr="00CA711E" w:rsidRDefault="00F44C94" w:rsidP="00F44C94">
      <w:pPr>
        <w:widowControl w:val="0"/>
        <w:kinsoku w:val="0"/>
        <w:overflowPunct w:val="0"/>
        <w:jc w:val="right"/>
        <w:textAlignment w:val="baseline"/>
        <w:rPr>
          <w:rFonts w:ascii="Arial" w:hAnsi="Arial" w:cs="Arial"/>
          <w:b/>
          <w:bCs/>
          <w:i/>
          <w:iCs/>
          <w:sz w:val="16"/>
          <w:szCs w:val="16"/>
        </w:rPr>
      </w:pPr>
      <w:r w:rsidRPr="00CA711E">
        <w:rPr>
          <w:rFonts w:ascii="Arial" w:hAnsi="Arial" w:cs="Arial"/>
          <w:b/>
          <w:bCs/>
          <w:i/>
          <w:iCs/>
          <w:sz w:val="16"/>
          <w:szCs w:val="16"/>
        </w:rPr>
        <w:t>Artículo adicionado P.O. No. 32, del 17 de marzo del 2026</w:t>
      </w:r>
    </w:p>
    <w:p w14:paraId="60B5AA5F" w14:textId="77777777" w:rsidR="00F44C94" w:rsidRDefault="00F44C94" w:rsidP="00F44C94">
      <w:pPr>
        <w:widowControl w:val="0"/>
        <w:kinsoku w:val="0"/>
        <w:overflowPunct w:val="0"/>
        <w:jc w:val="right"/>
        <w:textAlignment w:val="baseline"/>
        <w:rPr>
          <w:rFonts w:ascii="Arial" w:hAnsi="Arial" w:cs="Arial"/>
          <w:b/>
          <w:bCs/>
          <w:sz w:val="16"/>
          <w:szCs w:val="16"/>
        </w:rPr>
      </w:pPr>
      <w:hyperlink r:id="rId35" w:history="1">
        <w:r w:rsidRPr="00CA711E">
          <w:rPr>
            <w:rStyle w:val="Hipervnculo"/>
            <w:rFonts w:ascii="Arial" w:hAnsi="Arial" w:cs="Arial"/>
            <w:b/>
            <w:bCs/>
            <w:i/>
            <w:iCs/>
            <w:sz w:val="16"/>
            <w:szCs w:val="16"/>
          </w:rPr>
          <w:t>https://po.tamaulipas.gob.mx/wp-content/uploads/2026/03/cli-32-170326.pdf</w:t>
        </w:r>
      </w:hyperlink>
      <w:r w:rsidRPr="00F44C94">
        <w:rPr>
          <w:rFonts w:ascii="Arial" w:hAnsi="Arial" w:cs="Arial"/>
          <w:b/>
          <w:bCs/>
          <w:sz w:val="16"/>
          <w:szCs w:val="16"/>
        </w:rPr>
        <w:t xml:space="preserve"> </w:t>
      </w:r>
    </w:p>
    <w:p w14:paraId="3455F307" w14:textId="77777777" w:rsidR="00F44C94" w:rsidRPr="00F44C94" w:rsidRDefault="00F44C94" w:rsidP="00F44C94">
      <w:pPr>
        <w:widowControl w:val="0"/>
        <w:kinsoku w:val="0"/>
        <w:overflowPunct w:val="0"/>
        <w:jc w:val="right"/>
        <w:textAlignment w:val="baseline"/>
        <w:rPr>
          <w:rFonts w:ascii="Arial" w:hAnsi="Arial" w:cs="Arial"/>
          <w:b/>
          <w:bCs/>
          <w:sz w:val="16"/>
          <w:szCs w:val="16"/>
        </w:rPr>
      </w:pPr>
    </w:p>
    <w:p w14:paraId="63B78910" w14:textId="77777777" w:rsidR="006853CE" w:rsidRDefault="006853CE" w:rsidP="00F44C94">
      <w:pPr>
        <w:widowControl w:val="0"/>
        <w:kinsoku w:val="0"/>
        <w:overflowPunct w:val="0"/>
        <w:jc w:val="right"/>
        <w:textAlignment w:val="baseline"/>
        <w:rPr>
          <w:rFonts w:ascii="Arial" w:hAnsi="Arial" w:cs="Arial"/>
        </w:rPr>
      </w:pPr>
    </w:p>
    <w:p w14:paraId="292C72F4" w14:textId="77777777" w:rsidR="001A2E5F" w:rsidRDefault="006853CE" w:rsidP="00851CCB">
      <w:pPr>
        <w:widowControl w:val="0"/>
        <w:kinsoku w:val="0"/>
        <w:overflowPunct w:val="0"/>
        <w:jc w:val="both"/>
        <w:textAlignment w:val="baseline"/>
        <w:rPr>
          <w:rFonts w:ascii="Arial" w:hAnsi="Arial" w:cs="Arial"/>
        </w:rPr>
      </w:pPr>
      <w:r w:rsidRPr="006853CE">
        <w:rPr>
          <w:rFonts w:ascii="Arial" w:hAnsi="Arial" w:cs="Arial"/>
          <w:b/>
          <w:bCs/>
        </w:rPr>
        <w:t>ARTÍCULO 68 Ter</w:t>
      </w:r>
      <w:r w:rsidRPr="006853CE">
        <w:rPr>
          <w:rFonts w:ascii="Arial" w:hAnsi="Arial" w:cs="Arial"/>
        </w:rPr>
        <w:t xml:space="preserve">. </w:t>
      </w:r>
    </w:p>
    <w:p w14:paraId="552FCDEB" w14:textId="77777777" w:rsidR="001A2E5F" w:rsidRDefault="001A2E5F" w:rsidP="00851CCB">
      <w:pPr>
        <w:widowControl w:val="0"/>
        <w:kinsoku w:val="0"/>
        <w:overflowPunct w:val="0"/>
        <w:jc w:val="both"/>
        <w:textAlignment w:val="baseline"/>
        <w:rPr>
          <w:rFonts w:ascii="Arial" w:hAnsi="Arial" w:cs="Arial"/>
        </w:rPr>
      </w:pPr>
    </w:p>
    <w:p w14:paraId="061169C0" w14:textId="7FEFAF7E" w:rsidR="006853CE" w:rsidRDefault="006853CE" w:rsidP="00851CCB">
      <w:pPr>
        <w:widowControl w:val="0"/>
        <w:kinsoku w:val="0"/>
        <w:overflowPunct w:val="0"/>
        <w:jc w:val="both"/>
        <w:textAlignment w:val="baseline"/>
        <w:rPr>
          <w:rFonts w:ascii="Arial" w:hAnsi="Arial" w:cs="Arial"/>
        </w:rPr>
      </w:pPr>
      <w:r w:rsidRPr="006853CE">
        <w:rPr>
          <w:rFonts w:ascii="Arial" w:hAnsi="Arial" w:cs="Arial"/>
        </w:rPr>
        <w:t xml:space="preserve">Son obligaciones de los Anfitriones: </w:t>
      </w:r>
    </w:p>
    <w:p w14:paraId="256E0A94" w14:textId="77777777" w:rsidR="006853CE" w:rsidRDefault="006853CE" w:rsidP="00851CCB">
      <w:pPr>
        <w:widowControl w:val="0"/>
        <w:kinsoku w:val="0"/>
        <w:overflowPunct w:val="0"/>
        <w:jc w:val="both"/>
        <w:textAlignment w:val="baseline"/>
        <w:rPr>
          <w:rFonts w:ascii="Arial" w:hAnsi="Arial" w:cs="Arial"/>
        </w:rPr>
      </w:pPr>
    </w:p>
    <w:p w14:paraId="5544C6AB" w14:textId="77777777" w:rsidR="006853CE" w:rsidRDefault="006853CE" w:rsidP="00851CCB">
      <w:pPr>
        <w:widowControl w:val="0"/>
        <w:kinsoku w:val="0"/>
        <w:overflowPunct w:val="0"/>
        <w:jc w:val="both"/>
        <w:textAlignment w:val="baseline"/>
        <w:rPr>
          <w:rFonts w:ascii="Arial" w:hAnsi="Arial" w:cs="Arial"/>
        </w:rPr>
      </w:pPr>
      <w:r w:rsidRPr="006853CE">
        <w:rPr>
          <w:rFonts w:ascii="Arial" w:hAnsi="Arial" w:cs="Arial"/>
          <w:b/>
          <w:bCs/>
        </w:rPr>
        <w:t>I.</w:t>
      </w:r>
      <w:r w:rsidRPr="006853CE">
        <w:rPr>
          <w:rFonts w:ascii="Arial" w:hAnsi="Arial" w:cs="Arial"/>
        </w:rPr>
        <w:t xml:space="preserve"> Registrarse en el Registro Estatal de Anfitriones y Plataformas Digitales de Servicios de Hospedaje del Estado de Tamaulipas; </w:t>
      </w:r>
    </w:p>
    <w:p w14:paraId="30F36154" w14:textId="77777777" w:rsidR="006853CE" w:rsidRDefault="006853CE" w:rsidP="00851CCB">
      <w:pPr>
        <w:widowControl w:val="0"/>
        <w:kinsoku w:val="0"/>
        <w:overflowPunct w:val="0"/>
        <w:jc w:val="both"/>
        <w:textAlignment w:val="baseline"/>
        <w:rPr>
          <w:rFonts w:ascii="Arial" w:hAnsi="Arial" w:cs="Arial"/>
        </w:rPr>
      </w:pPr>
    </w:p>
    <w:p w14:paraId="3E2E6DD2" w14:textId="77777777" w:rsidR="006853CE" w:rsidRDefault="006853CE" w:rsidP="00851CCB">
      <w:pPr>
        <w:widowControl w:val="0"/>
        <w:kinsoku w:val="0"/>
        <w:overflowPunct w:val="0"/>
        <w:jc w:val="both"/>
        <w:textAlignment w:val="baseline"/>
        <w:rPr>
          <w:rFonts w:ascii="Arial" w:hAnsi="Arial" w:cs="Arial"/>
        </w:rPr>
      </w:pPr>
      <w:r w:rsidRPr="006853CE">
        <w:rPr>
          <w:rFonts w:ascii="Arial" w:hAnsi="Arial" w:cs="Arial"/>
          <w:b/>
          <w:bCs/>
        </w:rPr>
        <w:t>II</w:t>
      </w:r>
      <w:r w:rsidRPr="006853CE">
        <w:rPr>
          <w:rFonts w:ascii="Arial" w:hAnsi="Arial" w:cs="Arial"/>
        </w:rPr>
        <w:t xml:space="preserve">. Inscribir los inmuebles de uso habitacional que ponen a disposición de los turistas; </w:t>
      </w:r>
    </w:p>
    <w:p w14:paraId="376CE511" w14:textId="77777777" w:rsidR="006853CE" w:rsidRDefault="006853CE" w:rsidP="00851CCB">
      <w:pPr>
        <w:widowControl w:val="0"/>
        <w:kinsoku w:val="0"/>
        <w:overflowPunct w:val="0"/>
        <w:jc w:val="both"/>
        <w:textAlignment w:val="baseline"/>
        <w:rPr>
          <w:rFonts w:ascii="Arial" w:hAnsi="Arial" w:cs="Arial"/>
        </w:rPr>
      </w:pPr>
    </w:p>
    <w:p w14:paraId="7C26B3F6" w14:textId="77777777" w:rsidR="006853CE" w:rsidRDefault="006853CE" w:rsidP="00851CCB">
      <w:pPr>
        <w:widowControl w:val="0"/>
        <w:kinsoku w:val="0"/>
        <w:overflowPunct w:val="0"/>
        <w:jc w:val="both"/>
        <w:textAlignment w:val="baseline"/>
        <w:rPr>
          <w:rFonts w:ascii="Arial" w:hAnsi="Arial" w:cs="Arial"/>
        </w:rPr>
      </w:pPr>
      <w:r w:rsidRPr="006853CE">
        <w:rPr>
          <w:rFonts w:ascii="Arial" w:hAnsi="Arial" w:cs="Arial"/>
          <w:b/>
          <w:bCs/>
        </w:rPr>
        <w:lastRenderedPageBreak/>
        <w:t>III.</w:t>
      </w:r>
      <w:r w:rsidRPr="006853CE">
        <w:rPr>
          <w:rFonts w:ascii="Arial" w:hAnsi="Arial" w:cs="Arial"/>
        </w:rPr>
        <w:t xml:space="preserve"> Proporcionar a los turistas información clara, cierta y detallada de las características, precios y reglas de uso del inmueble ofertado; </w:t>
      </w:r>
    </w:p>
    <w:p w14:paraId="1E533F37" w14:textId="77777777" w:rsidR="006853CE" w:rsidRDefault="006853CE" w:rsidP="00851CCB">
      <w:pPr>
        <w:widowControl w:val="0"/>
        <w:kinsoku w:val="0"/>
        <w:overflowPunct w:val="0"/>
        <w:jc w:val="both"/>
        <w:textAlignment w:val="baseline"/>
        <w:rPr>
          <w:rFonts w:ascii="Arial" w:hAnsi="Arial" w:cs="Arial"/>
        </w:rPr>
      </w:pPr>
    </w:p>
    <w:p w14:paraId="53FD7710" w14:textId="77777777" w:rsidR="006853CE" w:rsidRDefault="006853CE" w:rsidP="00851CCB">
      <w:pPr>
        <w:widowControl w:val="0"/>
        <w:kinsoku w:val="0"/>
        <w:overflowPunct w:val="0"/>
        <w:jc w:val="both"/>
        <w:textAlignment w:val="baseline"/>
        <w:rPr>
          <w:rFonts w:ascii="Arial" w:hAnsi="Arial" w:cs="Arial"/>
        </w:rPr>
      </w:pPr>
      <w:r w:rsidRPr="006853CE">
        <w:rPr>
          <w:rFonts w:ascii="Arial" w:hAnsi="Arial" w:cs="Arial"/>
          <w:b/>
          <w:bCs/>
        </w:rPr>
        <w:t>IV.</w:t>
      </w:r>
      <w:r w:rsidRPr="006853CE">
        <w:rPr>
          <w:rFonts w:ascii="Arial" w:hAnsi="Arial" w:cs="Arial"/>
        </w:rPr>
        <w:t xml:space="preserve"> Exhibir en un sitio visible del inmueble los números de emergencia del Estado de Tamaulipas, los números de contacto para solicitar la asistencia del Anfitrión o un representante, así como la constancia y folio del inmueble otorgado por la Secretaría; </w:t>
      </w:r>
    </w:p>
    <w:p w14:paraId="0F5FE4E9" w14:textId="77777777" w:rsidR="006853CE" w:rsidRDefault="006853CE" w:rsidP="00851CCB">
      <w:pPr>
        <w:widowControl w:val="0"/>
        <w:kinsoku w:val="0"/>
        <w:overflowPunct w:val="0"/>
        <w:jc w:val="both"/>
        <w:textAlignment w:val="baseline"/>
        <w:rPr>
          <w:rFonts w:ascii="Arial" w:hAnsi="Arial" w:cs="Arial"/>
        </w:rPr>
      </w:pPr>
    </w:p>
    <w:p w14:paraId="283EAD7A" w14:textId="77777777" w:rsidR="006853CE" w:rsidRDefault="006853CE" w:rsidP="00851CCB">
      <w:pPr>
        <w:widowControl w:val="0"/>
        <w:kinsoku w:val="0"/>
        <w:overflowPunct w:val="0"/>
        <w:jc w:val="both"/>
        <w:textAlignment w:val="baseline"/>
        <w:rPr>
          <w:rFonts w:ascii="Arial" w:hAnsi="Arial" w:cs="Arial"/>
        </w:rPr>
      </w:pPr>
      <w:r w:rsidRPr="006853CE">
        <w:rPr>
          <w:rFonts w:ascii="Arial" w:hAnsi="Arial" w:cs="Arial"/>
          <w:b/>
          <w:bCs/>
        </w:rPr>
        <w:t xml:space="preserve">V. </w:t>
      </w:r>
      <w:r w:rsidRPr="006853CE">
        <w:rPr>
          <w:rFonts w:ascii="Arial" w:hAnsi="Arial" w:cs="Arial"/>
        </w:rPr>
        <w:t xml:space="preserve">Proporcionar semestralmente a la Secretaría, en los meses de enero y julio de cada año, un reporte del número de ocasiones en las que se han ocupado los inmuebles, la cantidad de noches ocupadas durante el periodo a reportar; proporcionar información falsa o ser omiso en la entrega de los informes de referencia, será motivo de baja del padrón; </w:t>
      </w:r>
    </w:p>
    <w:p w14:paraId="7D1FD84A" w14:textId="77777777" w:rsidR="006853CE" w:rsidRDefault="006853CE" w:rsidP="00851CCB">
      <w:pPr>
        <w:widowControl w:val="0"/>
        <w:kinsoku w:val="0"/>
        <w:overflowPunct w:val="0"/>
        <w:jc w:val="both"/>
        <w:textAlignment w:val="baseline"/>
        <w:rPr>
          <w:rFonts w:ascii="Arial" w:hAnsi="Arial" w:cs="Arial"/>
        </w:rPr>
      </w:pPr>
    </w:p>
    <w:p w14:paraId="7BF80713" w14:textId="352A0641" w:rsidR="006853CE" w:rsidRDefault="006853CE" w:rsidP="00851CCB">
      <w:pPr>
        <w:widowControl w:val="0"/>
        <w:kinsoku w:val="0"/>
        <w:overflowPunct w:val="0"/>
        <w:jc w:val="both"/>
        <w:textAlignment w:val="baseline"/>
        <w:rPr>
          <w:rFonts w:ascii="Arial" w:hAnsi="Arial" w:cs="Arial"/>
        </w:rPr>
      </w:pPr>
      <w:r w:rsidRPr="006853CE">
        <w:rPr>
          <w:rFonts w:ascii="Arial" w:hAnsi="Arial" w:cs="Arial"/>
          <w:b/>
          <w:bCs/>
        </w:rPr>
        <w:t>VI.</w:t>
      </w:r>
      <w:r w:rsidRPr="006853CE">
        <w:rPr>
          <w:rFonts w:ascii="Arial" w:hAnsi="Arial" w:cs="Arial"/>
        </w:rPr>
        <w:t xml:space="preserve"> Contar con instalaciones seguras e higiénicas para el uso de los turistas;</w:t>
      </w:r>
    </w:p>
    <w:p w14:paraId="2E51C531" w14:textId="77777777" w:rsidR="00D33473" w:rsidRDefault="00D33473" w:rsidP="00545148">
      <w:pPr>
        <w:widowControl w:val="0"/>
        <w:kinsoku w:val="0"/>
        <w:overflowPunct w:val="0"/>
        <w:textAlignment w:val="baseline"/>
        <w:rPr>
          <w:rFonts w:ascii="Arial" w:hAnsi="Arial" w:cs="Arial"/>
          <w:b/>
          <w:bCs/>
          <w:lang w:val="es-ES"/>
        </w:rPr>
      </w:pPr>
    </w:p>
    <w:p w14:paraId="7CFD4253" w14:textId="77777777" w:rsidR="006853CE" w:rsidRDefault="006853CE" w:rsidP="006853CE">
      <w:pPr>
        <w:widowControl w:val="0"/>
        <w:kinsoku w:val="0"/>
        <w:overflowPunct w:val="0"/>
        <w:jc w:val="both"/>
        <w:textAlignment w:val="baseline"/>
        <w:rPr>
          <w:rFonts w:ascii="Arial" w:hAnsi="Arial" w:cs="Arial"/>
        </w:rPr>
      </w:pPr>
      <w:r w:rsidRPr="006853CE">
        <w:rPr>
          <w:rFonts w:ascii="Arial" w:hAnsi="Arial" w:cs="Arial"/>
          <w:b/>
          <w:bCs/>
        </w:rPr>
        <w:t xml:space="preserve">VII. </w:t>
      </w:r>
      <w:r w:rsidRPr="006853CE">
        <w:rPr>
          <w:rFonts w:ascii="Arial" w:hAnsi="Arial" w:cs="Arial"/>
        </w:rPr>
        <w:t xml:space="preserve">Informar a los vecinos inmediatos sobre el uso turístico de los inmuebles ofertados y proporcionar números de contacto para recibir reportes sobre el mal uso o situaciones de emergencia sobre dichos inmuebles; </w:t>
      </w:r>
    </w:p>
    <w:p w14:paraId="1F62BBD9" w14:textId="77777777" w:rsidR="006853CE" w:rsidRDefault="006853CE" w:rsidP="006853CE">
      <w:pPr>
        <w:widowControl w:val="0"/>
        <w:kinsoku w:val="0"/>
        <w:overflowPunct w:val="0"/>
        <w:jc w:val="both"/>
        <w:textAlignment w:val="baseline"/>
        <w:rPr>
          <w:rFonts w:ascii="Arial" w:hAnsi="Arial" w:cs="Arial"/>
        </w:rPr>
      </w:pPr>
    </w:p>
    <w:p w14:paraId="69506237" w14:textId="77777777" w:rsidR="00CA711E" w:rsidRDefault="00CA711E" w:rsidP="006853CE">
      <w:pPr>
        <w:widowControl w:val="0"/>
        <w:kinsoku w:val="0"/>
        <w:overflowPunct w:val="0"/>
        <w:jc w:val="both"/>
        <w:textAlignment w:val="baseline"/>
        <w:rPr>
          <w:rFonts w:ascii="Arial" w:hAnsi="Arial" w:cs="Arial"/>
        </w:rPr>
      </w:pPr>
    </w:p>
    <w:p w14:paraId="2E452F07" w14:textId="77777777" w:rsidR="00FB693A" w:rsidRDefault="006853CE" w:rsidP="006853CE">
      <w:pPr>
        <w:widowControl w:val="0"/>
        <w:kinsoku w:val="0"/>
        <w:overflowPunct w:val="0"/>
        <w:jc w:val="both"/>
        <w:textAlignment w:val="baseline"/>
        <w:rPr>
          <w:rFonts w:ascii="Arial" w:hAnsi="Arial" w:cs="Arial"/>
        </w:rPr>
      </w:pPr>
      <w:r w:rsidRPr="006853CE">
        <w:rPr>
          <w:rFonts w:ascii="Arial" w:hAnsi="Arial" w:cs="Arial"/>
          <w:b/>
          <w:bCs/>
        </w:rPr>
        <w:t>VIII.</w:t>
      </w:r>
      <w:r w:rsidRPr="006853CE">
        <w:rPr>
          <w:rFonts w:ascii="Arial" w:hAnsi="Arial" w:cs="Arial"/>
        </w:rPr>
        <w:t xml:space="preserve"> Garantizar los requisitos de seguridad, atendiendo la normatividad en materia de gestión integral de riesgos y protección civil; </w:t>
      </w:r>
    </w:p>
    <w:p w14:paraId="550D1996" w14:textId="77777777" w:rsidR="00FB693A" w:rsidRDefault="00FB693A" w:rsidP="006853CE">
      <w:pPr>
        <w:widowControl w:val="0"/>
        <w:kinsoku w:val="0"/>
        <w:overflowPunct w:val="0"/>
        <w:jc w:val="both"/>
        <w:textAlignment w:val="baseline"/>
        <w:rPr>
          <w:rFonts w:ascii="Arial" w:hAnsi="Arial" w:cs="Arial"/>
        </w:rPr>
      </w:pPr>
    </w:p>
    <w:p w14:paraId="51AB7674" w14:textId="77777777" w:rsidR="00FB693A" w:rsidRDefault="006853CE" w:rsidP="006853CE">
      <w:pPr>
        <w:widowControl w:val="0"/>
        <w:kinsoku w:val="0"/>
        <w:overflowPunct w:val="0"/>
        <w:jc w:val="both"/>
        <w:textAlignment w:val="baseline"/>
        <w:rPr>
          <w:rFonts w:ascii="Arial" w:hAnsi="Arial" w:cs="Arial"/>
        </w:rPr>
      </w:pPr>
      <w:r w:rsidRPr="00FB693A">
        <w:rPr>
          <w:rFonts w:ascii="Arial" w:hAnsi="Arial" w:cs="Arial"/>
          <w:b/>
          <w:bCs/>
        </w:rPr>
        <w:t>IX</w:t>
      </w:r>
      <w:r w:rsidRPr="006853CE">
        <w:rPr>
          <w:rFonts w:ascii="Arial" w:hAnsi="Arial" w:cs="Arial"/>
        </w:rPr>
        <w:t xml:space="preserve">. Cumplir con las obligaciones en materia fiscal establecidas en la normatividad aplicable; </w:t>
      </w:r>
    </w:p>
    <w:p w14:paraId="30A50FC1" w14:textId="77777777" w:rsidR="00FB693A" w:rsidRDefault="00FB693A" w:rsidP="006853CE">
      <w:pPr>
        <w:widowControl w:val="0"/>
        <w:kinsoku w:val="0"/>
        <w:overflowPunct w:val="0"/>
        <w:jc w:val="both"/>
        <w:textAlignment w:val="baseline"/>
        <w:rPr>
          <w:rFonts w:ascii="Arial" w:hAnsi="Arial" w:cs="Arial"/>
        </w:rPr>
      </w:pPr>
    </w:p>
    <w:p w14:paraId="19DD9AE3" w14:textId="77777777" w:rsidR="00D914F0" w:rsidRDefault="00D914F0" w:rsidP="006853CE">
      <w:pPr>
        <w:widowControl w:val="0"/>
        <w:kinsoku w:val="0"/>
        <w:overflowPunct w:val="0"/>
        <w:jc w:val="both"/>
        <w:textAlignment w:val="baseline"/>
        <w:rPr>
          <w:rFonts w:ascii="Arial" w:hAnsi="Arial" w:cs="Arial"/>
        </w:rPr>
      </w:pPr>
    </w:p>
    <w:p w14:paraId="6D3315EB" w14:textId="77777777" w:rsidR="00FB693A" w:rsidRDefault="006853CE" w:rsidP="006853CE">
      <w:pPr>
        <w:widowControl w:val="0"/>
        <w:kinsoku w:val="0"/>
        <w:overflowPunct w:val="0"/>
        <w:jc w:val="both"/>
        <w:textAlignment w:val="baseline"/>
        <w:rPr>
          <w:rFonts w:ascii="Arial" w:hAnsi="Arial" w:cs="Arial"/>
        </w:rPr>
      </w:pPr>
      <w:r w:rsidRPr="00FB693A">
        <w:rPr>
          <w:rFonts w:ascii="Arial" w:hAnsi="Arial" w:cs="Arial"/>
          <w:b/>
          <w:bCs/>
        </w:rPr>
        <w:t>X.</w:t>
      </w:r>
      <w:r w:rsidRPr="006853CE">
        <w:rPr>
          <w:rFonts w:ascii="Arial" w:hAnsi="Arial" w:cs="Arial"/>
        </w:rPr>
        <w:t xml:space="preserve"> Registrar ante la Secretaría, en el Padrón de Anfitriones, número telefónico y correo electrónico para la recepción y solución de quejas por parte de vecinos y turistas relacionadas con el inmueble ofertado; </w:t>
      </w:r>
    </w:p>
    <w:p w14:paraId="195E2149" w14:textId="77777777" w:rsidR="00FB693A" w:rsidRDefault="00FB693A" w:rsidP="006853CE">
      <w:pPr>
        <w:widowControl w:val="0"/>
        <w:kinsoku w:val="0"/>
        <w:overflowPunct w:val="0"/>
        <w:jc w:val="both"/>
        <w:textAlignment w:val="baseline"/>
        <w:rPr>
          <w:rFonts w:ascii="Arial" w:hAnsi="Arial" w:cs="Arial"/>
        </w:rPr>
      </w:pPr>
    </w:p>
    <w:p w14:paraId="7DE400EF" w14:textId="77777777" w:rsidR="00FB693A" w:rsidRDefault="006853CE" w:rsidP="006853CE">
      <w:pPr>
        <w:widowControl w:val="0"/>
        <w:kinsoku w:val="0"/>
        <w:overflowPunct w:val="0"/>
        <w:jc w:val="both"/>
        <w:textAlignment w:val="baseline"/>
        <w:rPr>
          <w:rFonts w:ascii="Arial" w:hAnsi="Arial" w:cs="Arial"/>
        </w:rPr>
      </w:pPr>
      <w:r w:rsidRPr="00FB693A">
        <w:rPr>
          <w:rFonts w:ascii="Arial" w:hAnsi="Arial" w:cs="Arial"/>
          <w:b/>
          <w:bCs/>
        </w:rPr>
        <w:t>XI.</w:t>
      </w:r>
      <w:r w:rsidRPr="006853CE">
        <w:rPr>
          <w:rFonts w:ascii="Arial" w:hAnsi="Arial" w:cs="Arial"/>
        </w:rPr>
        <w:t xml:space="preserve"> Proteger los datos personales proporcionados por los turistas en términos de lo dispuesto por la Ley de la materia; </w:t>
      </w:r>
    </w:p>
    <w:p w14:paraId="67540DB0" w14:textId="77777777" w:rsidR="00FB693A" w:rsidRDefault="00FB693A" w:rsidP="006853CE">
      <w:pPr>
        <w:widowControl w:val="0"/>
        <w:kinsoku w:val="0"/>
        <w:overflowPunct w:val="0"/>
        <w:jc w:val="both"/>
        <w:textAlignment w:val="baseline"/>
        <w:rPr>
          <w:rFonts w:ascii="Arial" w:hAnsi="Arial" w:cs="Arial"/>
        </w:rPr>
      </w:pPr>
    </w:p>
    <w:p w14:paraId="30BBDCD2" w14:textId="77777777" w:rsidR="00FB693A" w:rsidRDefault="006853CE" w:rsidP="006853CE">
      <w:pPr>
        <w:widowControl w:val="0"/>
        <w:kinsoku w:val="0"/>
        <w:overflowPunct w:val="0"/>
        <w:jc w:val="both"/>
        <w:textAlignment w:val="baseline"/>
        <w:rPr>
          <w:rFonts w:ascii="Arial" w:hAnsi="Arial" w:cs="Arial"/>
        </w:rPr>
      </w:pPr>
      <w:r w:rsidRPr="00FB693A">
        <w:rPr>
          <w:rFonts w:ascii="Arial" w:hAnsi="Arial" w:cs="Arial"/>
          <w:b/>
          <w:bCs/>
        </w:rPr>
        <w:t>XII.</w:t>
      </w:r>
      <w:r w:rsidRPr="006853CE">
        <w:rPr>
          <w:rFonts w:ascii="Arial" w:hAnsi="Arial" w:cs="Arial"/>
        </w:rPr>
        <w:t xml:space="preserve"> Vigilar que no se ocupen las viviendas para actividades que alteren el orden público o afecten el interés social en las comunidades anfitrionas; y </w:t>
      </w:r>
    </w:p>
    <w:p w14:paraId="37CB917F" w14:textId="77777777" w:rsidR="00FB693A" w:rsidRDefault="00FB693A" w:rsidP="006853CE">
      <w:pPr>
        <w:widowControl w:val="0"/>
        <w:kinsoku w:val="0"/>
        <w:overflowPunct w:val="0"/>
        <w:jc w:val="both"/>
        <w:textAlignment w:val="baseline"/>
        <w:rPr>
          <w:rFonts w:ascii="Arial" w:hAnsi="Arial" w:cs="Arial"/>
        </w:rPr>
      </w:pPr>
    </w:p>
    <w:p w14:paraId="6D881E30" w14:textId="1E9E0F40" w:rsidR="006853CE" w:rsidRPr="006853CE" w:rsidRDefault="006853CE" w:rsidP="006853CE">
      <w:pPr>
        <w:widowControl w:val="0"/>
        <w:kinsoku w:val="0"/>
        <w:overflowPunct w:val="0"/>
        <w:jc w:val="both"/>
        <w:textAlignment w:val="baseline"/>
        <w:rPr>
          <w:rFonts w:ascii="Arial" w:hAnsi="Arial" w:cs="Arial"/>
          <w:lang w:val="es-ES"/>
        </w:rPr>
      </w:pPr>
      <w:r w:rsidRPr="00FB693A">
        <w:rPr>
          <w:rFonts w:ascii="Arial" w:hAnsi="Arial" w:cs="Arial"/>
          <w:b/>
          <w:bCs/>
        </w:rPr>
        <w:t>XIII</w:t>
      </w:r>
      <w:r w:rsidRPr="006853CE">
        <w:rPr>
          <w:rFonts w:ascii="Arial" w:hAnsi="Arial" w:cs="Arial"/>
        </w:rPr>
        <w:t>. Las demás que se señalen en esta Ley, su Reglamento y en las demás leyes aplicables en el Estado de Tamaulipas.</w:t>
      </w:r>
    </w:p>
    <w:p w14:paraId="0903E8E3" w14:textId="77777777" w:rsidR="003C7C38" w:rsidRPr="00D914F0" w:rsidRDefault="003C7C38" w:rsidP="003C7C38">
      <w:pPr>
        <w:widowControl w:val="0"/>
        <w:kinsoku w:val="0"/>
        <w:overflowPunct w:val="0"/>
        <w:jc w:val="right"/>
        <w:textAlignment w:val="baseline"/>
        <w:rPr>
          <w:rFonts w:ascii="Arial" w:hAnsi="Arial" w:cs="Arial"/>
          <w:b/>
          <w:bCs/>
          <w:i/>
          <w:iCs/>
          <w:sz w:val="16"/>
          <w:szCs w:val="16"/>
        </w:rPr>
      </w:pPr>
      <w:r w:rsidRPr="00D914F0">
        <w:rPr>
          <w:rFonts w:ascii="Arial" w:hAnsi="Arial" w:cs="Arial"/>
          <w:b/>
          <w:bCs/>
          <w:i/>
          <w:iCs/>
          <w:sz w:val="16"/>
          <w:szCs w:val="16"/>
        </w:rPr>
        <w:t>Artículo adicionado P.O. No. 32, del 17 de marzo del 2026</w:t>
      </w:r>
    </w:p>
    <w:p w14:paraId="760A0CD3" w14:textId="77777777" w:rsidR="003C7C38" w:rsidRPr="00D914F0" w:rsidRDefault="003C7C38" w:rsidP="003C7C38">
      <w:pPr>
        <w:widowControl w:val="0"/>
        <w:kinsoku w:val="0"/>
        <w:overflowPunct w:val="0"/>
        <w:jc w:val="right"/>
        <w:textAlignment w:val="baseline"/>
        <w:rPr>
          <w:rFonts w:ascii="Arial" w:hAnsi="Arial" w:cs="Arial"/>
          <w:b/>
          <w:bCs/>
          <w:i/>
          <w:iCs/>
          <w:sz w:val="16"/>
          <w:szCs w:val="16"/>
        </w:rPr>
      </w:pPr>
      <w:hyperlink r:id="rId36" w:history="1">
        <w:r w:rsidRPr="00D914F0">
          <w:rPr>
            <w:rStyle w:val="Hipervnculo"/>
            <w:rFonts w:ascii="Arial" w:hAnsi="Arial" w:cs="Arial"/>
            <w:b/>
            <w:bCs/>
            <w:i/>
            <w:iCs/>
            <w:sz w:val="16"/>
            <w:szCs w:val="16"/>
          </w:rPr>
          <w:t>https://po.tamaulipas.gob.mx/wp-content/uploads/2026/03/cli-32-170326.pdf</w:t>
        </w:r>
      </w:hyperlink>
      <w:r w:rsidRPr="00D914F0">
        <w:rPr>
          <w:rFonts w:ascii="Arial" w:hAnsi="Arial" w:cs="Arial"/>
          <w:b/>
          <w:bCs/>
          <w:i/>
          <w:iCs/>
          <w:sz w:val="16"/>
          <w:szCs w:val="16"/>
        </w:rPr>
        <w:t xml:space="preserve"> </w:t>
      </w:r>
    </w:p>
    <w:p w14:paraId="4CFE0BFB" w14:textId="77777777" w:rsidR="006853CE" w:rsidRPr="003C7C38" w:rsidRDefault="006853CE" w:rsidP="003C7C38">
      <w:pPr>
        <w:widowControl w:val="0"/>
        <w:kinsoku w:val="0"/>
        <w:overflowPunct w:val="0"/>
        <w:jc w:val="right"/>
        <w:textAlignment w:val="baseline"/>
        <w:rPr>
          <w:rFonts w:ascii="Arial" w:hAnsi="Arial" w:cs="Arial"/>
          <w:b/>
          <w:bCs/>
        </w:rPr>
      </w:pPr>
    </w:p>
    <w:p w14:paraId="0331CC1E" w14:textId="77777777" w:rsidR="001A2E5F" w:rsidRDefault="001A2E5F" w:rsidP="006853CE">
      <w:pPr>
        <w:widowControl w:val="0"/>
        <w:kinsoku w:val="0"/>
        <w:overflowPunct w:val="0"/>
        <w:jc w:val="both"/>
        <w:textAlignment w:val="baseline"/>
        <w:rPr>
          <w:rFonts w:ascii="Arial" w:hAnsi="Arial" w:cs="Arial"/>
          <w:b/>
          <w:bCs/>
        </w:rPr>
      </w:pPr>
      <w:r w:rsidRPr="001A2E5F">
        <w:rPr>
          <w:rFonts w:ascii="Arial" w:hAnsi="Arial" w:cs="Arial"/>
          <w:b/>
          <w:bCs/>
        </w:rPr>
        <w:t xml:space="preserve">ARTÍCULO 68 </w:t>
      </w:r>
      <w:proofErr w:type="spellStart"/>
      <w:r w:rsidRPr="001A2E5F">
        <w:rPr>
          <w:rFonts w:ascii="Arial" w:hAnsi="Arial" w:cs="Arial"/>
          <w:b/>
          <w:bCs/>
        </w:rPr>
        <w:t>Quáter</w:t>
      </w:r>
      <w:proofErr w:type="spellEnd"/>
      <w:r w:rsidRPr="001A2E5F">
        <w:rPr>
          <w:rFonts w:ascii="Arial" w:hAnsi="Arial" w:cs="Arial"/>
          <w:b/>
          <w:bCs/>
        </w:rPr>
        <w:t xml:space="preserve">. </w:t>
      </w:r>
    </w:p>
    <w:p w14:paraId="7F8BB933" w14:textId="77777777" w:rsidR="001A2E5F" w:rsidRPr="001A2E5F" w:rsidRDefault="001A2E5F" w:rsidP="006853CE">
      <w:pPr>
        <w:widowControl w:val="0"/>
        <w:kinsoku w:val="0"/>
        <w:overflowPunct w:val="0"/>
        <w:jc w:val="both"/>
        <w:textAlignment w:val="baseline"/>
        <w:rPr>
          <w:rFonts w:ascii="Arial" w:hAnsi="Arial" w:cs="Arial"/>
          <w:b/>
          <w:bCs/>
        </w:rPr>
      </w:pPr>
    </w:p>
    <w:p w14:paraId="79F9ADD6" w14:textId="77777777" w:rsidR="001A2E5F" w:rsidRDefault="001A2E5F" w:rsidP="006853CE">
      <w:pPr>
        <w:widowControl w:val="0"/>
        <w:kinsoku w:val="0"/>
        <w:overflowPunct w:val="0"/>
        <w:jc w:val="both"/>
        <w:textAlignment w:val="baseline"/>
        <w:rPr>
          <w:rFonts w:ascii="Arial" w:hAnsi="Arial" w:cs="Arial"/>
        </w:rPr>
      </w:pPr>
      <w:r w:rsidRPr="001A2E5F">
        <w:rPr>
          <w:rFonts w:ascii="Arial" w:hAnsi="Arial" w:cs="Arial"/>
        </w:rPr>
        <w:t xml:space="preserve">Son obligaciones de las Plataformas Digitales a través de su representante legal: </w:t>
      </w:r>
    </w:p>
    <w:p w14:paraId="5659C8EF" w14:textId="77777777" w:rsidR="001A2E5F" w:rsidRDefault="001A2E5F" w:rsidP="006853CE">
      <w:pPr>
        <w:widowControl w:val="0"/>
        <w:kinsoku w:val="0"/>
        <w:overflowPunct w:val="0"/>
        <w:jc w:val="both"/>
        <w:textAlignment w:val="baseline"/>
        <w:rPr>
          <w:rFonts w:ascii="Arial" w:hAnsi="Arial" w:cs="Arial"/>
        </w:rPr>
      </w:pPr>
    </w:p>
    <w:p w14:paraId="05E4EB04" w14:textId="77777777" w:rsidR="001A2E5F" w:rsidRDefault="001A2E5F" w:rsidP="006853CE">
      <w:pPr>
        <w:widowControl w:val="0"/>
        <w:kinsoku w:val="0"/>
        <w:overflowPunct w:val="0"/>
        <w:jc w:val="both"/>
        <w:textAlignment w:val="baseline"/>
        <w:rPr>
          <w:rFonts w:ascii="Arial" w:hAnsi="Arial" w:cs="Arial"/>
        </w:rPr>
      </w:pPr>
      <w:r w:rsidRPr="001A2E5F">
        <w:rPr>
          <w:rFonts w:ascii="Arial" w:hAnsi="Arial" w:cs="Arial"/>
          <w:b/>
          <w:bCs/>
        </w:rPr>
        <w:t>I.</w:t>
      </w:r>
      <w:r w:rsidRPr="001A2E5F">
        <w:rPr>
          <w:rFonts w:ascii="Arial" w:hAnsi="Arial" w:cs="Arial"/>
        </w:rPr>
        <w:t xml:space="preserve"> Incorporarse al Registro Estatal de Anfitriones y Plataformas Digitales de Servicios de Hospedaje del Estado de Tamaulipas y mantener vigente su registro; este tendrá una vigencia de dos años y deberá ser renovado sesenta días antes de su vencimiento; </w:t>
      </w:r>
    </w:p>
    <w:p w14:paraId="4632759A" w14:textId="77777777" w:rsidR="001A2E5F" w:rsidRPr="00B65F12" w:rsidRDefault="001A2E5F" w:rsidP="006853CE">
      <w:pPr>
        <w:widowControl w:val="0"/>
        <w:kinsoku w:val="0"/>
        <w:overflowPunct w:val="0"/>
        <w:jc w:val="both"/>
        <w:textAlignment w:val="baseline"/>
        <w:rPr>
          <w:rFonts w:ascii="Arial" w:hAnsi="Arial" w:cs="Arial"/>
          <w:sz w:val="16"/>
          <w:szCs w:val="16"/>
        </w:rPr>
      </w:pPr>
    </w:p>
    <w:p w14:paraId="783C25F8" w14:textId="77777777" w:rsidR="001A2E5F" w:rsidRDefault="001A2E5F" w:rsidP="006853CE">
      <w:pPr>
        <w:widowControl w:val="0"/>
        <w:kinsoku w:val="0"/>
        <w:overflowPunct w:val="0"/>
        <w:jc w:val="both"/>
        <w:textAlignment w:val="baseline"/>
        <w:rPr>
          <w:rFonts w:ascii="Arial" w:hAnsi="Arial" w:cs="Arial"/>
        </w:rPr>
      </w:pPr>
      <w:r w:rsidRPr="001A2E5F">
        <w:rPr>
          <w:rFonts w:ascii="Arial" w:hAnsi="Arial" w:cs="Arial"/>
          <w:b/>
          <w:bCs/>
        </w:rPr>
        <w:t>II</w:t>
      </w:r>
      <w:r w:rsidRPr="001A2E5F">
        <w:rPr>
          <w:rFonts w:ascii="Arial" w:hAnsi="Arial" w:cs="Arial"/>
        </w:rPr>
        <w:t xml:space="preserve">. Solicitar a los Anfitriones la constancia y el folio de registro otorgado por la Secretaría al momento de realizar la inscripción en el Registro Estatal de Anfitriones y Plataformas Digitales de Servicios de Hospedaje del Estado de Tamaulipas como requisito indispensable para ofertar los inmuebles; </w:t>
      </w:r>
    </w:p>
    <w:p w14:paraId="5700B0F9" w14:textId="77777777" w:rsidR="001A2E5F" w:rsidRPr="00B65F12" w:rsidRDefault="001A2E5F" w:rsidP="006853CE">
      <w:pPr>
        <w:widowControl w:val="0"/>
        <w:kinsoku w:val="0"/>
        <w:overflowPunct w:val="0"/>
        <w:jc w:val="both"/>
        <w:textAlignment w:val="baseline"/>
        <w:rPr>
          <w:rFonts w:ascii="Arial" w:hAnsi="Arial" w:cs="Arial"/>
          <w:sz w:val="16"/>
          <w:szCs w:val="16"/>
        </w:rPr>
      </w:pPr>
    </w:p>
    <w:p w14:paraId="14771433" w14:textId="77777777" w:rsidR="001A2E5F" w:rsidRDefault="001A2E5F" w:rsidP="006853CE">
      <w:pPr>
        <w:widowControl w:val="0"/>
        <w:kinsoku w:val="0"/>
        <w:overflowPunct w:val="0"/>
        <w:jc w:val="both"/>
        <w:textAlignment w:val="baseline"/>
        <w:rPr>
          <w:rFonts w:ascii="Arial" w:hAnsi="Arial" w:cs="Arial"/>
        </w:rPr>
      </w:pPr>
      <w:r w:rsidRPr="001A2E5F">
        <w:rPr>
          <w:rFonts w:ascii="Arial" w:hAnsi="Arial" w:cs="Arial"/>
          <w:b/>
          <w:bCs/>
        </w:rPr>
        <w:t>III.</w:t>
      </w:r>
      <w:r w:rsidRPr="001A2E5F">
        <w:rPr>
          <w:rFonts w:ascii="Arial" w:hAnsi="Arial" w:cs="Arial"/>
        </w:rPr>
        <w:t xml:space="preserve"> Mostrar dentro de su plataforma, en cada anuncio, la constancia y folio del registro en el Registro Estatal de Anfitriones y Plataformas Digitales de Servicios de Hospedaje para consulta de los potenciales usuarios;</w:t>
      </w:r>
    </w:p>
    <w:p w14:paraId="49C01122" w14:textId="77777777" w:rsidR="001A2E5F" w:rsidRPr="00B65F12" w:rsidRDefault="001A2E5F" w:rsidP="006853CE">
      <w:pPr>
        <w:widowControl w:val="0"/>
        <w:kinsoku w:val="0"/>
        <w:overflowPunct w:val="0"/>
        <w:jc w:val="both"/>
        <w:textAlignment w:val="baseline"/>
        <w:rPr>
          <w:rFonts w:ascii="Arial" w:hAnsi="Arial" w:cs="Arial"/>
          <w:sz w:val="16"/>
          <w:szCs w:val="16"/>
        </w:rPr>
      </w:pPr>
    </w:p>
    <w:p w14:paraId="32108D47" w14:textId="4BD4CE84" w:rsidR="009C0EF8" w:rsidRDefault="001A2E5F" w:rsidP="006853CE">
      <w:pPr>
        <w:widowControl w:val="0"/>
        <w:kinsoku w:val="0"/>
        <w:overflowPunct w:val="0"/>
        <w:jc w:val="both"/>
        <w:textAlignment w:val="baseline"/>
        <w:rPr>
          <w:rFonts w:ascii="Arial" w:hAnsi="Arial" w:cs="Arial"/>
        </w:rPr>
      </w:pPr>
      <w:r w:rsidRPr="001A2E5F">
        <w:rPr>
          <w:rFonts w:ascii="Arial" w:hAnsi="Arial" w:cs="Arial"/>
          <w:b/>
          <w:bCs/>
        </w:rPr>
        <w:t>IV.</w:t>
      </w:r>
      <w:r w:rsidRPr="001A2E5F">
        <w:rPr>
          <w:rFonts w:ascii="Arial" w:hAnsi="Arial" w:cs="Arial"/>
        </w:rPr>
        <w:t xml:space="preserve"> Proporcionar a la Secretaría semestralmente, en los meses de enero y julio, un reporte del número de ocasiones en las que se han ocupado los inmuebles, la cantidad de noches ocupadas durante el periodo a reportar, así como del número de quejas recibidas; proporcionar información falsa o ser omiso en la entrega de los informes de referencia, será motivo de baja del padrón; </w:t>
      </w:r>
    </w:p>
    <w:p w14:paraId="6D6FECFA" w14:textId="77777777" w:rsidR="009C0EF8" w:rsidRDefault="001A2E5F" w:rsidP="006853CE">
      <w:pPr>
        <w:widowControl w:val="0"/>
        <w:kinsoku w:val="0"/>
        <w:overflowPunct w:val="0"/>
        <w:jc w:val="both"/>
        <w:textAlignment w:val="baseline"/>
        <w:rPr>
          <w:rFonts w:ascii="Arial" w:hAnsi="Arial" w:cs="Arial"/>
        </w:rPr>
      </w:pPr>
      <w:r w:rsidRPr="009C0EF8">
        <w:rPr>
          <w:rFonts w:ascii="Arial" w:hAnsi="Arial" w:cs="Arial"/>
          <w:b/>
          <w:bCs/>
        </w:rPr>
        <w:lastRenderedPageBreak/>
        <w:t>V.</w:t>
      </w:r>
      <w:r w:rsidRPr="001A2E5F">
        <w:rPr>
          <w:rFonts w:ascii="Arial" w:hAnsi="Arial" w:cs="Arial"/>
        </w:rPr>
        <w:t xml:space="preserve"> Cumplir con las obligaciones en materia fiscal establecidas en la normatividad aplicable; y </w:t>
      </w:r>
    </w:p>
    <w:p w14:paraId="49919863" w14:textId="77777777" w:rsidR="009C0EF8" w:rsidRDefault="009C0EF8" w:rsidP="006853CE">
      <w:pPr>
        <w:widowControl w:val="0"/>
        <w:kinsoku w:val="0"/>
        <w:overflowPunct w:val="0"/>
        <w:jc w:val="both"/>
        <w:textAlignment w:val="baseline"/>
        <w:rPr>
          <w:rFonts w:ascii="Arial" w:hAnsi="Arial" w:cs="Arial"/>
        </w:rPr>
      </w:pPr>
    </w:p>
    <w:p w14:paraId="213CDCE3" w14:textId="5F12C081" w:rsidR="001A2E5F" w:rsidRPr="001A2E5F" w:rsidRDefault="001A2E5F" w:rsidP="006853CE">
      <w:pPr>
        <w:widowControl w:val="0"/>
        <w:kinsoku w:val="0"/>
        <w:overflowPunct w:val="0"/>
        <w:jc w:val="both"/>
        <w:textAlignment w:val="baseline"/>
        <w:rPr>
          <w:rFonts w:ascii="Arial" w:hAnsi="Arial" w:cs="Arial"/>
          <w:lang w:val="es-ES"/>
        </w:rPr>
      </w:pPr>
      <w:r w:rsidRPr="009C0EF8">
        <w:rPr>
          <w:rFonts w:ascii="Arial" w:hAnsi="Arial" w:cs="Arial"/>
          <w:b/>
          <w:bCs/>
        </w:rPr>
        <w:t>VI</w:t>
      </w:r>
      <w:r w:rsidRPr="001A2E5F">
        <w:rPr>
          <w:rFonts w:ascii="Arial" w:hAnsi="Arial" w:cs="Arial"/>
        </w:rPr>
        <w:t>. Las demás que se señale la normatividad aplicable del Estado de Tamaulipas.</w:t>
      </w:r>
    </w:p>
    <w:p w14:paraId="60FFAE2A" w14:textId="77777777" w:rsidR="00EA0A6B" w:rsidRPr="00D914F0" w:rsidRDefault="00EA0A6B" w:rsidP="00EA0A6B">
      <w:pPr>
        <w:widowControl w:val="0"/>
        <w:kinsoku w:val="0"/>
        <w:overflowPunct w:val="0"/>
        <w:jc w:val="right"/>
        <w:textAlignment w:val="baseline"/>
        <w:rPr>
          <w:rFonts w:ascii="Arial" w:hAnsi="Arial" w:cs="Arial"/>
          <w:b/>
          <w:bCs/>
          <w:i/>
          <w:iCs/>
          <w:sz w:val="16"/>
          <w:szCs w:val="16"/>
        </w:rPr>
      </w:pPr>
      <w:r w:rsidRPr="00D914F0">
        <w:rPr>
          <w:rFonts w:ascii="Arial" w:hAnsi="Arial" w:cs="Arial"/>
          <w:b/>
          <w:bCs/>
          <w:i/>
          <w:iCs/>
          <w:sz w:val="16"/>
          <w:szCs w:val="16"/>
        </w:rPr>
        <w:t>Artículo adicionado P.O. No. 32, del 17 de marzo del 2026</w:t>
      </w:r>
    </w:p>
    <w:p w14:paraId="37AB869C" w14:textId="42E491D4" w:rsidR="00EA0A6B" w:rsidRPr="00EA0A6B" w:rsidRDefault="00EA0A6B" w:rsidP="00EA0A6B">
      <w:pPr>
        <w:widowControl w:val="0"/>
        <w:kinsoku w:val="0"/>
        <w:overflowPunct w:val="0"/>
        <w:jc w:val="right"/>
        <w:textAlignment w:val="baseline"/>
        <w:rPr>
          <w:rFonts w:ascii="Arial" w:hAnsi="Arial" w:cs="Arial"/>
          <w:b/>
          <w:bCs/>
          <w:sz w:val="16"/>
          <w:szCs w:val="16"/>
        </w:rPr>
      </w:pPr>
      <w:hyperlink r:id="rId37" w:history="1">
        <w:r w:rsidRPr="00D914F0">
          <w:rPr>
            <w:rStyle w:val="Hipervnculo"/>
            <w:rFonts w:ascii="Arial" w:hAnsi="Arial" w:cs="Arial"/>
            <w:b/>
            <w:bCs/>
            <w:i/>
            <w:iCs/>
            <w:sz w:val="16"/>
            <w:szCs w:val="16"/>
          </w:rPr>
          <w:t>https://po.tamaulipas.gob.mx/wp-content/uploads/2026/03/cli-32-170326.pdf</w:t>
        </w:r>
      </w:hyperlink>
      <w:r w:rsidRPr="00F44C94">
        <w:rPr>
          <w:rFonts w:ascii="Arial" w:hAnsi="Arial" w:cs="Arial"/>
          <w:b/>
          <w:bCs/>
          <w:sz w:val="16"/>
          <w:szCs w:val="16"/>
        </w:rPr>
        <w:t xml:space="preserve"> </w:t>
      </w:r>
    </w:p>
    <w:p w14:paraId="24574FD6" w14:textId="77777777" w:rsidR="00EA0A6B" w:rsidRDefault="00EA0A6B" w:rsidP="00EA0A6B">
      <w:pPr>
        <w:widowControl w:val="0"/>
        <w:kinsoku w:val="0"/>
        <w:overflowPunct w:val="0"/>
        <w:jc w:val="right"/>
        <w:textAlignment w:val="baseline"/>
        <w:rPr>
          <w:rFonts w:ascii="Arial" w:hAnsi="Arial" w:cs="Arial"/>
          <w:b/>
          <w:bCs/>
          <w:lang w:val="es-ES"/>
        </w:rPr>
      </w:pPr>
    </w:p>
    <w:p w14:paraId="2687F01A" w14:textId="77777777" w:rsidR="00AA6040" w:rsidRDefault="00AA6040" w:rsidP="006853CE">
      <w:pPr>
        <w:widowControl w:val="0"/>
        <w:kinsoku w:val="0"/>
        <w:overflowPunct w:val="0"/>
        <w:jc w:val="both"/>
        <w:textAlignment w:val="baseline"/>
        <w:rPr>
          <w:rFonts w:ascii="Arial" w:hAnsi="Arial" w:cs="Arial"/>
        </w:rPr>
      </w:pPr>
      <w:r w:rsidRPr="00AA6040">
        <w:rPr>
          <w:rFonts w:ascii="Arial" w:hAnsi="Arial" w:cs="Arial"/>
          <w:b/>
          <w:bCs/>
        </w:rPr>
        <w:t>ARTÍCULO 68 Quinquies.</w:t>
      </w:r>
      <w:r w:rsidRPr="00AA6040">
        <w:rPr>
          <w:rFonts w:ascii="Arial" w:hAnsi="Arial" w:cs="Arial"/>
        </w:rPr>
        <w:t xml:space="preserve"> </w:t>
      </w:r>
    </w:p>
    <w:p w14:paraId="13FD940C" w14:textId="77777777" w:rsidR="00AA6040" w:rsidRDefault="00AA6040" w:rsidP="006853CE">
      <w:pPr>
        <w:widowControl w:val="0"/>
        <w:kinsoku w:val="0"/>
        <w:overflowPunct w:val="0"/>
        <w:jc w:val="both"/>
        <w:textAlignment w:val="baseline"/>
        <w:rPr>
          <w:rFonts w:ascii="Arial" w:hAnsi="Arial" w:cs="Arial"/>
        </w:rPr>
      </w:pPr>
    </w:p>
    <w:p w14:paraId="6BC7AD7B" w14:textId="77777777" w:rsidR="00AA6040" w:rsidRDefault="00AA6040" w:rsidP="006853CE">
      <w:pPr>
        <w:widowControl w:val="0"/>
        <w:kinsoku w:val="0"/>
        <w:overflowPunct w:val="0"/>
        <w:jc w:val="both"/>
        <w:textAlignment w:val="baseline"/>
        <w:rPr>
          <w:rFonts w:ascii="Arial" w:hAnsi="Arial" w:cs="Arial"/>
        </w:rPr>
      </w:pPr>
      <w:r w:rsidRPr="00AA6040">
        <w:rPr>
          <w:rFonts w:ascii="Arial" w:hAnsi="Arial" w:cs="Arial"/>
        </w:rPr>
        <w:t xml:space="preserve">Para ser incorporados en este Registro, los anfitriones deberán presentar: </w:t>
      </w:r>
    </w:p>
    <w:p w14:paraId="39182A0F" w14:textId="77777777" w:rsidR="00AA6040" w:rsidRDefault="00AA6040" w:rsidP="006853CE">
      <w:pPr>
        <w:widowControl w:val="0"/>
        <w:kinsoku w:val="0"/>
        <w:overflowPunct w:val="0"/>
        <w:jc w:val="both"/>
        <w:textAlignment w:val="baseline"/>
        <w:rPr>
          <w:rFonts w:ascii="Arial" w:hAnsi="Arial" w:cs="Arial"/>
        </w:rPr>
      </w:pPr>
    </w:p>
    <w:p w14:paraId="2F840933" w14:textId="77777777" w:rsidR="00AA6040" w:rsidRDefault="00AA6040" w:rsidP="006853CE">
      <w:pPr>
        <w:widowControl w:val="0"/>
        <w:kinsoku w:val="0"/>
        <w:overflowPunct w:val="0"/>
        <w:jc w:val="both"/>
        <w:textAlignment w:val="baseline"/>
        <w:rPr>
          <w:rFonts w:ascii="Arial" w:hAnsi="Arial" w:cs="Arial"/>
        </w:rPr>
      </w:pPr>
      <w:r w:rsidRPr="00AA6040">
        <w:rPr>
          <w:rFonts w:ascii="Arial" w:hAnsi="Arial" w:cs="Arial"/>
          <w:b/>
          <w:bCs/>
        </w:rPr>
        <w:t>l</w:t>
      </w:r>
      <w:r w:rsidRPr="00AA6040">
        <w:rPr>
          <w:rFonts w:ascii="Arial" w:hAnsi="Arial" w:cs="Arial"/>
        </w:rPr>
        <w:t xml:space="preserve">. Nombre, denominación o razón social y nacionalidad del anfitrión; </w:t>
      </w:r>
    </w:p>
    <w:p w14:paraId="7CF27A6B" w14:textId="77777777" w:rsidR="00AA6040" w:rsidRDefault="00AA6040" w:rsidP="006853CE">
      <w:pPr>
        <w:widowControl w:val="0"/>
        <w:kinsoku w:val="0"/>
        <w:overflowPunct w:val="0"/>
        <w:jc w:val="both"/>
        <w:textAlignment w:val="baseline"/>
        <w:rPr>
          <w:rFonts w:ascii="Arial" w:hAnsi="Arial" w:cs="Arial"/>
        </w:rPr>
      </w:pPr>
    </w:p>
    <w:p w14:paraId="6510B4CC" w14:textId="09E637E2" w:rsidR="00AA6040" w:rsidRDefault="00AA6040" w:rsidP="006853CE">
      <w:pPr>
        <w:widowControl w:val="0"/>
        <w:kinsoku w:val="0"/>
        <w:overflowPunct w:val="0"/>
        <w:jc w:val="both"/>
        <w:textAlignment w:val="baseline"/>
        <w:rPr>
          <w:rFonts w:ascii="Arial" w:hAnsi="Arial" w:cs="Arial"/>
        </w:rPr>
      </w:pPr>
      <w:r w:rsidRPr="00AA6040">
        <w:rPr>
          <w:rFonts w:ascii="Arial" w:hAnsi="Arial" w:cs="Arial"/>
          <w:b/>
          <w:bCs/>
        </w:rPr>
        <w:t>II</w:t>
      </w:r>
      <w:r w:rsidRPr="00AA6040">
        <w:rPr>
          <w:rFonts w:ascii="Arial" w:hAnsi="Arial" w:cs="Arial"/>
        </w:rPr>
        <w:t xml:space="preserve">. Identificación oficial vigente con domicilio o Carta Bajo protesta de decir verdad que habita el domicilio donde se encuentran los cuartos o habitaciones que se ofertan en las plataformas digitales; </w:t>
      </w:r>
    </w:p>
    <w:p w14:paraId="6219079B" w14:textId="77777777" w:rsidR="00AA6040" w:rsidRDefault="00AA6040" w:rsidP="006853CE">
      <w:pPr>
        <w:widowControl w:val="0"/>
        <w:kinsoku w:val="0"/>
        <w:overflowPunct w:val="0"/>
        <w:jc w:val="both"/>
        <w:textAlignment w:val="baseline"/>
        <w:rPr>
          <w:rFonts w:ascii="Arial" w:hAnsi="Arial" w:cs="Arial"/>
        </w:rPr>
      </w:pPr>
    </w:p>
    <w:p w14:paraId="6A1C0971" w14:textId="77777777" w:rsidR="00AA6040" w:rsidRDefault="00AA6040" w:rsidP="006853CE">
      <w:pPr>
        <w:widowControl w:val="0"/>
        <w:kinsoku w:val="0"/>
        <w:overflowPunct w:val="0"/>
        <w:jc w:val="both"/>
        <w:textAlignment w:val="baseline"/>
        <w:rPr>
          <w:rFonts w:ascii="Arial" w:hAnsi="Arial" w:cs="Arial"/>
        </w:rPr>
      </w:pPr>
      <w:r w:rsidRPr="00AA6040">
        <w:rPr>
          <w:rFonts w:ascii="Arial" w:hAnsi="Arial" w:cs="Arial"/>
          <w:b/>
          <w:bCs/>
        </w:rPr>
        <w:t>III.</w:t>
      </w:r>
      <w:r w:rsidRPr="00AA6040">
        <w:rPr>
          <w:rFonts w:ascii="Arial" w:hAnsi="Arial" w:cs="Arial"/>
        </w:rPr>
        <w:t xml:space="preserve"> Documento con el que acredita la propiedad, administración o posesión de cada uno de los inmuebles registrados; </w:t>
      </w:r>
    </w:p>
    <w:p w14:paraId="69BCE636" w14:textId="77777777" w:rsidR="00B65F12" w:rsidRDefault="00B65F12" w:rsidP="006853CE">
      <w:pPr>
        <w:widowControl w:val="0"/>
        <w:kinsoku w:val="0"/>
        <w:overflowPunct w:val="0"/>
        <w:jc w:val="both"/>
        <w:textAlignment w:val="baseline"/>
        <w:rPr>
          <w:rFonts w:ascii="Arial" w:hAnsi="Arial" w:cs="Arial"/>
          <w:b/>
          <w:bCs/>
        </w:rPr>
      </w:pPr>
    </w:p>
    <w:p w14:paraId="799AA270" w14:textId="06619C7C" w:rsidR="00AA6040" w:rsidRDefault="00AA6040" w:rsidP="006853CE">
      <w:pPr>
        <w:widowControl w:val="0"/>
        <w:kinsoku w:val="0"/>
        <w:overflowPunct w:val="0"/>
        <w:jc w:val="both"/>
        <w:textAlignment w:val="baseline"/>
        <w:rPr>
          <w:rFonts w:ascii="Arial" w:hAnsi="Arial" w:cs="Arial"/>
        </w:rPr>
      </w:pPr>
      <w:r w:rsidRPr="00AA6040">
        <w:rPr>
          <w:rFonts w:ascii="Arial" w:hAnsi="Arial" w:cs="Arial"/>
          <w:b/>
          <w:bCs/>
        </w:rPr>
        <w:t>IV</w:t>
      </w:r>
      <w:r w:rsidRPr="00AA6040">
        <w:rPr>
          <w:rFonts w:ascii="Arial" w:hAnsi="Arial" w:cs="Arial"/>
        </w:rPr>
        <w:t xml:space="preserve">. Cédula de Registro Federal de Contribuyentes; </w:t>
      </w:r>
    </w:p>
    <w:p w14:paraId="6226FCFC" w14:textId="77777777" w:rsidR="00AA6040" w:rsidRDefault="00AA6040" w:rsidP="006853CE">
      <w:pPr>
        <w:widowControl w:val="0"/>
        <w:kinsoku w:val="0"/>
        <w:overflowPunct w:val="0"/>
        <w:jc w:val="both"/>
        <w:textAlignment w:val="baseline"/>
        <w:rPr>
          <w:rFonts w:ascii="Arial" w:hAnsi="Arial" w:cs="Arial"/>
        </w:rPr>
      </w:pPr>
    </w:p>
    <w:p w14:paraId="25D71268" w14:textId="77777777" w:rsidR="00AA6040" w:rsidRDefault="00AA6040" w:rsidP="006853CE">
      <w:pPr>
        <w:widowControl w:val="0"/>
        <w:kinsoku w:val="0"/>
        <w:overflowPunct w:val="0"/>
        <w:jc w:val="both"/>
        <w:textAlignment w:val="baseline"/>
        <w:rPr>
          <w:rFonts w:ascii="Arial" w:hAnsi="Arial" w:cs="Arial"/>
        </w:rPr>
      </w:pPr>
      <w:r w:rsidRPr="00AA6040">
        <w:rPr>
          <w:rFonts w:ascii="Arial" w:hAnsi="Arial" w:cs="Arial"/>
          <w:b/>
          <w:bCs/>
        </w:rPr>
        <w:t>V.</w:t>
      </w:r>
      <w:r w:rsidRPr="00AA6040">
        <w:rPr>
          <w:rFonts w:ascii="Arial" w:hAnsi="Arial" w:cs="Arial"/>
        </w:rPr>
        <w:t xml:space="preserve"> Constancia de situación fiscal; </w:t>
      </w:r>
    </w:p>
    <w:p w14:paraId="495FE916" w14:textId="77777777" w:rsidR="00AA6040" w:rsidRDefault="00AA6040" w:rsidP="006853CE">
      <w:pPr>
        <w:widowControl w:val="0"/>
        <w:kinsoku w:val="0"/>
        <w:overflowPunct w:val="0"/>
        <w:jc w:val="both"/>
        <w:textAlignment w:val="baseline"/>
        <w:rPr>
          <w:rFonts w:ascii="Arial" w:hAnsi="Arial" w:cs="Arial"/>
        </w:rPr>
      </w:pPr>
    </w:p>
    <w:p w14:paraId="28CDFBBA" w14:textId="77777777" w:rsidR="00AA6040" w:rsidRDefault="00AA6040" w:rsidP="006853CE">
      <w:pPr>
        <w:widowControl w:val="0"/>
        <w:kinsoku w:val="0"/>
        <w:overflowPunct w:val="0"/>
        <w:jc w:val="both"/>
        <w:textAlignment w:val="baseline"/>
        <w:rPr>
          <w:rFonts w:ascii="Arial" w:hAnsi="Arial" w:cs="Arial"/>
        </w:rPr>
      </w:pPr>
      <w:r w:rsidRPr="00AA6040">
        <w:rPr>
          <w:rFonts w:ascii="Arial" w:hAnsi="Arial" w:cs="Arial"/>
          <w:b/>
          <w:bCs/>
        </w:rPr>
        <w:t>V</w:t>
      </w:r>
      <w:r w:rsidRPr="00AA6040">
        <w:rPr>
          <w:rFonts w:ascii="Arial" w:hAnsi="Arial" w:cs="Arial"/>
        </w:rPr>
        <w:t xml:space="preserve">I. Constancias de no Adeudos de Predial y Agua, por cada inmueble registrado; </w:t>
      </w:r>
    </w:p>
    <w:p w14:paraId="2822A0E2" w14:textId="77777777" w:rsidR="00CA711E" w:rsidRDefault="00CA711E" w:rsidP="006853CE">
      <w:pPr>
        <w:widowControl w:val="0"/>
        <w:kinsoku w:val="0"/>
        <w:overflowPunct w:val="0"/>
        <w:jc w:val="both"/>
        <w:textAlignment w:val="baseline"/>
        <w:rPr>
          <w:rFonts w:ascii="Arial" w:hAnsi="Arial" w:cs="Arial"/>
          <w:b/>
          <w:bCs/>
        </w:rPr>
      </w:pPr>
    </w:p>
    <w:p w14:paraId="60FA48C5" w14:textId="3E03856E" w:rsidR="00AA6040" w:rsidRDefault="00AA6040" w:rsidP="006853CE">
      <w:pPr>
        <w:widowControl w:val="0"/>
        <w:kinsoku w:val="0"/>
        <w:overflowPunct w:val="0"/>
        <w:jc w:val="both"/>
        <w:textAlignment w:val="baseline"/>
        <w:rPr>
          <w:rFonts w:ascii="Arial" w:hAnsi="Arial" w:cs="Arial"/>
        </w:rPr>
      </w:pPr>
      <w:r w:rsidRPr="00AA6040">
        <w:rPr>
          <w:rFonts w:ascii="Arial" w:hAnsi="Arial" w:cs="Arial"/>
          <w:b/>
          <w:bCs/>
        </w:rPr>
        <w:t>VI</w:t>
      </w:r>
      <w:r w:rsidRPr="00AA6040">
        <w:rPr>
          <w:rFonts w:ascii="Arial" w:hAnsi="Arial" w:cs="Arial"/>
        </w:rPr>
        <w:t xml:space="preserve">I. Comprobante de domicilio del inmueble que se inscribe; </w:t>
      </w:r>
    </w:p>
    <w:p w14:paraId="6300E8DD" w14:textId="77777777" w:rsidR="00AA6040" w:rsidRDefault="00AA6040" w:rsidP="006853CE">
      <w:pPr>
        <w:widowControl w:val="0"/>
        <w:kinsoku w:val="0"/>
        <w:overflowPunct w:val="0"/>
        <w:jc w:val="both"/>
        <w:textAlignment w:val="baseline"/>
        <w:rPr>
          <w:rFonts w:ascii="Arial" w:hAnsi="Arial" w:cs="Arial"/>
        </w:rPr>
      </w:pPr>
    </w:p>
    <w:p w14:paraId="34B34467" w14:textId="77777777" w:rsidR="00AA6040" w:rsidRDefault="00AA6040" w:rsidP="006853CE">
      <w:pPr>
        <w:widowControl w:val="0"/>
        <w:kinsoku w:val="0"/>
        <w:overflowPunct w:val="0"/>
        <w:jc w:val="both"/>
        <w:textAlignment w:val="baseline"/>
        <w:rPr>
          <w:rFonts w:ascii="Arial" w:hAnsi="Arial" w:cs="Arial"/>
        </w:rPr>
      </w:pPr>
      <w:r w:rsidRPr="00AA6040">
        <w:rPr>
          <w:rFonts w:ascii="Arial" w:hAnsi="Arial" w:cs="Arial"/>
          <w:b/>
          <w:bCs/>
        </w:rPr>
        <w:t>VIII</w:t>
      </w:r>
      <w:r w:rsidRPr="00AA6040">
        <w:rPr>
          <w:rFonts w:ascii="Arial" w:hAnsi="Arial" w:cs="Arial"/>
        </w:rPr>
        <w:t xml:space="preserve">. Tipo de inmueble que se inscribe; </w:t>
      </w:r>
    </w:p>
    <w:p w14:paraId="3D5347E4" w14:textId="77777777" w:rsidR="00AA6040" w:rsidRDefault="00AA6040" w:rsidP="006853CE">
      <w:pPr>
        <w:widowControl w:val="0"/>
        <w:kinsoku w:val="0"/>
        <w:overflowPunct w:val="0"/>
        <w:jc w:val="both"/>
        <w:textAlignment w:val="baseline"/>
        <w:rPr>
          <w:rFonts w:ascii="Arial" w:hAnsi="Arial" w:cs="Arial"/>
        </w:rPr>
      </w:pPr>
    </w:p>
    <w:p w14:paraId="633DB798" w14:textId="47FBC089" w:rsidR="00AA6040" w:rsidRPr="00AA6040" w:rsidRDefault="00AA6040" w:rsidP="00AA6040">
      <w:pPr>
        <w:widowControl w:val="0"/>
        <w:kinsoku w:val="0"/>
        <w:overflowPunct w:val="0"/>
        <w:jc w:val="both"/>
        <w:textAlignment w:val="baseline"/>
        <w:rPr>
          <w:rFonts w:ascii="Arial" w:hAnsi="Arial" w:cs="Arial"/>
        </w:rPr>
      </w:pPr>
      <w:r w:rsidRPr="00AA6040">
        <w:rPr>
          <w:rFonts w:ascii="Arial" w:hAnsi="Arial" w:cs="Arial"/>
          <w:b/>
          <w:bCs/>
        </w:rPr>
        <w:t>IX.</w:t>
      </w:r>
      <w:r>
        <w:rPr>
          <w:rFonts w:ascii="Arial" w:hAnsi="Arial" w:cs="Arial"/>
        </w:rPr>
        <w:t xml:space="preserve"> </w:t>
      </w:r>
      <w:r w:rsidRPr="00AA6040">
        <w:rPr>
          <w:rFonts w:ascii="Arial" w:hAnsi="Arial" w:cs="Arial"/>
        </w:rPr>
        <w:t xml:space="preserve">Plataforma o plataformas tecnológicas en las que se ofrece cada inmueble; </w:t>
      </w:r>
    </w:p>
    <w:p w14:paraId="185A232D" w14:textId="77777777" w:rsidR="00AA6040" w:rsidRPr="00AA6040" w:rsidRDefault="00AA6040" w:rsidP="00AA6040"/>
    <w:p w14:paraId="0ECEAFEC" w14:textId="6E5DD7AD" w:rsidR="00AA6040" w:rsidRDefault="00AA6040" w:rsidP="00AA6040">
      <w:pPr>
        <w:widowControl w:val="0"/>
        <w:kinsoku w:val="0"/>
        <w:overflowPunct w:val="0"/>
        <w:jc w:val="both"/>
        <w:textAlignment w:val="baseline"/>
        <w:rPr>
          <w:rFonts w:ascii="Arial" w:hAnsi="Arial" w:cs="Arial"/>
        </w:rPr>
      </w:pPr>
      <w:r w:rsidRPr="00AA6040">
        <w:rPr>
          <w:rFonts w:ascii="Arial" w:hAnsi="Arial" w:cs="Arial"/>
          <w:b/>
          <w:bCs/>
        </w:rPr>
        <w:t>X</w:t>
      </w:r>
      <w:r w:rsidRPr="00AA6040">
        <w:rPr>
          <w:rFonts w:ascii="Arial" w:hAnsi="Arial" w:cs="Arial"/>
        </w:rPr>
        <w:t>.</w:t>
      </w:r>
      <w:r>
        <w:rPr>
          <w:rFonts w:ascii="Arial" w:hAnsi="Arial" w:cs="Arial"/>
        </w:rPr>
        <w:t xml:space="preserve"> </w:t>
      </w:r>
      <w:r w:rsidRPr="00AA6040">
        <w:rPr>
          <w:rFonts w:ascii="Arial" w:hAnsi="Arial" w:cs="Arial"/>
        </w:rPr>
        <w:t xml:space="preserve">Carta bajo protesta de decir verdad en la que se indique que el inmueble cumple con las medidas de seguridad, atendiendo la normatividad en materia de gestión integral de riesgos y protección civil, por cada inmueble registrado; </w:t>
      </w:r>
    </w:p>
    <w:p w14:paraId="1739F2F0" w14:textId="77777777" w:rsidR="00AA6040" w:rsidRPr="00AA6040" w:rsidRDefault="00AA6040" w:rsidP="00AA6040">
      <w:pPr>
        <w:widowControl w:val="0"/>
        <w:kinsoku w:val="0"/>
        <w:overflowPunct w:val="0"/>
        <w:jc w:val="both"/>
        <w:textAlignment w:val="baseline"/>
        <w:rPr>
          <w:rFonts w:ascii="Arial" w:hAnsi="Arial" w:cs="Arial"/>
        </w:rPr>
      </w:pPr>
    </w:p>
    <w:p w14:paraId="1A3B6D15" w14:textId="201633D2" w:rsidR="00AA6040" w:rsidRPr="00AA6040" w:rsidRDefault="00AA6040" w:rsidP="00AA6040">
      <w:pPr>
        <w:rPr>
          <w:rFonts w:ascii="Arial" w:hAnsi="Arial" w:cs="Arial"/>
        </w:rPr>
      </w:pPr>
      <w:r w:rsidRPr="00AA6040">
        <w:rPr>
          <w:rFonts w:ascii="Arial" w:hAnsi="Arial" w:cs="Arial"/>
          <w:b/>
          <w:bCs/>
        </w:rPr>
        <w:t xml:space="preserve">XI. </w:t>
      </w:r>
      <w:r w:rsidRPr="00AA6040">
        <w:rPr>
          <w:rFonts w:ascii="Arial" w:hAnsi="Arial" w:cs="Arial"/>
        </w:rPr>
        <w:t>Acuse de notificación a la Asamblea General de Condóminos de la prestación del servicio de Estancia Turística Eventual en caso de que el inmueble se encuentre al interior de un condominio;</w:t>
      </w:r>
    </w:p>
    <w:p w14:paraId="189CBFC8" w14:textId="77777777" w:rsidR="00AA6040" w:rsidRDefault="00AA6040" w:rsidP="006853CE">
      <w:pPr>
        <w:widowControl w:val="0"/>
        <w:kinsoku w:val="0"/>
        <w:overflowPunct w:val="0"/>
        <w:jc w:val="both"/>
        <w:textAlignment w:val="baseline"/>
        <w:rPr>
          <w:rFonts w:ascii="Arial" w:hAnsi="Arial" w:cs="Arial"/>
        </w:rPr>
      </w:pPr>
    </w:p>
    <w:p w14:paraId="2F7FD859" w14:textId="77777777" w:rsidR="00AA6040" w:rsidRDefault="00AA6040" w:rsidP="006853CE">
      <w:pPr>
        <w:widowControl w:val="0"/>
        <w:kinsoku w:val="0"/>
        <w:overflowPunct w:val="0"/>
        <w:jc w:val="both"/>
        <w:textAlignment w:val="baseline"/>
        <w:rPr>
          <w:rFonts w:ascii="Arial" w:hAnsi="Arial" w:cs="Arial"/>
        </w:rPr>
      </w:pPr>
      <w:r w:rsidRPr="00AA6040">
        <w:rPr>
          <w:rFonts w:ascii="Arial" w:hAnsi="Arial" w:cs="Arial"/>
          <w:b/>
          <w:bCs/>
        </w:rPr>
        <w:t>XII.</w:t>
      </w:r>
      <w:r w:rsidRPr="00AA6040">
        <w:rPr>
          <w:rFonts w:ascii="Arial" w:hAnsi="Arial" w:cs="Arial"/>
        </w:rPr>
        <w:t xml:space="preserve"> Caratula de la póliza o documento que acredite que el inmueble cuenta con seguro de responsabilidad civil suficiente que cubra posibles riesgos en la prestación de los servicios, por cada inmueble registrado, cuando cuente con éste; </w:t>
      </w:r>
    </w:p>
    <w:p w14:paraId="268181FF" w14:textId="77777777" w:rsidR="00AA6040" w:rsidRDefault="00AA6040" w:rsidP="006853CE">
      <w:pPr>
        <w:widowControl w:val="0"/>
        <w:kinsoku w:val="0"/>
        <w:overflowPunct w:val="0"/>
        <w:jc w:val="both"/>
        <w:textAlignment w:val="baseline"/>
        <w:rPr>
          <w:rFonts w:ascii="Arial" w:hAnsi="Arial" w:cs="Arial"/>
        </w:rPr>
      </w:pPr>
    </w:p>
    <w:p w14:paraId="26D2002F" w14:textId="77777777" w:rsidR="00AA6040" w:rsidRDefault="00AA6040" w:rsidP="006853CE">
      <w:pPr>
        <w:widowControl w:val="0"/>
        <w:kinsoku w:val="0"/>
        <w:overflowPunct w:val="0"/>
        <w:jc w:val="both"/>
        <w:textAlignment w:val="baseline"/>
        <w:rPr>
          <w:rFonts w:ascii="Arial" w:hAnsi="Arial" w:cs="Arial"/>
        </w:rPr>
      </w:pPr>
      <w:r w:rsidRPr="00AA6040">
        <w:rPr>
          <w:rFonts w:ascii="Arial" w:hAnsi="Arial" w:cs="Arial"/>
          <w:b/>
          <w:bCs/>
        </w:rPr>
        <w:t>XIII.</w:t>
      </w:r>
      <w:r w:rsidRPr="00AA6040">
        <w:rPr>
          <w:rFonts w:ascii="Arial" w:hAnsi="Arial" w:cs="Arial"/>
        </w:rPr>
        <w:t xml:space="preserve"> Número telefónico y correo electrónico para recibir y resolver quejas respecto al uso de los inmuebles por parte de vecinos y turistas, por cada inmueble registrado; y </w:t>
      </w:r>
    </w:p>
    <w:p w14:paraId="59152A44" w14:textId="77777777" w:rsidR="00AA6040" w:rsidRDefault="00AA6040" w:rsidP="006853CE">
      <w:pPr>
        <w:widowControl w:val="0"/>
        <w:kinsoku w:val="0"/>
        <w:overflowPunct w:val="0"/>
        <w:jc w:val="both"/>
        <w:textAlignment w:val="baseline"/>
        <w:rPr>
          <w:rFonts w:ascii="Arial" w:hAnsi="Arial" w:cs="Arial"/>
        </w:rPr>
      </w:pPr>
    </w:p>
    <w:p w14:paraId="778E22F0" w14:textId="5164E5D5" w:rsidR="00AA6040" w:rsidRDefault="00AA6040" w:rsidP="006853CE">
      <w:pPr>
        <w:widowControl w:val="0"/>
        <w:kinsoku w:val="0"/>
        <w:overflowPunct w:val="0"/>
        <w:jc w:val="both"/>
        <w:textAlignment w:val="baseline"/>
        <w:rPr>
          <w:rFonts w:ascii="Arial" w:hAnsi="Arial" w:cs="Arial"/>
        </w:rPr>
      </w:pPr>
      <w:r w:rsidRPr="00AA6040">
        <w:rPr>
          <w:rFonts w:ascii="Arial" w:hAnsi="Arial" w:cs="Arial"/>
          <w:b/>
          <w:bCs/>
        </w:rPr>
        <w:t>XIV.</w:t>
      </w:r>
      <w:r w:rsidRPr="00AA6040">
        <w:rPr>
          <w:rFonts w:ascii="Arial" w:hAnsi="Arial" w:cs="Arial"/>
        </w:rPr>
        <w:t xml:space="preserve"> Los demás establecidas en el Reglamento de esta Ley.</w:t>
      </w:r>
    </w:p>
    <w:p w14:paraId="3E09B57C" w14:textId="77777777" w:rsidR="004F03CF" w:rsidRPr="00D914F0" w:rsidRDefault="004F03CF" w:rsidP="004F03CF">
      <w:pPr>
        <w:widowControl w:val="0"/>
        <w:kinsoku w:val="0"/>
        <w:overflowPunct w:val="0"/>
        <w:jc w:val="right"/>
        <w:textAlignment w:val="baseline"/>
        <w:rPr>
          <w:rFonts w:ascii="Arial" w:hAnsi="Arial" w:cs="Arial"/>
          <w:b/>
          <w:bCs/>
          <w:i/>
          <w:iCs/>
          <w:sz w:val="16"/>
          <w:szCs w:val="16"/>
        </w:rPr>
      </w:pPr>
      <w:r w:rsidRPr="00D914F0">
        <w:rPr>
          <w:rFonts w:ascii="Arial" w:hAnsi="Arial" w:cs="Arial"/>
          <w:b/>
          <w:bCs/>
          <w:i/>
          <w:iCs/>
          <w:sz w:val="16"/>
          <w:szCs w:val="16"/>
        </w:rPr>
        <w:t>Artículo adicionado P.O. No. 32, del 17 de marzo del 2026</w:t>
      </w:r>
    </w:p>
    <w:p w14:paraId="15842759" w14:textId="77777777" w:rsidR="004F03CF" w:rsidRPr="00EA0A6B" w:rsidRDefault="004F03CF" w:rsidP="004F03CF">
      <w:pPr>
        <w:widowControl w:val="0"/>
        <w:kinsoku w:val="0"/>
        <w:overflowPunct w:val="0"/>
        <w:jc w:val="right"/>
        <w:textAlignment w:val="baseline"/>
        <w:rPr>
          <w:rFonts w:ascii="Arial" w:hAnsi="Arial" w:cs="Arial"/>
          <w:b/>
          <w:bCs/>
          <w:sz w:val="16"/>
          <w:szCs w:val="16"/>
        </w:rPr>
      </w:pPr>
      <w:hyperlink r:id="rId38" w:history="1">
        <w:r w:rsidRPr="00D914F0">
          <w:rPr>
            <w:rStyle w:val="Hipervnculo"/>
            <w:rFonts w:ascii="Arial" w:hAnsi="Arial" w:cs="Arial"/>
            <w:b/>
            <w:bCs/>
            <w:i/>
            <w:iCs/>
            <w:sz w:val="16"/>
            <w:szCs w:val="16"/>
          </w:rPr>
          <w:t>https://po.tamaulipas.gob.mx/wp-content/uploads/2026/03/cli-32-170326.pdf</w:t>
        </w:r>
      </w:hyperlink>
      <w:r w:rsidRPr="00F44C94">
        <w:rPr>
          <w:rFonts w:ascii="Arial" w:hAnsi="Arial" w:cs="Arial"/>
          <w:b/>
          <w:bCs/>
          <w:sz w:val="16"/>
          <w:szCs w:val="16"/>
        </w:rPr>
        <w:t xml:space="preserve"> </w:t>
      </w:r>
    </w:p>
    <w:p w14:paraId="4534C6D3" w14:textId="77777777" w:rsidR="00AA6040" w:rsidRDefault="00AA6040" w:rsidP="004F03CF">
      <w:pPr>
        <w:widowControl w:val="0"/>
        <w:kinsoku w:val="0"/>
        <w:overflowPunct w:val="0"/>
        <w:jc w:val="right"/>
        <w:textAlignment w:val="baseline"/>
        <w:rPr>
          <w:rFonts w:ascii="Arial" w:hAnsi="Arial" w:cs="Arial"/>
        </w:rPr>
      </w:pPr>
    </w:p>
    <w:p w14:paraId="2BF30EA9" w14:textId="77777777" w:rsidR="00AA6040" w:rsidRDefault="00AA6040" w:rsidP="006853CE">
      <w:pPr>
        <w:widowControl w:val="0"/>
        <w:kinsoku w:val="0"/>
        <w:overflowPunct w:val="0"/>
        <w:jc w:val="both"/>
        <w:textAlignment w:val="baseline"/>
        <w:rPr>
          <w:rFonts w:ascii="Arial" w:hAnsi="Arial" w:cs="Arial"/>
        </w:rPr>
      </w:pPr>
      <w:r w:rsidRPr="00AA6040">
        <w:rPr>
          <w:rFonts w:ascii="Arial" w:hAnsi="Arial" w:cs="Arial"/>
          <w:b/>
          <w:bCs/>
        </w:rPr>
        <w:t xml:space="preserve">ARTÍCULO 68 </w:t>
      </w:r>
      <w:proofErr w:type="spellStart"/>
      <w:r w:rsidRPr="00AA6040">
        <w:rPr>
          <w:rFonts w:ascii="Arial" w:hAnsi="Arial" w:cs="Arial"/>
          <w:b/>
          <w:bCs/>
        </w:rPr>
        <w:t>Sexies</w:t>
      </w:r>
      <w:proofErr w:type="spellEnd"/>
      <w:r w:rsidRPr="00AA6040">
        <w:rPr>
          <w:rFonts w:ascii="Arial" w:hAnsi="Arial" w:cs="Arial"/>
          <w:b/>
          <w:bCs/>
        </w:rPr>
        <w:t>.</w:t>
      </w:r>
      <w:r w:rsidRPr="00AA6040">
        <w:rPr>
          <w:rFonts w:ascii="Arial" w:hAnsi="Arial" w:cs="Arial"/>
        </w:rPr>
        <w:t xml:space="preserve"> </w:t>
      </w:r>
    </w:p>
    <w:p w14:paraId="04A94AAF" w14:textId="77777777" w:rsidR="00AA6040" w:rsidRDefault="00AA6040" w:rsidP="006853CE">
      <w:pPr>
        <w:widowControl w:val="0"/>
        <w:kinsoku w:val="0"/>
        <w:overflowPunct w:val="0"/>
        <w:jc w:val="both"/>
        <w:textAlignment w:val="baseline"/>
        <w:rPr>
          <w:rFonts w:ascii="Arial" w:hAnsi="Arial" w:cs="Arial"/>
        </w:rPr>
      </w:pPr>
    </w:p>
    <w:p w14:paraId="2ABDC65E" w14:textId="26862E41" w:rsidR="00AA6040" w:rsidRDefault="00AA6040" w:rsidP="006853CE">
      <w:pPr>
        <w:widowControl w:val="0"/>
        <w:kinsoku w:val="0"/>
        <w:overflowPunct w:val="0"/>
        <w:jc w:val="both"/>
        <w:textAlignment w:val="baseline"/>
        <w:rPr>
          <w:rFonts w:ascii="Arial" w:hAnsi="Arial" w:cs="Arial"/>
        </w:rPr>
      </w:pPr>
      <w:r w:rsidRPr="00AA6040">
        <w:rPr>
          <w:rFonts w:ascii="Arial" w:hAnsi="Arial" w:cs="Arial"/>
        </w:rPr>
        <w:t>Por cada inmueble que se incorpore al padrón se expedirá una constancia y folio. Dicho folio deberá registrarse en la o las plataformas en las que se oferte el inmueble. La vigencia de este registro es por un año y deberá renovarse dentro de los sesenta días naturales previos a su expiración.</w:t>
      </w:r>
    </w:p>
    <w:p w14:paraId="29A48E2D" w14:textId="77777777" w:rsidR="008D4631" w:rsidRPr="00D914F0" w:rsidRDefault="008D4631" w:rsidP="008D4631">
      <w:pPr>
        <w:widowControl w:val="0"/>
        <w:kinsoku w:val="0"/>
        <w:overflowPunct w:val="0"/>
        <w:jc w:val="right"/>
        <w:textAlignment w:val="baseline"/>
        <w:rPr>
          <w:rFonts w:ascii="Arial" w:hAnsi="Arial" w:cs="Arial"/>
          <w:b/>
          <w:bCs/>
          <w:i/>
          <w:iCs/>
          <w:sz w:val="16"/>
          <w:szCs w:val="16"/>
        </w:rPr>
      </w:pPr>
      <w:r w:rsidRPr="00D914F0">
        <w:rPr>
          <w:rFonts w:ascii="Arial" w:hAnsi="Arial" w:cs="Arial"/>
          <w:b/>
          <w:bCs/>
          <w:i/>
          <w:iCs/>
          <w:sz w:val="16"/>
          <w:szCs w:val="16"/>
        </w:rPr>
        <w:t>Artículo adicionado P.O. No. 32, del 17 de marzo del 2026</w:t>
      </w:r>
    </w:p>
    <w:p w14:paraId="57A6E474" w14:textId="28EF1430" w:rsidR="00AA6040" w:rsidRDefault="008D4631" w:rsidP="008D4631">
      <w:pPr>
        <w:widowControl w:val="0"/>
        <w:kinsoku w:val="0"/>
        <w:overflowPunct w:val="0"/>
        <w:jc w:val="right"/>
        <w:textAlignment w:val="baseline"/>
        <w:rPr>
          <w:rFonts w:ascii="Arial" w:hAnsi="Arial" w:cs="Arial"/>
        </w:rPr>
      </w:pPr>
      <w:hyperlink r:id="rId39" w:history="1">
        <w:r w:rsidRPr="00D914F0">
          <w:rPr>
            <w:rStyle w:val="Hipervnculo"/>
            <w:rFonts w:ascii="Arial" w:hAnsi="Arial" w:cs="Arial"/>
            <w:b/>
            <w:bCs/>
            <w:i/>
            <w:iCs/>
            <w:sz w:val="16"/>
            <w:szCs w:val="16"/>
          </w:rPr>
          <w:t>https://po.tamaulipas.gob.mx/wp-content/uploads/2026/03/cli-32-170326.pdf</w:t>
        </w:r>
      </w:hyperlink>
    </w:p>
    <w:p w14:paraId="1A4FB300" w14:textId="77777777" w:rsidR="00AA6040" w:rsidRDefault="00AA6040" w:rsidP="006853CE">
      <w:pPr>
        <w:widowControl w:val="0"/>
        <w:kinsoku w:val="0"/>
        <w:overflowPunct w:val="0"/>
        <w:jc w:val="both"/>
        <w:textAlignment w:val="baseline"/>
        <w:rPr>
          <w:rFonts w:ascii="Arial" w:hAnsi="Arial" w:cs="Arial"/>
        </w:rPr>
      </w:pPr>
    </w:p>
    <w:p w14:paraId="232876F8" w14:textId="77777777" w:rsidR="00B65F12" w:rsidRDefault="00B65F12" w:rsidP="006853CE">
      <w:pPr>
        <w:widowControl w:val="0"/>
        <w:kinsoku w:val="0"/>
        <w:overflowPunct w:val="0"/>
        <w:jc w:val="both"/>
        <w:textAlignment w:val="baseline"/>
        <w:rPr>
          <w:rFonts w:ascii="Arial" w:hAnsi="Arial" w:cs="Arial"/>
        </w:rPr>
      </w:pPr>
    </w:p>
    <w:p w14:paraId="6BB92A9E" w14:textId="77777777" w:rsidR="00B65F12" w:rsidRDefault="00B65F12" w:rsidP="006853CE">
      <w:pPr>
        <w:widowControl w:val="0"/>
        <w:kinsoku w:val="0"/>
        <w:overflowPunct w:val="0"/>
        <w:jc w:val="both"/>
        <w:textAlignment w:val="baseline"/>
        <w:rPr>
          <w:rFonts w:ascii="Arial" w:hAnsi="Arial" w:cs="Arial"/>
        </w:rPr>
      </w:pPr>
    </w:p>
    <w:p w14:paraId="584BE8E4" w14:textId="77777777" w:rsidR="00AA6040" w:rsidRPr="00AA6040" w:rsidRDefault="00AA6040" w:rsidP="00AA6040">
      <w:pPr>
        <w:widowControl w:val="0"/>
        <w:kinsoku w:val="0"/>
        <w:overflowPunct w:val="0"/>
        <w:jc w:val="both"/>
        <w:textAlignment w:val="baseline"/>
        <w:rPr>
          <w:rFonts w:ascii="Arial" w:hAnsi="Arial" w:cs="Arial"/>
          <w:b/>
          <w:bCs/>
        </w:rPr>
      </w:pPr>
      <w:r w:rsidRPr="00AA6040">
        <w:rPr>
          <w:rFonts w:ascii="Arial" w:hAnsi="Arial" w:cs="Arial"/>
          <w:b/>
          <w:bCs/>
        </w:rPr>
        <w:lastRenderedPageBreak/>
        <w:t xml:space="preserve">ARTÍCULO 68 </w:t>
      </w:r>
      <w:proofErr w:type="spellStart"/>
      <w:r w:rsidRPr="00AA6040">
        <w:rPr>
          <w:rFonts w:ascii="Arial" w:hAnsi="Arial" w:cs="Arial"/>
          <w:b/>
          <w:bCs/>
        </w:rPr>
        <w:t>Septies</w:t>
      </w:r>
      <w:proofErr w:type="spellEnd"/>
      <w:r w:rsidRPr="00AA6040">
        <w:rPr>
          <w:rFonts w:ascii="Arial" w:hAnsi="Arial" w:cs="Arial"/>
          <w:b/>
          <w:bCs/>
        </w:rPr>
        <w:t>.</w:t>
      </w:r>
    </w:p>
    <w:p w14:paraId="39D70087" w14:textId="77777777" w:rsidR="00AA6040" w:rsidRPr="00AA6040" w:rsidRDefault="00AA6040" w:rsidP="00AA6040">
      <w:pPr>
        <w:widowControl w:val="0"/>
        <w:kinsoku w:val="0"/>
        <w:overflowPunct w:val="0"/>
        <w:jc w:val="both"/>
        <w:textAlignment w:val="baseline"/>
        <w:rPr>
          <w:rFonts w:ascii="Arial" w:hAnsi="Arial" w:cs="Arial"/>
          <w:b/>
          <w:bCs/>
        </w:rPr>
      </w:pPr>
    </w:p>
    <w:p w14:paraId="73326311" w14:textId="77777777" w:rsidR="00AA6040" w:rsidRDefault="00AA6040" w:rsidP="00AA6040">
      <w:pPr>
        <w:widowControl w:val="0"/>
        <w:kinsoku w:val="0"/>
        <w:overflowPunct w:val="0"/>
        <w:jc w:val="both"/>
        <w:textAlignment w:val="baseline"/>
        <w:rPr>
          <w:rFonts w:ascii="Arial" w:hAnsi="Arial" w:cs="Arial"/>
        </w:rPr>
      </w:pPr>
      <w:r w:rsidRPr="00AA6040">
        <w:rPr>
          <w:rFonts w:ascii="Arial" w:hAnsi="Arial" w:cs="Arial"/>
        </w:rPr>
        <w:t>Para ser incorporadas en este Registro, las plataformas tecnológicas deberán presentar:</w:t>
      </w:r>
    </w:p>
    <w:p w14:paraId="7E474B99" w14:textId="77777777" w:rsidR="00AA6040" w:rsidRPr="00AA6040" w:rsidRDefault="00AA6040" w:rsidP="00AA6040">
      <w:pPr>
        <w:widowControl w:val="0"/>
        <w:kinsoku w:val="0"/>
        <w:overflowPunct w:val="0"/>
        <w:jc w:val="both"/>
        <w:textAlignment w:val="baseline"/>
        <w:rPr>
          <w:rFonts w:ascii="Arial" w:hAnsi="Arial" w:cs="Arial"/>
        </w:rPr>
      </w:pPr>
    </w:p>
    <w:p w14:paraId="6F0F871F" w14:textId="77777777" w:rsidR="00AA6040" w:rsidRDefault="00AA6040" w:rsidP="00AA6040">
      <w:pPr>
        <w:widowControl w:val="0"/>
        <w:kinsoku w:val="0"/>
        <w:overflowPunct w:val="0"/>
        <w:jc w:val="both"/>
        <w:textAlignment w:val="baseline"/>
        <w:rPr>
          <w:rFonts w:ascii="Arial" w:hAnsi="Arial" w:cs="Arial"/>
        </w:rPr>
      </w:pPr>
      <w:r w:rsidRPr="00F44C94">
        <w:rPr>
          <w:rFonts w:ascii="Arial" w:hAnsi="Arial" w:cs="Arial"/>
          <w:b/>
          <w:bCs/>
        </w:rPr>
        <w:t>I</w:t>
      </w:r>
      <w:r w:rsidRPr="00AA6040">
        <w:rPr>
          <w:rFonts w:ascii="Arial" w:hAnsi="Arial" w:cs="Arial"/>
        </w:rPr>
        <w:t>. Nombre, denominación o razón social y nacionalidad de la plataforma;</w:t>
      </w:r>
    </w:p>
    <w:p w14:paraId="050DE75D" w14:textId="77777777" w:rsidR="00AA6040" w:rsidRPr="00AA6040" w:rsidRDefault="00AA6040" w:rsidP="00AA6040">
      <w:pPr>
        <w:widowControl w:val="0"/>
        <w:kinsoku w:val="0"/>
        <w:overflowPunct w:val="0"/>
        <w:jc w:val="both"/>
        <w:textAlignment w:val="baseline"/>
        <w:rPr>
          <w:rFonts w:ascii="Arial" w:hAnsi="Arial" w:cs="Arial"/>
        </w:rPr>
      </w:pPr>
    </w:p>
    <w:p w14:paraId="41BFAB85" w14:textId="77777777" w:rsidR="00AA6040" w:rsidRDefault="00AA6040" w:rsidP="00AA6040">
      <w:pPr>
        <w:widowControl w:val="0"/>
        <w:kinsoku w:val="0"/>
        <w:overflowPunct w:val="0"/>
        <w:jc w:val="both"/>
        <w:textAlignment w:val="baseline"/>
        <w:rPr>
          <w:rFonts w:ascii="Arial" w:hAnsi="Arial" w:cs="Arial"/>
        </w:rPr>
      </w:pPr>
      <w:r w:rsidRPr="00F44C94">
        <w:rPr>
          <w:rFonts w:ascii="Arial" w:hAnsi="Arial" w:cs="Arial"/>
          <w:b/>
          <w:bCs/>
        </w:rPr>
        <w:t>II.</w:t>
      </w:r>
      <w:r w:rsidRPr="00AA6040">
        <w:rPr>
          <w:rFonts w:ascii="Arial" w:hAnsi="Arial" w:cs="Arial"/>
        </w:rPr>
        <w:t xml:space="preserve"> Documento con el que acredita su constitución;</w:t>
      </w:r>
    </w:p>
    <w:p w14:paraId="0A1DC86D" w14:textId="77777777" w:rsidR="00AA6040" w:rsidRPr="00AA6040" w:rsidRDefault="00AA6040" w:rsidP="00AA6040">
      <w:pPr>
        <w:widowControl w:val="0"/>
        <w:kinsoku w:val="0"/>
        <w:overflowPunct w:val="0"/>
        <w:jc w:val="both"/>
        <w:textAlignment w:val="baseline"/>
        <w:rPr>
          <w:rFonts w:ascii="Arial" w:hAnsi="Arial" w:cs="Arial"/>
        </w:rPr>
      </w:pPr>
    </w:p>
    <w:p w14:paraId="7123DF83" w14:textId="77777777" w:rsidR="00AA6040" w:rsidRDefault="00AA6040" w:rsidP="00AA6040">
      <w:pPr>
        <w:widowControl w:val="0"/>
        <w:kinsoku w:val="0"/>
        <w:overflowPunct w:val="0"/>
        <w:jc w:val="both"/>
        <w:textAlignment w:val="baseline"/>
        <w:rPr>
          <w:rFonts w:ascii="Arial" w:hAnsi="Arial" w:cs="Arial"/>
        </w:rPr>
      </w:pPr>
      <w:r w:rsidRPr="00F44C94">
        <w:rPr>
          <w:rFonts w:ascii="Arial" w:hAnsi="Arial" w:cs="Arial"/>
          <w:b/>
          <w:bCs/>
        </w:rPr>
        <w:t>III.</w:t>
      </w:r>
      <w:r w:rsidRPr="00AA6040">
        <w:rPr>
          <w:rFonts w:ascii="Arial" w:hAnsi="Arial" w:cs="Arial"/>
        </w:rPr>
        <w:t xml:space="preserve"> Documento que acredite la personalidad del representante legal que realiza el trámite;</w:t>
      </w:r>
    </w:p>
    <w:p w14:paraId="6C887A37" w14:textId="77777777" w:rsidR="00AA6040" w:rsidRPr="00AA6040" w:rsidRDefault="00AA6040" w:rsidP="00AA6040">
      <w:pPr>
        <w:widowControl w:val="0"/>
        <w:kinsoku w:val="0"/>
        <w:overflowPunct w:val="0"/>
        <w:jc w:val="both"/>
        <w:textAlignment w:val="baseline"/>
        <w:rPr>
          <w:rFonts w:ascii="Arial" w:hAnsi="Arial" w:cs="Arial"/>
        </w:rPr>
      </w:pPr>
    </w:p>
    <w:p w14:paraId="08428866" w14:textId="77777777" w:rsidR="00AA6040" w:rsidRDefault="00AA6040" w:rsidP="00AA6040">
      <w:pPr>
        <w:widowControl w:val="0"/>
        <w:kinsoku w:val="0"/>
        <w:overflowPunct w:val="0"/>
        <w:jc w:val="both"/>
        <w:textAlignment w:val="baseline"/>
        <w:rPr>
          <w:rFonts w:ascii="Arial" w:hAnsi="Arial" w:cs="Arial"/>
        </w:rPr>
      </w:pPr>
      <w:r w:rsidRPr="00F44C94">
        <w:rPr>
          <w:rFonts w:ascii="Arial" w:hAnsi="Arial" w:cs="Arial"/>
          <w:b/>
          <w:bCs/>
        </w:rPr>
        <w:t>IV.</w:t>
      </w:r>
      <w:r w:rsidRPr="00AA6040">
        <w:rPr>
          <w:rFonts w:ascii="Arial" w:hAnsi="Arial" w:cs="Arial"/>
        </w:rPr>
        <w:t xml:space="preserve"> Cédula de Registro Federal de Contribuyentes de la Plataforma digital;</w:t>
      </w:r>
    </w:p>
    <w:p w14:paraId="4DFEBF44" w14:textId="77777777" w:rsidR="00AA6040" w:rsidRPr="00AA6040" w:rsidRDefault="00AA6040" w:rsidP="00AA6040">
      <w:pPr>
        <w:widowControl w:val="0"/>
        <w:kinsoku w:val="0"/>
        <w:overflowPunct w:val="0"/>
        <w:jc w:val="both"/>
        <w:textAlignment w:val="baseline"/>
        <w:rPr>
          <w:rFonts w:ascii="Arial" w:hAnsi="Arial" w:cs="Arial"/>
        </w:rPr>
      </w:pPr>
    </w:p>
    <w:p w14:paraId="7B77626E" w14:textId="77777777" w:rsidR="00AA6040" w:rsidRDefault="00AA6040" w:rsidP="00AA6040">
      <w:pPr>
        <w:widowControl w:val="0"/>
        <w:kinsoku w:val="0"/>
        <w:overflowPunct w:val="0"/>
        <w:jc w:val="both"/>
        <w:textAlignment w:val="baseline"/>
        <w:rPr>
          <w:rFonts w:ascii="Arial" w:hAnsi="Arial" w:cs="Arial"/>
        </w:rPr>
      </w:pPr>
      <w:r w:rsidRPr="00F44C94">
        <w:rPr>
          <w:rFonts w:ascii="Arial" w:hAnsi="Arial" w:cs="Arial"/>
          <w:b/>
          <w:bCs/>
        </w:rPr>
        <w:t>V</w:t>
      </w:r>
      <w:r w:rsidRPr="00AA6040">
        <w:rPr>
          <w:rFonts w:ascii="Arial" w:hAnsi="Arial" w:cs="Arial"/>
        </w:rPr>
        <w:t>. Constancia de situación fiscal;</w:t>
      </w:r>
    </w:p>
    <w:p w14:paraId="35E4D76B" w14:textId="77777777" w:rsidR="00AA6040" w:rsidRPr="00AA6040" w:rsidRDefault="00AA6040" w:rsidP="00AA6040">
      <w:pPr>
        <w:widowControl w:val="0"/>
        <w:kinsoku w:val="0"/>
        <w:overflowPunct w:val="0"/>
        <w:jc w:val="both"/>
        <w:textAlignment w:val="baseline"/>
        <w:rPr>
          <w:rFonts w:ascii="Arial" w:hAnsi="Arial" w:cs="Arial"/>
        </w:rPr>
      </w:pPr>
    </w:p>
    <w:p w14:paraId="2E080AB3" w14:textId="77777777" w:rsidR="00AA6040" w:rsidRDefault="00AA6040" w:rsidP="00AA6040">
      <w:pPr>
        <w:widowControl w:val="0"/>
        <w:kinsoku w:val="0"/>
        <w:overflowPunct w:val="0"/>
        <w:jc w:val="both"/>
        <w:textAlignment w:val="baseline"/>
        <w:rPr>
          <w:rFonts w:ascii="Arial" w:hAnsi="Arial" w:cs="Arial"/>
        </w:rPr>
      </w:pPr>
      <w:r w:rsidRPr="00F44C94">
        <w:rPr>
          <w:rFonts w:ascii="Arial" w:hAnsi="Arial" w:cs="Arial"/>
          <w:b/>
          <w:bCs/>
        </w:rPr>
        <w:t>VI</w:t>
      </w:r>
      <w:r w:rsidRPr="00AA6040">
        <w:rPr>
          <w:rFonts w:ascii="Arial" w:hAnsi="Arial" w:cs="Arial"/>
        </w:rPr>
        <w:t>. Comprobante de domicilio;</w:t>
      </w:r>
    </w:p>
    <w:p w14:paraId="4571B8D5" w14:textId="77777777" w:rsidR="00F44C94" w:rsidRPr="00AA6040" w:rsidRDefault="00F44C94" w:rsidP="00AA6040">
      <w:pPr>
        <w:widowControl w:val="0"/>
        <w:kinsoku w:val="0"/>
        <w:overflowPunct w:val="0"/>
        <w:jc w:val="both"/>
        <w:textAlignment w:val="baseline"/>
        <w:rPr>
          <w:rFonts w:ascii="Arial" w:hAnsi="Arial" w:cs="Arial"/>
        </w:rPr>
      </w:pPr>
    </w:p>
    <w:p w14:paraId="058F4EDF" w14:textId="77777777" w:rsidR="00AA6040" w:rsidRDefault="00AA6040" w:rsidP="00AA6040">
      <w:pPr>
        <w:widowControl w:val="0"/>
        <w:kinsoku w:val="0"/>
        <w:overflowPunct w:val="0"/>
        <w:jc w:val="both"/>
        <w:textAlignment w:val="baseline"/>
        <w:rPr>
          <w:rFonts w:ascii="Arial" w:hAnsi="Arial" w:cs="Arial"/>
        </w:rPr>
      </w:pPr>
      <w:r w:rsidRPr="00F44C94">
        <w:rPr>
          <w:rFonts w:ascii="Arial" w:hAnsi="Arial" w:cs="Arial"/>
          <w:b/>
          <w:bCs/>
        </w:rPr>
        <w:t>VII</w:t>
      </w:r>
      <w:r w:rsidRPr="00AA6040">
        <w:rPr>
          <w:rFonts w:ascii="Arial" w:hAnsi="Arial" w:cs="Arial"/>
        </w:rPr>
        <w:t>. Número telefónico y correo electrónico para recibir y resolver quejas por parte de vecinos y turistas;</w:t>
      </w:r>
    </w:p>
    <w:p w14:paraId="0131A894" w14:textId="77777777" w:rsidR="00F44C94" w:rsidRDefault="00F44C94" w:rsidP="00AA6040">
      <w:pPr>
        <w:widowControl w:val="0"/>
        <w:kinsoku w:val="0"/>
        <w:overflowPunct w:val="0"/>
        <w:jc w:val="both"/>
        <w:textAlignment w:val="baseline"/>
        <w:rPr>
          <w:rFonts w:ascii="Arial" w:hAnsi="Arial" w:cs="Arial"/>
        </w:rPr>
      </w:pPr>
    </w:p>
    <w:p w14:paraId="5A672F78" w14:textId="77777777" w:rsidR="00CA711E" w:rsidRPr="00AA6040" w:rsidRDefault="00CA711E" w:rsidP="00AA6040">
      <w:pPr>
        <w:widowControl w:val="0"/>
        <w:kinsoku w:val="0"/>
        <w:overflowPunct w:val="0"/>
        <w:jc w:val="both"/>
        <w:textAlignment w:val="baseline"/>
        <w:rPr>
          <w:rFonts w:ascii="Arial" w:hAnsi="Arial" w:cs="Arial"/>
        </w:rPr>
      </w:pPr>
    </w:p>
    <w:p w14:paraId="2E355F2E" w14:textId="097CA127" w:rsidR="00AA6040" w:rsidRDefault="00AA6040" w:rsidP="00F44C94">
      <w:pPr>
        <w:widowControl w:val="0"/>
        <w:kinsoku w:val="0"/>
        <w:overflowPunct w:val="0"/>
        <w:textAlignment w:val="baseline"/>
        <w:rPr>
          <w:rFonts w:ascii="Arial" w:hAnsi="Arial" w:cs="Arial"/>
        </w:rPr>
      </w:pPr>
      <w:r w:rsidRPr="00F44C94">
        <w:rPr>
          <w:rFonts w:ascii="Arial" w:hAnsi="Arial" w:cs="Arial"/>
          <w:b/>
          <w:bCs/>
        </w:rPr>
        <w:t>VIII</w:t>
      </w:r>
      <w:r w:rsidRPr="00AA6040">
        <w:rPr>
          <w:rFonts w:ascii="Arial" w:hAnsi="Arial" w:cs="Arial"/>
        </w:rPr>
        <w:t>. Caratula de la póliza de Seguro de responsabilidad civil contratado con una aseguradora acreditada ante la</w:t>
      </w:r>
      <w:r w:rsidR="00F44C94">
        <w:rPr>
          <w:rFonts w:ascii="Arial" w:hAnsi="Arial" w:cs="Arial"/>
        </w:rPr>
        <w:t xml:space="preserve"> </w:t>
      </w:r>
      <w:r w:rsidRPr="00AA6040">
        <w:rPr>
          <w:rFonts w:ascii="Arial" w:hAnsi="Arial" w:cs="Arial"/>
        </w:rPr>
        <w:t>Comisión Nacional de Seguros y Fianzas; y</w:t>
      </w:r>
    </w:p>
    <w:p w14:paraId="44136703" w14:textId="77777777" w:rsidR="00F44C94" w:rsidRPr="00AA6040" w:rsidRDefault="00F44C94" w:rsidP="00AA6040">
      <w:pPr>
        <w:widowControl w:val="0"/>
        <w:kinsoku w:val="0"/>
        <w:overflowPunct w:val="0"/>
        <w:jc w:val="both"/>
        <w:textAlignment w:val="baseline"/>
        <w:rPr>
          <w:rFonts w:ascii="Arial" w:hAnsi="Arial" w:cs="Arial"/>
        </w:rPr>
      </w:pPr>
    </w:p>
    <w:p w14:paraId="5FF715BF" w14:textId="509135EF" w:rsidR="00AA6040" w:rsidRDefault="00AA6040" w:rsidP="00AA6040">
      <w:pPr>
        <w:widowControl w:val="0"/>
        <w:kinsoku w:val="0"/>
        <w:overflowPunct w:val="0"/>
        <w:jc w:val="both"/>
        <w:textAlignment w:val="baseline"/>
        <w:rPr>
          <w:rFonts w:ascii="Arial" w:hAnsi="Arial" w:cs="Arial"/>
        </w:rPr>
      </w:pPr>
      <w:r w:rsidRPr="00F44C94">
        <w:rPr>
          <w:rFonts w:ascii="Arial" w:hAnsi="Arial" w:cs="Arial"/>
          <w:b/>
          <w:bCs/>
        </w:rPr>
        <w:t>IX.</w:t>
      </w:r>
      <w:r w:rsidRPr="00AA6040">
        <w:rPr>
          <w:rFonts w:ascii="Arial" w:hAnsi="Arial" w:cs="Arial"/>
        </w:rPr>
        <w:t xml:space="preserve"> Los demás establecidas en la legislación aplicable.</w:t>
      </w:r>
    </w:p>
    <w:p w14:paraId="28F21133" w14:textId="77777777" w:rsidR="008D4631" w:rsidRPr="00D914F0" w:rsidRDefault="008D4631" w:rsidP="008D4631">
      <w:pPr>
        <w:widowControl w:val="0"/>
        <w:kinsoku w:val="0"/>
        <w:overflowPunct w:val="0"/>
        <w:jc w:val="right"/>
        <w:textAlignment w:val="baseline"/>
        <w:rPr>
          <w:rFonts w:ascii="Arial" w:hAnsi="Arial" w:cs="Arial"/>
          <w:b/>
          <w:bCs/>
          <w:i/>
          <w:iCs/>
          <w:sz w:val="16"/>
          <w:szCs w:val="16"/>
        </w:rPr>
      </w:pPr>
      <w:r w:rsidRPr="00D914F0">
        <w:rPr>
          <w:rFonts w:ascii="Arial" w:hAnsi="Arial" w:cs="Arial"/>
          <w:b/>
          <w:bCs/>
          <w:i/>
          <w:iCs/>
          <w:sz w:val="16"/>
          <w:szCs w:val="16"/>
        </w:rPr>
        <w:t>Artículo adicionado P.O. No. 32, del 17 de marzo del 2026</w:t>
      </w:r>
    </w:p>
    <w:p w14:paraId="44A905B8" w14:textId="698AA332" w:rsidR="00F44C94" w:rsidRDefault="008D4631" w:rsidP="008D4631">
      <w:pPr>
        <w:widowControl w:val="0"/>
        <w:kinsoku w:val="0"/>
        <w:overflowPunct w:val="0"/>
        <w:jc w:val="right"/>
        <w:textAlignment w:val="baseline"/>
        <w:rPr>
          <w:rFonts w:ascii="Arial" w:hAnsi="Arial" w:cs="Arial"/>
        </w:rPr>
      </w:pPr>
      <w:hyperlink r:id="rId40" w:history="1">
        <w:r w:rsidRPr="00D914F0">
          <w:rPr>
            <w:rStyle w:val="Hipervnculo"/>
            <w:rFonts w:ascii="Arial" w:hAnsi="Arial" w:cs="Arial"/>
            <w:b/>
            <w:bCs/>
            <w:i/>
            <w:iCs/>
            <w:sz w:val="16"/>
            <w:szCs w:val="16"/>
          </w:rPr>
          <w:t>https://po.tamaulipas.gob.mx/wp-content/uploads/2026/03/cli-32-170326.pdf</w:t>
        </w:r>
      </w:hyperlink>
    </w:p>
    <w:p w14:paraId="3E6D0166" w14:textId="77777777" w:rsidR="00D914F0" w:rsidRDefault="00D914F0" w:rsidP="00AA6040">
      <w:pPr>
        <w:widowControl w:val="0"/>
        <w:kinsoku w:val="0"/>
        <w:overflowPunct w:val="0"/>
        <w:jc w:val="both"/>
        <w:textAlignment w:val="baseline"/>
        <w:rPr>
          <w:rFonts w:ascii="Arial" w:hAnsi="Arial" w:cs="Arial"/>
          <w:b/>
          <w:bCs/>
        </w:rPr>
      </w:pPr>
    </w:p>
    <w:p w14:paraId="5C75F4FE" w14:textId="77777777" w:rsidR="00D914F0" w:rsidRDefault="00D914F0" w:rsidP="00AA6040">
      <w:pPr>
        <w:widowControl w:val="0"/>
        <w:kinsoku w:val="0"/>
        <w:overflowPunct w:val="0"/>
        <w:jc w:val="both"/>
        <w:textAlignment w:val="baseline"/>
        <w:rPr>
          <w:rFonts w:ascii="Arial" w:hAnsi="Arial" w:cs="Arial"/>
          <w:b/>
          <w:bCs/>
        </w:rPr>
      </w:pPr>
    </w:p>
    <w:p w14:paraId="6420CD5E" w14:textId="76DB7720" w:rsidR="00F44C94" w:rsidRDefault="00F44C94" w:rsidP="00AA6040">
      <w:pPr>
        <w:widowControl w:val="0"/>
        <w:kinsoku w:val="0"/>
        <w:overflowPunct w:val="0"/>
        <w:jc w:val="both"/>
        <w:textAlignment w:val="baseline"/>
        <w:rPr>
          <w:rFonts w:ascii="Arial" w:hAnsi="Arial" w:cs="Arial"/>
        </w:rPr>
      </w:pPr>
      <w:r w:rsidRPr="00F44C94">
        <w:rPr>
          <w:rFonts w:ascii="Arial" w:hAnsi="Arial" w:cs="Arial"/>
          <w:b/>
          <w:bCs/>
        </w:rPr>
        <w:t>ARTÍCULO 6</w:t>
      </w:r>
      <w:r w:rsidR="00C510CB">
        <w:rPr>
          <w:rFonts w:ascii="Arial" w:hAnsi="Arial" w:cs="Arial"/>
          <w:b/>
          <w:bCs/>
        </w:rPr>
        <w:t>8</w:t>
      </w:r>
      <w:r w:rsidRPr="00F44C94">
        <w:rPr>
          <w:rFonts w:ascii="Arial" w:hAnsi="Arial" w:cs="Arial"/>
          <w:b/>
          <w:bCs/>
        </w:rPr>
        <w:t xml:space="preserve"> </w:t>
      </w:r>
      <w:proofErr w:type="spellStart"/>
      <w:r w:rsidRPr="00F44C94">
        <w:rPr>
          <w:rFonts w:ascii="Arial" w:hAnsi="Arial" w:cs="Arial"/>
          <w:b/>
          <w:bCs/>
        </w:rPr>
        <w:t>Octies</w:t>
      </w:r>
      <w:proofErr w:type="spellEnd"/>
      <w:r w:rsidRPr="00F44C94">
        <w:rPr>
          <w:rFonts w:ascii="Arial" w:hAnsi="Arial" w:cs="Arial"/>
          <w:b/>
          <w:bCs/>
        </w:rPr>
        <w:t>.</w:t>
      </w:r>
      <w:r w:rsidRPr="00F44C94">
        <w:rPr>
          <w:rFonts w:ascii="Arial" w:hAnsi="Arial" w:cs="Arial"/>
        </w:rPr>
        <w:t xml:space="preserve"> </w:t>
      </w:r>
    </w:p>
    <w:p w14:paraId="3F4418E8" w14:textId="77777777" w:rsidR="00F44C94" w:rsidRDefault="00F44C94" w:rsidP="00AA6040">
      <w:pPr>
        <w:widowControl w:val="0"/>
        <w:kinsoku w:val="0"/>
        <w:overflowPunct w:val="0"/>
        <w:jc w:val="both"/>
        <w:textAlignment w:val="baseline"/>
        <w:rPr>
          <w:rFonts w:ascii="Arial" w:hAnsi="Arial" w:cs="Arial"/>
        </w:rPr>
      </w:pPr>
    </w:p>
    <w:p w14:paraId="645A5374" w14:textId="77777777" w:rsidR="00F44C94" w:rsidRDefault="00F44C94" w:rsidP="00AA6040">
      <w:pPr>
        <w:widowControl w:val="0"/>
        <w:kinsoku w:val="0"/>
        <w:overflowPunct w:val="0"/>
        <w:jc w:val="both"/>
        <w:textAlignment w:val="baseline"/>
        <w:rPr>
          <w:rFonts w:ascii="Arial" w:hAnsi="Arial" w:cs="Arial"/>
        </w:rPr>
      </w:pPr>
      <w:r w:rsidRPr="00F44C94">
        <w:rPr>
          <w:rFonts w:ascii="Arial" w:hAnsi="Arial" w:cs="Arial"/>
        </w:rPr>
        <w:t xml:space="preserve">1. Las personas físicas o morales mexicanas, extranjeras, que operan, intermedian y/o administran una Plataforma Tecnológica y los intermediarios, en su calidad de gestores o administradores, serán obligados solidarios de los Anfitriones respecto al pago del Impuesto sobre Hospedaje y por aquellas sanciones relacionadas a los servicios de Estancia Turística Eventual que los Anfitriones hayan proporcionado o contratado a través de dicha Plataforma Tecnológica. </w:t>
      </w:r>
    </w:p>
    <w:p w14:paraId="5B16325A" w14:textId="77777777" w:rsidR="00F44C94" w:rsidRDefault="00F44C94" w:rsidP="00AA6040">
      <w:pPr>
        <w:widowControl w:val="0"/>
        <w:kinsoku w:val="0"/>
        <w:overflowPunct w:val="0"/>
        <w:jc w:val="both"/>
        <w:textAlignment w:val="baseline"/>
        <w:rPr>
          <w:rFonts w:ascii="Arial" w:hAnsi="Arial" w:cs="Arial"/>
        </w:rPr>
      </w:pPr>
    </w:p>
    <w:p w14:paraId="26F63B61" w14:textId="78407004" w:rsidR="00F44C94" w:rsidRDefault="00F44C94" w:rsidP="00AA6040">
      <w:pPr>
        <w:widowControl w:val="0"/>
        <w:kinsoku w:val="0"/>
        <w:overflowPunct w:val="0"/>
        <w:jc w:val="both"/>
        <w:textAlignment w:val="baseline"/>
        <w:rPr>
          <w:rFonts w:ascii="Arial" w:hAnsi="Arial" w:cs="Arial"/>
        </w:rPr>
      </w:pPr>
      <w:r w:rsidRPr="00F44C94">
        <w:rPr>
          <w:rFonts w:ascii="Arial" w:hAnsi="Arial" w:cs="Arial"/>
        </w:rPr>
        <w:t>2. Las personas físicas o morales que operan intermedian y/o administran Plataformas Tecnológicas quedarán exentas de dicha responsabilidad cuando acrediten que el Anfitrión o intermediario actuó de mala fe o hizo mal uso de la Plataforma Tecnológica.</w:t>
      </w:r>
    </w:p>
    <w:p w14:paraId="64D80247" w14:textId="77777777" w:rsidR="008D4631" w:rsidRPr="00343063" w:rsidRDefault="008D4631" w:rsidP="008D4631">
      <w:pPr>
        <w:widowControl w:val="0"/>
        <w:kinsoku w:val="0"/>
        <w:overflowPunct w:val="0"/>
        <w:jc w:val="right"/>
        <w:textAlignment w:val="baseline"/>
        <w:rPr>
          <w:rFonts w:ascii="Arial" w:hAnsi="Arial" w:cs="Arial"/>
          <w:b/>
          <w:bCs/>
          <w:i/>
          <w:iCs/>
          <w:sz w:val="16"/>
          <w:szCs w:val="16"/>
        </w:rPr>
      </w:pPr>
      <w:r w:rsidRPr="00343063">
        <w:rPr>
          <w:rFonts w:ascii="Arial" w:hAnsi="Arial" w:cs="Arial"/>
          <w:b/>
          <w:bCs/>
          <w:i/>
          <w:iCs/>
          <w:sz w:val="16"/>
          <w:szCs w:val="16"/>
        </w:rPr>
        <w:t>Artículo adicionado P.O. No. 32, del 17 de marzo del 2026</w:t>
      </w:r>
    </w:p>
    <w:p w14:paraId="656DD66D" w14:textId="4DDC4006" w:rsidR="00F44C94" w:rsidRPr="00343063" w:rsidRDefault="008D4631" w:rsidP="008D4631">
      <w:pPr>
        <w:widowControl w:val="0"/>
        <w:kinsoku w:val="0"/>
        <w:overflowPunct w:val="0"/>
        <w:jc w:val="right"/>
        <w:textAlignment w:val="baseline"/>
        <w:rPr>
          <w:rFonts w:ascii="Arial" w:hAnsi="Arial" w:cs="Arial"/>
          <w:i/>
          <w:iCs/>
        </w:rPr>
      </w:pPr>
      <w:hyperlink r:id="rId41" w:history="1">
        <w:r w:rsidRPr="00343063">
          <w:rPr>
            <w:rStyle w:val="Hipervnculo"/>
            <w:rFonts w:ascii="Arial" w:hAnsi="Arial" w:cs="Arial"/>
            <w:b/>
            <w:bCs/>
            <w:i/>
            <w:iCs/>
            <w:sz w:val="16"/>
            <w:szCs w:val="16"/>
          </w:rPr>
          <w:t>https://po.tamaulipas.gob.mx/wp-content/uploads/2026/03/cli-32-170326.pdf</w:t>
        </w:r>
      </w:hyperlink>
    </w:p>
    <w:p w14:paraId="4448E31A" w14:textId="1AD6B0CB" w:rsidR="006853CE" w:rsidRPr="00343063" w:rsidRDefault="00793259" w:rsidP="00793259">
      <w:pPr>
        <w:widowControl w:val="0"/>
        <w:kinsoku w:val="0"/>
        <w:overflowPunct w:val="0"/>
        <w:jc w:val="right"/>
        <w:textAlignment w:val="baseline"/>
        <w:rPr>
          <w:rFonts w:ascii="Arial" w:hAnsi="Arial" w:cs="Arial"/>
          <w:b/>
          <w:bCs/>
          <w:i/>
          <w:iCs/>
          <w:sz w:val="16"/>
          <w:szCs w:val="16"/>
          <w:lang w:val="es-MX"/>
        </w:rPr>
      </w:pPr>
      <w:r w:rsidRPr="00343063">
        <w:rPr>
          <w:rFonts w:ascii="Arial" w:hAnsi="Arial" w:cs="Arial"/>
          <w:b/>
          <w:bCs/>
          <w:i/>
          <w:iCs/>
          <w:sz w:val="16"/>
          <w:szCs w:val="16"/>
          <w:lang w:val="es-MX"/>
        </w:rPr>
        <w:t xml:space="preserve">Fe de </w:t>
      </w:r>
      <w:r w:rsidR="00D914F0" w:rsidRPr="00343063">
        <w:rPr>
          <w:rFonts w:ascii="Arial" w:hAnsi="Arial" w:cs="Arial"/>
          <w:b/>
          <w:bCs/>
          <w:i/>
          <w:iCs/>
          <w:sz w:val="16"/>
          <w:szCs w:val="16"/>
          <w:lang w:val="es-MX"/>
        </w:rPr>
        <w:t>E</w:t>
      </w:r>
      <w:r w:rsidRPr="00343063">
        <w:rPr>
          <w:rFonts w:ascii="Arial" w:hAnsi="Arial" w:cs="Arial"/>
          <w:b/>
          <w:bCs/>
          <w:i/>
          <w:iCs/>
          <w:sz w:val="16"/>
          <w:szCs w:val="16"/>
          <w:lang w:val="es-MX"/>
        </w:rPr>
        <w:t>rratas</w:t>
      </w:r>
      <w:r w:rsidR="00D914F0" w:rsidRPr="00343063">
        <w:rPr>
          <w:rFonts w:ascii="Arial" w:hAnsi="Arial" w:cs="Arial"/>
          <w:b/>
          <w:bCs/>
          <w:i/>
          <w:iCs/>
          <w:sz w:val="16"/>
          <w:szCs w:val="16"/>
          <w:lang w:val="es-MX"/>
        </w:rPr>
        <w:t xml:space="preserve"> P.O. No. 53, del 5 de mayo de 2026. </w:t>
      </w:r>
    </w:p>
    <w:p w14:paraId="5CF4CCD8" w14:textId="3D97D041" w:rsidR="00793259" w:rsidRPr="00C377E6" w:rsidRDefault="00793259" w:rsidP="00793259">
      <w:pPr>
        <w:widowControl w:val="0"/>
        <w:kinsoku w:val="0"/>
        <w:overflowPunct w:val="0"/>
        <w:jc w:val="right"/>
        <w:textAlignment w:val="baseline"/>
        <w:rPr>
          <w:rFonts w:ascii="Arial" w:hAnsi="Arial" w:cs="Arial"/>
          <w:b/>
          <w:bCs/>
          <w:sz w:val="16"/>
          <w:szCs w:val="16"/>
          <w:lang w:val="es-MX"/>
        </w:rPr>
      </w:pPr>
      <w:hyperlink r:id="rId42" w:history="1">
        <w:r w:rsidRPr="00343063">
          <w:rPr>
            <w:rStyle w:val="Hipervnculo"/>
            <w:rFonts w:ascii="Arial" w:hAnsi="Arial" w:cs="Arial"/>
            <w:b/>
            <w:bCs/>
            <w:i/>
            <w:iCs/>
            <w:sz w:val="16"/>
            <w:szCs w:val="16"/>
            <w:lang w:val="es-MX"/>
          </w:rPr>
          <w:t>https://po.tamaulipas.gob.mx/wp-content/uploads/2026/05/cli-53-050526.pdf</w:t>
        </w:r>
      </w:hyperlink>
    </w:p>
    <w:p w14:paraId="11B34624" w14:textId="77777777" w:rsidR="00793259" w:rsidRPr="00C377E6" w:rsidRDefault="00793259" w:rsidP="00793259">
      <w:pPr>
        <w:widowControl w:val="0"/>
        <w:kinsoku w:val="0"/>
        <w:overflowPunct w:val="0"/>
        <w:jc w:val="right"/>
        <w:textAlignment w:val="baseline"/>
        <w:rPr>
          <w:rFonts w:ascii="Arial" w:hAnsi="Arial" w:cs="Arial"/>
          <w:b/>
          <w:bCs/>
          <w:lang w:val="es-MX"/>
        </w:rPr>
      </w:pPr>
    </w:p>
    <w:p w14:paraId="5162F8BB" w14:textId="77777777" w:rsidR="00793259" w:rsidRPr="00C377E6" w:rsidRDefault="00793259" w:rsidP="00793259">
      <w:pPr>
        <w:widowControl w:val="0"/>
        <w:kinsoku w:val="0"/>
        <w:overflowPunct w:val="0"/>
        <w:jc w:val="right"/>
        <w:textAlignment w:val="baseline"/>
        <w:rPr>
          <w:rFonts w:ascii="Arial" w:hAnsi="Arial" w:cs="Arial"/>
          <w:b/>
          <w:bCs/>
          <w:lang w:val="es-MX"/>
        </w:rPr>
      </w:pPr>
    </w:p>
    <w:p w14:paraId="01A78026" w14:textId="77777777" w:rsidR="004D7AA5" w:rsidRPr="00C377E6" w:rsidRDefault="004D7AA5" w:rsidP="000442AD">
      <w:pPr>
        <w:widowControl w:val="0"/>
        <w:kinsoku w:val="0"/>
        <w:overflowPunct w:val="0"/>
        <w:jc w:val="center"/>
        <w:textAlignment w:val="baseline"/>
        <w:rPr>
          <w:rFonts w:ascii="Arial" w:hAnsi="Arial" w:cs="Arial"/>
          <w:b/>
          <w:bCs/>
          <w:lang w:val="es-MX"/>
        </w:rPr>
      </w:pPr>
      <w:r w:rsidRPr="00C377E6">
        <w:rPr>
          <w:rFonts w:ascii="Arial" w:hAnsi="Arial" w:cs="Arial"/>
          <w:b/>
          <w:bCs/>
          <w:lang w:val="es-MX"/>
        </w:rPr>
        <w:t>TÍTULO OCTAVO</w:t>
      </w:r>
    </w:p>
    <w:p w14:paraId="11EBF0BF" w14:textId="77777777" w:rsidR="004D7AA5" w:rsidRPr="000442AD" w:rsidRDefault="004D7AA5" w:rsidP="000442AD">
      <w:pPr>
        <w:widowControl w:val="0"/>
        <w:kinsoku w:val="0"/>
        <w:overflowPunct w:val="0"/>
        <w:jc w:val="center"/>
        <w:textAlignment w:val="baseline"/>
        <w:rPr>
          <w:rFonts w:ascii="Arial" w:hAnsi="Arial" w:cs="Arial"/>
          <w:b/>
          <w:bCs/>
          <w:lang w:val="es-ES"/>
        </w:rPr>
      </w:pPr>
      <w:r w:rsidRPr="000442AD">
        <w:rPr>
          <w:rFonts w:ascii="Arial" w:hAnsi="Arial" w:cs="Arial"/>
          <w:b/>
          <w:bCs/>
          <w:lang w:val="es-ES"/>
        </w:rPr>
        <w:t>DE LOS DERECHOS Y OBLIGACIONES DE LOS TURISTAS Y DE LOS PRESTADORES DE SERVICIOS TURÍSTICOS</w:t>
      </w:r>
    </w:p>
    <w:p w14:paraId="237F990B" w14:textId="77777777" w:rsidR="004D7AA5" w:rsidRPr="000442AD" w:rsidRDefault="004D7AA5" w:rsidP="000442AD">
      <w:pPr>
        <w:widowControl w:val="0"/>
        <w:kinsoku w:val="0"/>
        <w:overflowPunct w:val="0"/>
        <w:jc w:val="center"/>
        <w:textAlignment w:val="baseline"/>
        <w:rPr>
          <w:rFonts w:ascii="Arial" w:hAnsi="Arial" w:cs="Arial"/>
          <w:b/>
          <w:bCs/>
          <w:spacing w:val="-8"/>
          <w:lang w:val="es-ES"/>
        </w:rPr>
      </w:pPr>
    </w:p>
    <w:p w14:paraId="711F0F2D" w14:textId="77777777" w:rsidR="004D7AA5" w:rsidRPr="000442AD" w:rsidRDefault="004D7AA5" w:rsidP="000442AD">
      <w:pPr>
        <w:widowControl w:val="0"/>
        <w:kinsoku w:val="0"/>
        <w:overflowPunct w:val="0"/>
        <w:jc w:val="center"/>
        <w:textAlignment w:val="baseline"/>
        <w:rPr>
          <w:rFonts w:ascii="Arial" w:hAnsi="Arial" w:cs="Arial"/>
          <w:b/>
          <w:bCs/>
          <w:spacing w:val="-8"/>
          <w:lang w:val="es-ES"/>
        </w:rPr>
      </w:pPr>
      <w:r w:rsidRPr="000442AD">
        <w:rPr>
          <w:rFonts w:ascii="Arial" w:hAnsi="Arial" w:cs="Arial"/>
          <w:b/>
          <w:bCs/>
          <w:spacing w:val="-8"/>
          <w:lang w:val="es-ES"/>
        </w:rPr>
        <w:t>CAPÍTULO I</w:t>
      </w:r>
    </w:p>
    <w:p w14:paraId="4F96212D" w14:textId="77777777" w:rsidR="004D7AA5" w:rsidRPr="000442AD" w:rsidRDefault="004D7AA5" w:rsidP="000442AD">
      <w:pPr>
        <w:widowControl w:val="0"/>
        <w:kinsoku w:val="0"/>
        <w:overflowPunct w:val="0"/>
        <w:jc w:val="center"/>
        <w:textAlignment w:val="baseline"/>
        <w:rPr>
          <w:rFonts w:ascii="Arial" w:hAnsi="Arial" w:cs="Arial"/>
          <w:b/>
          <w:bCs/>
          <w:lang w:val="es-ES"/>
        </w:rPr>
      </w:pPr>
      <w:r w:rsidRPr="000442AD">
        <w:rPr>
          <w:rFonts w:ascii="Arial" w:hAnsi="Arial" w:cs="Arial"/>
          <w:b/>
          <w:bCs/>
          <w:lang w:val="es-ES"/>
        </w:rPr>
        <w:t>DE LOS DERECHOS Y LAS OBLIGACIONES DE LOS TURISTAS</w:t>
      </w:r>
    </w:p>
    <w:p w14:paraId="4D83AC44" w14:textId="77777777" w:rsidR="004D7AA5" w:rsidRPr="009D7E8B" w:rsidRDefault="004D7AA5" w:rsidP="000442AD">
      <w:pPr>
        <w:widowControl w:val="0"/>
        <w:kinsoku w:val="0"/>
        <w:overflowPunct w:val="0"/>
        <w:jc w:val="center"/>
        <w:textAlignment w:val="baseline"/>
        <w:rPr>
          <w:rFonts w:ascii="Arial" w:hAnsi="Arial" w:cs="Arial"/>
          <w:b/>
          <w:bCs/>
          <w:lang w:val="es-ES"/>
        </w:rPr>
      </w:pPr>
    </w:p>
    <w:p w14:paraId="4F747C47" w14:textId="77777777" w:rsidR="004D7AA5" w:rsidRPr="009D7E8B" w:rsidRDefault="004D7AA5" w:rsidP="000442AD">
      <w:pPr>
        <w:widowControl w:val="0"/>
        <w:kinsoku w:val="0"/>
        <w:overflowPunct w:val="0"/>
        <w:textAlignment w:val="baseline"/>
        <w:rPr>
          <w:rFonts w:ascii="Arial" w:hAnsi="Arial" w:cs="Arial"/>
          <w:b/>
          <w:bCs/>
          <w:spacing w:val="-1"/>
          <w:lang w:val="es-ES"/>
        </w:rPr>
      </w:pPr>
      <w:r w:rsidRPr="009D7E8B">
        <w:rPr>
          <w:rFonts w:ascii="Arial" w:hAnsi="Arial" w:cs="Arial"/>
          <w:b/>
          <w:bCs/>
          <w:spacing w:val="-1"/>
          <w:lang w:val="es-ES"/>
        </w:rPr>
        <w:t>ARTÍCULO 69.</w:t>
      </w:r>
    </w:p>
    <w:p w14:paraId="42D085E3" w14:textId="77777777" w:rsidR="004D7AA5" w:rsidRPr="009D7E8B" w:rsidRDefault="004D7AA5" w:rsidP="000F6FFD">
      <w:pPr>
        <w:widowControl w:val="0"/>
        <w:numPr>
          <w:ilvl w:val="0"/>
          <w:numId w:val="33"/>
        </w:numPr>
        <w:tabs>
          <w:tab w:val="num" w:pos="284"/>
        </w:tabs>
        <w:kinsoku w:val="0"/>
        <w:overflowPunct w:val="0"/>
        <w:ind w:left="0" w:firstLine="0"/>
        <w:jc w:val="both"/>
        <w:textAlignment w:val="baseline"/>
        <w:rPr>
          <w:rFonts w:ascii="Arial" w:hAnsi="Arial" w:cs="Arial"/>
          <w:lang w:val="es-ES"/>
        </w:rPr>
      </w:pPr>
      <w:r w:rsidRPr="009D7E8B">
        <w:rPr>
          <w:rFonts w:ascii="Arial" w:hAnsi="Arial" w:cs="Arial"/>
          <w:lang w:val="es-ES"/>
        </w:rPr>
        <w:t>Toda persona tiene derecho a disfrutar del turismo como actividad complementaria necesaria para el completo y sano desarrollo del ser humano a través del aprovechamiento de su tiempo libre en actividades de sano esparcimiento, cultura y descanso. Las autoridades fortalecerán y facilitarán el cumplimiento de este derecho, así como su observancia en la formulación, ejecución, evaluación y vigilancia de los planes, programas y acciones públicas en las materias de la Ley.</w:t>
      </w:r>
    </w:p>
    <w:p w14:paraId="54AD23FD" w14:textId="77777777" w:rsidR="004D7AA5" w:rsidRPr="009D7E8B" w:rsidRDefault="004D7AA5" w:rsidP="000F6FFD">
      <w:pPr>
        <w:widowControl w:val="0"/>
        <w:kinsoku w:val="0"/>
        <w:overflowPunct w:val="0"/>
        <w:jc w:val="both"/>
        <w:textAlignment w:val="baseline"/>
        <w:rPr>
          <w:rFonts w:ascii="Arial" w:hAnsi="Arial" w:cs="Arial"/>
          <w:lang w:val="es-ES"/>
        </w:rPr>
      </w:pPr>
    </w:p>
    <w:p w14:paraId="114A888A" w14:textId="77777777" w:rsidR="004D7AA5" w:rsidRPr="009D7E8B" w:rsidRDefault="004D7AA5" w:rsidP="000F6FFD">
      <w:pPr>
        <w:widowControl w:val="0"/>
        <w:numPr>
          <w:ilvl w:val="0"/>
          <w:numId w:val="33"/>
        </w:numPr>
        <w:tabs>
          <w:tab w:val="num" w:pos="284"/>
        </w:tabs>
        <w:kinsoku w:val="0"/>
        <w:overflowPunct w:val="0"/>
        <w:ind w:left="0" w:firstLine="0"/>
        <w:jc w:val="both"/>
        <w:textAlignment w:val="baseline"/>
        <w:rPr>
          <w:rFonts w:ascii="Arial" w:hAnsi="Arial" w:cs="Arial"/>
          <w:lang w:val="es-ES"/>
        </w:rPr>
      </w:pPr>
      <w:r w:rsidRPr="009D7E8B">
        <w:rPr>
          <w:rFonts w:ascii="Arial" w:hAnsi="Arial" w:cs="Arial"/>
          <w:lang w:val="es-ES"/>
        </w:rPr>
        <w:lastRenderedPageBreak/>
        <w:t>Con independencia de los derechos que otros cuerpos normativos le asignen, constituyen derechos de los turistas:</w:t>
      </w:r>
    </w:p>
    <w:p w14:paraId="7364D1A0" w14:textId="77777777" w:rsidR="000F6FFD" w:rsidRPr="009D7E8B" w:rsidRDefault="000F6FFD" w:rsidP="000F6FFD">
      <w:pPr>
        <w:widowControl w:val="0"/>
        <w:kinsoku w:val="0"/>
        <w:overflowPunct w:val="0"/>
        <w:jc w:val="both"/>
        <w:textAlignment w:val="baseline"/>
        <w:rPr>
          <w:rFonts w:ascii="Arial" w:hAnsi="Arial" w:cs="Arial"/>
          <w:lang w:val="es-ES"/>
        </w:rPr>
      </w:pPr>
    </w:p>
    <w:p w14:paraId="7DCAC981" w14:textId="77777777" w:rsidR="004D7AA5" w:rsidRPr="009D7E8B" w:rsidRDefault="004D7AA5" w:rsidP="000F6FFD">
      <w:pPr>
        <w:widowControl w:val="0"/>
        <w:numPr>
          <w:ilvl w:val="0"/>
          <w:numId w:val="34"/>
        </w:numPr>
        <w:tabs>
          <w:tab w:val="left" w:pos="426"/>
        </w:tabs>
        <w:kinsoku w:val="0"/>
        <w:overflowPunct w:val="0"/>
        <w:ind w:left="0"/>
        <w:jc w:val="both"/>
        <w:textAlignment w:val="baseline"/>
        <w:rPr>
          <w:rFonts w:ascii="Arial" w:hAnsi="Arial" w:cs="Arial"/>
          <w:lang w:val="es-ES"/>
        </w:rPr>
      </w:pPr>
      <w:r w:rsidRPr="009D7E8B">
        <w:rPr>
          <w:rFonts w:ascii="Arial" w:hAnsi="Arial" w:cs="Arial"/>
          <w:lang w:val="es-ES"/>
        </w:rPr>
        <w:t>No ser discriminado al participar de las actividades turísticas en términos de lo dispuesto en el artículo primero de la Constitución Política de los Estados Unidos Mexicanos;</w:t>
      </w:r>
    </w:p>
    <w:p w14:paraId="67A146BB" w14:textId="77777777" w:rsidR="000F6FFD" w:rsidRPr="009D7E8B" w:rsidRDefault="000F6FFD" w:rsidP="000F6FFD">
      <w:pPr>
        <w:widowControl w:val="0"/>
        <w:tabs>
          <w:tab w:val="left" w:pos="426"/>
        </w:tabs>
        <w:kinsoku w:val="0"/>
        <w:overflowPunct w:val="0"/>
        <w:jc w:val="both"/>
        <w:textAlignment w:val="baseline"/>
        <w:rPr>
          <w:rFonts w:ascii="Arial" w:hAnsi="Arial" w:cs="Arial"/>
          <w:lang w:val="es-ES"/>
        </w:rPr>
      </w:pPr>
    </w:p>
    <w:p w14:paraId="3123714A" w14:textId="77777777" w:rsidR="004D7AA5" w:rsidRPr="009D7E8B" w:rsidRDefault="004D7AA5" w:rsidP="000F6FFD">
      <w:pPr>
        <w:widowControl w:val="0"/>
        <w:numPr>
          <w:ilvl w:val="0"/>
          <w:numId w:val="34"/>
        </w:numPr>
        <w:tabs>
          <w:tab w:val="left" w:pos="426"/>
        </w:tabs>
        <w:kinsoku w:val="0"/>
        <w:overflowPunct w:val="0"/>
        <w:ind w:left="0"/>
        <w:jc w:val="both"/>
        <w:textAlignment w:val="baseline"/>
        <w:rPr>
          <w:rFonts w:ascii="Arial" w:hAnsi="Arial" w:cs="Arial"/>
          <w:lang w:val="es-ES"/>
        </w:rPr>
      </w:pPr>
      <w:r w:rsidRPr="009D7E8B">
        <w:rPr>
          <w:rFonts w:ascii="Arial" w:hAnsi="Arial" w:cs="Arial"/>
          <w:lang w:val="es-ES"/>
        </w:rPr>
        <w:t>Disfrutar de libre acceso y goce a todo el patrimonio turístico del Estado, así como su permanencia en las instalaciones de dichos servicios, sin más limitaciones que las derivadas de las leyes aplicables y los reglamentos específicos de cada actividad;</w:t>
      </w:r>
    </w:p>
    <w:p w14:paraId="0E11DB83" w14:textId="77777777" w:rsidR="00016EB2" w:rsidRPr="009D7E8B" w:rsidRDefault="00016EB2" w:rsidP="000F6FFD">
      <w:pPr>
        <w:widowControl w:val="0"/>
        <w:tabs>
          <w:tab w:val="left" w:pos="426"/>
        </w:tabs>
        <w:kinsoku w:val="0"/>
        <w:overflowPunct w:val="0"/>
        <w:jc w:val="both"/>
        <w:textAlignment w:val="baseline"/>
        <w:rPr>
          <w:rFonts w:ascii="Arial" w:hAnsi="Arial" w:cs="Arial"/>
          <w:lang w:val="es-ES"/>
        </w:rPr>
      </w:pPr>
    </w:p>
    <w:p w14:paraId="5E1EF094" w14:textId="77777777" w:rsidR="004D7AA5" w:rsidRPr="009D7E8B" w:rsidRDefault="004D7AA5" w:rsidP="000F6FFD">
      <w:pPr>
        <w:widowControl w:val="0"/>
        <w:numPr>
          <w:ilvl w:val="0"/>
          <w:numId w:val="34"/>
        </w:numPr>
        <w:tabs>
          <w:tab w:val="left" w:pos="426"/>
        </w:tabs>
        <w:kinsoku w:val="0"/>
        <w:overflowPunct w:val="0"/>
        <w:ind w:left="0"/>
        <w:jc w:val="both"/>
        <w:textAlignment w:val="baseline"/>
        <w:rPr>
          <w:rFonts w:ascii="Arial" w:hAnsi="Arial" w:cs="Arial"/>
          <w:lang w:val="es-ES"/>
        </w:rPr>
      </w:pPr>
      <w:r w:rsidRPr="009D7E8B">
        <w:rPr>
          <w:rFonts w:ascii="Arial" w:hAnsi="Arial" w:cs="Arial"/>
          <w:lang w:val="es-ES"/>
        </w:rPr>
        <w:t xml:space="preserve">Acceder a una información veraz, completa y objetiva sobre los servicios que conforman los diversos segmentos de la actividad turística y en su caso, el precio de </w:t>
      </w:r>
      <w:proofErr w:type="gramStart"/>
      <w:r w:rsidRPr="009D7E8B">
        <w:rPr>
          <w:rFonts w:ascii="Arial" w:hAnsi="Arial" w:cs="Arial"/>
          <w:lang w:val="es-ES"/>
        </w:rPr>
        <w:t>los mismos</w:t>
      </w:r>
      <w:proofErr w:type="gramEnd"/>
      <w:r w:rsidRPr="009D7E8B">
        <w:rPr>
          <w:rFonts w:ascii="Arial" w:hAnsi="Arial" w:cs="Arial"/>
          <w:lang w:val="es-ES"/>
        </w:rPr>
        <w:t>;</w:t>
      </w:r>
    </w:p>
    <w:p w14:paraId="64003C40" w14:textId="77777777" w:rsidR="000F6FFD" w:rsidRPr="009D7E8B" w:rsidRDefault="000F6FFD" w:rsidP="000F6FFD">
      <w:pPr>
        <w:widowControl w:val="0"/>
        <w:tabs>
          <w:tab w:val="left" w:pos="426"/>
        </w:tabs>
        <w:kinsoku w:val="0"/>
        <w:overflowPunct w:val="0"/>
        <w:jc w:val="both"/>
        <w:textAlignment w:val="baseline"/>
        <w:rPr>
          <w:rFonts w:ascii="Arial" w:hAnsi="Arial" w:cs="Arial"/>
          <w:lang w:val="es-ES"/>
        </w:rPr>
      </w:pPr>
    </w:p>
    <w:p w14:paraId="78143EF6" w14:textId="77777777" w:rsidR="004D7AA5" w:rsidRDefault="004D7AA5" w:rsidP="000F6FFD">
      <w:pPr>
        <w:widowControl w:val="0"/>
        <w:numPr>
          <w:ilvl w:val="0"/>
          <w:numId w:val="34"/>
        </w:numPr>
        <w:tabs>
          <w:tab w:val="left" w:pos="426"/>
        </w:tabs>
        <w:kinsoku w:val="0"/>
        <w:overflowPunct w:val="0"/>
        <w:ind w:left="0"/>
        <w:jc w:val="both"/>
        <w:textAlignment w:val="baseline"/>
        <w:rPr>
          <w:rFonts w:ascii="Arial" w:hAnsi="Arial" w:cs="Arial"/>
          <w:lang w:val="es-ES"/>
        </w:rPr>
      </w:pPr>
      <w:r w:rsidRPr="009D7E8B">
        <w:rPr>
          <w:rFonts w:ascii="Arial" w:hAnsi="Arial" w:cs="Arial"/>
          <w:lang w:val="es-ES"/>
        </w:rPr>
        <w:t xml:space="preserve">Recibir servicios turísticos de calidad y </w:t>
      </w:r>
      <w:proofErr w:type="gramStart"/>
      <w:r w:rsidRPr="009D7E8B">
        <w:rPr>
          <w:rFonts w:ascii="Arial" w:hAnsi="Arial" w:cs="Arial"/>
          <w:lang w:val="es-ES"/>
        </w:rPr>
        <w:t>de acuerdo a</w:t>
      </w:r>
      <w:proofErr w:type="gramEnd"/>
      <w:r w:rsidRPr="009D7E8B">
        <w:rPr>
          <w:rFonts w:ascii="Arial" w:hAnsi="Arial" w:cs="Arial"/>
          <w:lang w:val="es-ES"/>
        </w:rPr>
        <w:t xml:space="preserve"> las condiciones contratadas, así como obtener los documentos que acrediten los términos de contratación, facturas o justificantes de pago;</w:t>
      </w:r>
    </w:p>
    <w:p w14:paraId="4C3A60CF" w14:textId="77777777" w:rsidR="00CA711E" w:rsidRPr="009D7E8B" w:rsidRDefault="00CA711E" w:rsidP="00CA711E">
      <w:pPr>
        <w:widowControl w:val="0"/>
        <w:tabs>
          <w:tab w:val="left" w:pos="426"/>
        </w:tabs>
        <w:kinsoku w:val="0"/>
        <w:overflowPunct w:val="0"/>
        <w:jc w:val="both"/>
        <w:textAlignment w:val="baseline"/>
        <w:rPr>
          <w:rFonts w:ascii="Arial" w:hAnsi="Arial" w:cs="Arial"/>
          <w:lang w:val="es-ES"/>
        </w:rPr>
      </w:pPr>
    </w:p>
    <w:p w14:paraId="5ADBD646" w14:textId="77777777" w:rsidR="004D7AA5" w:rsidRPr="009D7E8B" w:rsidRDefault="004D7AA5" w:rsidP="000F6FFD">
      <w:pPr>
        <w:widowControl w:val="0"/>
        <w:numPr>
          <w:ilvl w:val="0"/>
          <w:numId w:val="34"/>
        </w:numPr>
        <w:tabs>
          <w:tab w:val="left" w:pos="426"/>
        </w:tabs>
        <w:kinsoku w:val="0"/>
        <w:overflowPunct w:val="0"/>
        <w:ind w:left="0"/>
        <w:jc w:val="both"/>
        <w:textAlignment w:val="baseline"/>
        <w:rPr>
          <w:rFonts w:ascii="Arial" w:hAnsi="Arial" w:cs="Arial"/>
          <w:lang w:val="es-ES"/>
        </w:rPr>
      </w:pPr>
      <w:r w:rsidRPr="009D7E8B">
        <w:rPr>
          <w:rFonts w:ascii="Arial" w:hAnsi="Arial" w:cs="Arial"/>
          <w:lang w:val="es-ES"/>
        </w:rPr>
        <w:t>Contar con las condiciones de higiene y seguridad adecuadas en su persona y bienes por los servicios turísticos recibidos en los términos que establezca la normatividad aplicable; y</w:t>
      </w:r>
    </w:p>
    <w:p w14:paraId="1AE5BEAF" w14:textId="77777777" w:rsidR="00804278" w:rsidRPr="009D7E8B" w:rsidRDefault="00804278" w:rsidP="000F6FFD">
      <w:pPr>
        <w:widowControl w:val="0"/>
        <w:tabs>
          <w:tab w:val="left" w:pos="426"/>
        </w:tabs>
        <w:kinsoku w:val="0"/>
        <w:overflowPunct w:val="0"/>
        <w:jc w:val="both"/>
        <w:textAlignment w:val="baseline"/>
        <w:rPr>
          <w:rFonts w:ascii="Arial" w:hAnsi="Arial" w:cs="Arial"/>
          <w:lang w:val="es-ES"/>
        </w:rPr>
      </w:pPr>
    </w:p>
    <w:p w14:paraId="37C9E197" w14:textId="77777777" w:rsidR="004D7AA5" w:rsidRPr="009D7E8B" w:rsidRDefault="004D7AA5" w:rsidP="000F6FFD">
      <w:pPr>
        <w:widowControl w:val="0"/>
        <w:numPr>
          <w:ilvl w:val="0"/>
          <w:numId w:val="34"/>
        </w:numPr>
        <w:tabs>
          <w:tab w:val="left" w:pos="426"/>
        </w:tabs>
        <w:kinsoku w:val="0"/>
        <w:overflowPunct w:val="0"/>
        <w:ind w:left="0"/>
        <w:jc w:val="both"/>
        <w:textAlignment w:val="baseline"/>
        <w:rPr>
          <w:rFonts w:ascii="Arial" w:hAnsi="Arial" w:cs="Arial"/>
          <w:lang w:val="es-ES"/>
        </w:rPr>
      </w:pPr>
      <w:r w:rsidRPr="009D7E8B">
        <w:rPr>
          <w:rFonts w:ascii="Arial" w:hAnsi="Arial" w:cs="Arial"/>
          <w:lang w:val="es-ES"/>
        </w:rPr>
        <w:t>Los demás derechos reconocidos por la normatividad federal y local o municipal aplicables a la materia turística.</w:t>
      </w:r>
    </w:p>
    <w:p w14:paraId="6B69770F" w14:textId="77777777" w:rsidR="00345C1E" w:rsidRDefault="00345C1E" w:rsidP="000442AD">
      <w:pPr>
        <w:widowControl w:val="0"/>
        <w:kinsoku w:val="0"/>
        <w:overflowPunct w:val="0"/>
        <w:textAlignment w:val="baseline"/>
        <w:rPr>
          <w:rFonts w:ascii="Arial" w:hAnsi="Arial" w:cs="Arial"/>
          <w:b/>
          <w:bCs/>
          <w:lang w:val="es-ES"/>
        </w:rPr>
      </w:pPr>
    </w:p>
    <w:p w14:paraId="740A4AB8" w14:textId="3EAF7006" w:rsidR="004D7AA5" w:rsidRPr="009D7E8B" w:rsidRDefault="004D7AA5" w:rsidP="000442AD">
      <w:pPr>
        <w:widowControl w:val="0"/>
        <w:kinsoku w:val="0"/>
        <w:overflowPunct w:val="0"/>
        <w:textAlignment w:val="baseline"/>
        <w:rPr>
          <w:rFonts w:ascii="Arial" w:hAnsi="Arial" w:cs="Arial"/>
          <w:b/>
          <w:bCs/>
          <w:lang w:val="es-ES"/>
        </w:rPr>
      </w:pPr>
      <w:r w:rsidRPr="009D7E8B">
        <w:rPr>
          <w:rFonts w:ascii="Arial" w:hAnsi="Arial" w:cs="Arial"/>
          <w:b/>
          <w:bCs/>
          <w:lang w:val="es-ES"/>
        </w:rPr>
        <w:t>ARTÍCULO 70.</w:t>
      </w:r>
    </w:p>
    <w:p w14:paraId="49E16F47" w14:textId="77777777" w:rsidR="004D7AA5" w:rsidRPr="009D7E8B" w:rsidRDefault="004D7AA5" w:rsidP="00F35092">
      <w:pPr>
        <w:widowControl w:val="0"/>
        <w:kinsoku w:val="0"/>
        <w:overflowPunct w:val="0"/>
        <w:ind w:left="426" w:hanging="426"/>
        <w:jc w:val="both"/>
        <w:textAlignment w:val="baseline"/>
        <w:rPr>
          <w:rFonts w:ascii="Arial" w:hAnsi="Arial" w:cs="Arial"/>
          <w:lang w:val="es-ES"/>
        </w:rPr>
      </w:pPr>
      <w:r w:rsidRPr="009D7E8B">
        <w:rPr>
          <w:rFonts w:ascii="Arial" w:hAnsi="Arial" w:cs="Arial"/>
          <w:lang w:val="es-ES"/>
        </w:rPr>
        <w:t>Se consideran obligaciones de los turistas:</w:t>
      </w:r>
    </w:p>
    <w:p w14:paraId="6876C923" w14:textId="77777777" w:rsidR="000F6FFD" w:rsidRPr="009D7E8B" w:rsidRDefault="000F6FFD" w:rsidP="000442AD">
      <w:pPr>
        <w:widowControl w:val="0"/>
        <w:kinsoku w:val="0"/>
        <w:overflowPunct w:val="0"/>
        <w:jc w:val="both"/>
        <w:textAlignment w:val="baseline"/>
        <w:rPr>
          <w:rFonts w:ascii="Arial" w:hAnsi="Arial" w:cs="Arial"/>
          <w:lang w:val="es-ES"/>
        </w:rPr>
      </w:pPr>
    </w:p>
    <w:p w14:paraId="300F3575" w14:textId="77777777" w:rsidR="004D7AA5" w:rsidRPr="009D7E8B" w:rsidRDefault="004D7AA5" w:rsidP="00E258B0">
      <w:pPr>
        <w:widowControl w:val="0"/>
        <w:tabs>
          <w:tab w:val="left" w:pos="-142"/>
          <w:tab w:val="left" w:pos="284"/>
        </w:tabs>
        <w:kinsoku w:val="0"/>
        <w:overflowPunct w:val="0"/>
        <w:ind w:left="426" w:hanging="426"/>
        <w:jc w:val="both"/>
        <w:textAlignment w:val="baseline"/>
        <w:rPr>
          <w:rFonts w:ascii="Arial" w:hAnsi="Arial" w:cs="Arial"/>
          <w:lang w:val="es-ES"/>
        </w:rPr>
      </w:pPr>
      <w:r w:rsidRPr="009D7E8B">
        <w:rPr>
          <w:rFonts w:ascii="Arial" w:hAnsi="Arial" w:cs="Arial"/>
          <w:lang w:val="es-ES"/>
        </w:rPr>
        <w:t xml:space="preserve">I. </w:t>
      </w:r>
      <w:proofErr w:type="gramStart"/>
      <w:r w:rsidRPr="009D7E8B">
        <w:rPr>
          <w:rFonts w:ascii="Arial" w:hAnsi="Arial" w:cs="Arial"/>
          <w:lang w:val="es-ES"/>
        </w:rPr>
        <w:tab/>
      </w:r>
      <w:r w:rsidR="00E258B0">
        <w:rPr>
          <w:rFonts w:ascii="Arial" w:hAnsi="Arial" w:cs="Arial"/>
          <w:lang w:val="es-ES"/>
        </w:rPr>
        <w:t xml:space="preserve">  </w:t>
      </w:r>
      <w:r w:rsidRPr="009D7E8B">
        <w:rPr>
          <w:rFonts w:ascii="Arial" w:hAnsi="Arial" w:cs="Arial"/>
          <w:lang w:val="es-ES"/>
        </w:rPr>
        <w:t>Observar</w:t>
      </w:r>
      <w:proofErr w:type="gramEnd"/>
      <w:r w:rsidRPr="009D7E8B">
        <w:rPr>
          <w:rFonts w:ascii="Arial" w:hAnsi="Arial" w:cs="Arial"/>
          <w:lang w:val="es-ES"/>
        </w:rPr>
        <w:t xml:space="preserve"> las normas de higiene y convivencia social para la adecuada utilización de los servicios y el </w:t>
      </w:r>
      <w:r w:rsidR="00E258B0">
        <w:rPr>
          <w:rFonts w:ascii="Arial" w:hAnsi="Arial" w:cs="Arial"/>
          <w:lang w:val="es-ES"/>
        </w:rPr>
        <w:t xml:space="preserve">  </w:t>
      </w:r>
      <w:r w:rsidRPr="009D7E8B">
        <w:rPr>
          <w:rFonts w:ascii="Arial" w:hAnsi="Arial" w:cs="Arial"/>
          <w:lang w:val="es-ES"/>
        </w:rPr>
        <w:t>patrimonio turístico;</w:t>
      </w:r>
    </w:p>
    <w:p w14:paraId="52829901" w14:textId="77777777" w:rsidR="000F6FFD" w:rsidRPr="009D7E8B" w:rsidRDefault="000F6FFD" w:rsidP="00E258B0">
      <w:pPr>
        <w:widowControl w:val="0"/>
        <w:tabs>
          <w:tab w:val="left" w:pos="-142"/>
          <w:tab w:val="left" w:pos="284"/>
        </w:tabs>
        <w:kinsoku w:val="0"/>
        <w:overflowPunct w:val="0"/>
        <w:textAlignment w:val="baseline"/>
        <w:rPr>
          <w:rFonts w:ascii="Arial" w:hAnsi="Arial" w:cs="Arial"/>
          <w:lang w:val="es-ES"/>
        </w:rPr>
      </w:pPr>
    </w:p>
    <w:p w14:paraId="77348A7C" w14:textId="77777777" w:rsidR="004D7AA5" w:rsidRPr="009D7E8B" w:rsidRDefault="00E258B0" w:rsidP="003207E1">
      <w:pPr>
        <w:widowControl w:val="0"/>
        <w:numPr>
          <w:ilvl w:val="0"/>
          <w:numId w:val="35"/>
        </w:numPr>
        <w:tabs>
          <w:tab w:val="left" w:pos="-142"/>
          <w:tab w:val="left" w:pos="284"/>
        </w:tabs>
        <w:kinsoku w:val="0"/>
        <w:overflowPunct w:val="0"/>
        <w:ind w:left="426" w:hanging="426"/>
        <w:jc w:val="both"/>
        <w:textAlignment w:val="baseline"/>
        <w:rPr>
          <w:rFonts w:ascii="Arial" w:hAnsi="Arial" w:cs="Arial"/>
          <w:lang w:val="es-ES"/>
        </w:rPr>
      </w:pPr>
      <w:r>
        <w:rPr>
          <w:rFonts w:ascii="Arial" w:hAnsi="Arial" w:cs="Arial"/>
          <w:lang w:val="es-ES"/>
        </w:rPr>
        <w:t xml:space="preserve">  </w:t>
      </w:r>
      <w:r w:rsidR="004D7AA5" w:rsidRPr="009D7E8B">
        <w:rPr>
          <w:rFonts w:ascii="Arial" w:hAnsi="Arial" w:cs="Arial"/>
          <w:lang w:val="es-ES"/>
        </w:rPr>
        <w:t xml:space="preserve">Abstenerse de cometer cualquier acto contrario a lo establecido en las leyes y reglamentos, así como </w:t>
      </w:r>
      <w:r>
        <w:rPr>
          <w:rFonts w:ascii="Arial" w:hAnsi="Arial" w:cs="Arial"/>
          <w:lang w:val="es-ES"/>
        </w:rPr>
        <w:t xml:space="preserve">    </w:t>
      </w:r>
      <w:r w:rsidR="003207E1">
        <w:rPr>
          <w:rFonts w:ascii="Arial" w:hAnsi="Arial" w:cs="Arial"/>
          <w:lang w:val="es-ES"/>
        </w:rPr>
        <w:t xml:space="preserve">    </w:t>
      </w:r>
      <w:r w:rsidR="004D7AA5" w:rsidRPr="009D7E8B">
        <w:rPr>
          <w:rFonts w:ascii="Arial" w:hAnsi="Arial" w:cs="Arial"/>
          <w:lang w:val="es-ES"/>
        </w:rPr>
        <w:t>propiciar conductas que puedan ser ofensivas o discriminatorias contra cualquier persona o comunidad;</w:t>
      </w:r>
    </w:p>
    <w:p w14:paraId="35B1B00F" w14:textId="77777777" w:rsidR="000F6FFD" w:rsidRPr="009D7E8B" w:rsidRDefault="000F6FFD" w:rsidP="003207E1">
      <w:pPr>
        <w:widowControl w:val="0"/>
        <w:tabs>
          <w:tab w:val="left" w:pos="-142"/>
          <w:tab w:val="left" w:pos="284"/>
        </w:tabs>
        <w:kinsoku w:val="0"/>
        <w:overflowPunct w:val="0"/>
        <w:jc w:val="both"/>
        <w:textAlignment w:val="baseline"/>
        <w:rPr>
          <w:rFonts w:ascii="Arial" w:hAnsi="Arial" w:cs="Arial"/>
          <w:lang w:val="es-ES"/>
        </w:rPr>
      </w:pPr>
    </w:p>
    <w:p w14:paraId="7CBBF069" w14:textId="77777777" w:rsidR="004D7AA5" w:rsidRPr="009D7E8B" w:rsidRDefault="004D7AA5" w:rsidP="000F6FFD">
      <w:pPr>
        <w:widowControl w:val="0"/>
        <w:numPr>
          <w:ilvl w:val="0"/>
          <w:numId w:val="35"/>
        </w:numPr>
        <w:tabs>
          <w:tab w:val="left" w:pos="-142"/>
          <w:tab w:val="left" w:pos="426"/>
        </w:tabs>
        <w:kinsoku w:val="0"/>
        <w:overflowPunct w:val="0"/>
        <w:ind w:left="0"/>
        <w:jc w:val="both"/>
        <w:textAlignment w:val="baseline"/>
        <w:rPr>
          <w:rFonts w:ascii="Arial" w:hAnsi="Arial" w:cs="Arial"/>
          <w:lang w:val="es-ES"/>
        </w:rPr>
      </w:pPr>
      <w:r w:rsidRPr="009D7E8B">
        <w:rPr>
          <w:rFonts w:ascii="Arial" w:hAnsi="Arial" w:cs="Arial"/>
          <w:lang w:val="es-ES"/>
        </w:rPr>
        <w:t>Respetar los reglamentos de uso y régimen interior de los servicios turísticos;</w:t>
      </w:r>
    </w:p>
    <w:p w14:paraId="5102D87D" w14:textId="77777777" w:rsidR="000F6FFD" w:rsidRPr="009D7E8B" w:rsidRDefault="000F6FFD" w:rsidP="000F6FFD">
      <w:pPr>
        <w:widowControl w:val="0"/>
        <w:tabs>
          <w:tab w:val="left" w:pos="-142"/>
          <w:tab w:val="left" w:pos="426"/>
        </w:tabs>
        <w:kinsoku w:val="0"/>
        <w:overflowPunct w:val="0"/>
        <w:jc w:val="both"/>
        <w:textAlignment w:val="baseline"/>
        <w:rPr>
          <w:rFonts w:ascii="Arial" w:hAnsi="Arial" w:cs="Arial"/>
          <w:lang w:val="es-ES"/>
        </w:rPr>
      </w:pPr>
    </w:p>
    <w:p w14:paraId="7538266C" w14:textId="77777777" w:rsidR="004D7AA5" w:rsidRPr="00E258B0" w:rsidRDefault="00E258B0" w:rsidP="00E258B0">
      <w:pPr>
        <w:pStyle w:val="Prrafodelista"/>
        <w:widowControl w:val="0"/>
        <w:numPr>
          <w:ilvl w:val="0"/>
          <w:numId w:val="35"/>
        </w:numPr>
        <w:tabs>
          <w:tab w:val="left" w:pos="-142"/>
          <w:tab w:val="left" w:pos="426"/>
        </w:tabs>
        <w:kinsoku w:val="0"/>
        <w:overflowPunct w:val="0"/>
        <w:ind w:left="426" w:hanging="426"/>
        <w:jc w:val="both"/>
        <w:textAlignment w:val="baseline"/>
        <w:rPr>
          <w:rFonts w:ascii="Arial" w:hAnsi="Arial" w:cs="Arial"/>
          <w:lang w:val="es-ES"/>
        </w:rPr>
      </w:pPr>
      <w:r>
        <w:rPr>
          <w:rFonts w:ascii="Arial" w:hAnsi="Arial" w:cs="Arial"/>
          <w:lang w:val="es-ES"/>
        </w:rPr>
        <w:t xml:space="preserve"> </w:t>
      </w:r>
      <w:r w:rsidR="004D7AA5" w:rsidRPr="00E258B0">
        <w:rPr>
          <w:rFonts w:ascii="Arial" w:hAnsi="Arial" w:cs="Arial"/>
          <w:lang w:val="es-ES"/>
        </w:rPr>
        <w:t xml:space="preserve">Efectuar el pago de los servicios prestados en el momento de la presentación de la factura o en su </w:t>
      </w:r>
      <w:r>
        <w:rPr>
          <w:rFonts w:ascii="Arial" w:hAnsi="Arial" w:cs="Arial"/>
          <w:lang w:val="es-ES"/>
        </w:rPr>
        <w:t xml:space="preserve">    </w:t>
      </w:r>
      <w:r w:rsidR="004D7AA5" w:rsidRPr="00E258B0">
        <w:rPr>
          <w:rFonts w:ascii="Arial" w:hAnsi="Arial" w:cs="Arial"/>
          <w:lang w:val="es-ES"/>
        </w:rPr>
        <w:t>caso, en el tiempo y lugar convenidos, sin que el hecho de presentar una reclamación o queja exima del citado pago;</w:t>
      </w:r>
    </w:p>
    <w:p w14:paraId="0626F679" w14:textId="77777777" w:rsidR="000F6FFD" w:rsidRPr="009D7E8B" w:rsidRDefault="000F6FFD" w:rsidP="00E258B0">
      <w:pPr>
        <w:widowControl w:val="0"/>
        <w:tabs>
          <w:tab w:val="left" w:pos="-142"/>
          <w:tab w:val="left" w:pos="284"/>
        </w:tabs>
        <w:kinsoku w:val="0"/>
        <w:overflowPunct w:val="0"/>
        <w:textAlignment w:val="baseline"/>
        <w:rPr>
          <w:rFonts w:ascii="Arial" w:hAnsi="Arial" w:cs="Arial"/>
          <w:lang w:val="es-ES"/>
        </w:rPr>
      </w:pPr>
    </w:p>
    <w:p w14:paraId="1FCA2F8A" w14:textId="77777777" w:rsidR="004D7AA5" w:rsidRPr="00E258B0" w:rsidRDefault="004F37DA" w:rsidP="007C1A9E">
      <w:pPr>
        <w:pStyle w:val="Prrafodelista"/>
        <w:widowControl w:val="0"/>
        <w:numPr>
          <w:ilvl w:val="0"/>
          <w:numId w:val="35"/>
        </w:numPr>
        <w:tabs>
          <w:tab w:val="left" w:pos="-142"/>
          <w:tab w:val="left" w:pos="426"/>
        </w:tabs>
        <w:kinsoku w:val="0"/>
        <w:overflowPunct w:val="0"/>
        <w:ind w:hanging="1368"/>
        <w:jc w:val="both"/>
        <w:textAlignment w:val="baseline"/>
        <w:rPr>
          <w:rFonts w:ascii="Arial" w:hAnsi="Arial" w:cs="Arial"/>
          <w:lang w:val="es-ES"/>
        </w:rPr>
      </w:pPr>
      <w:r w:rsidRPr="00E258B0">
        <w:rPr>
          <w:rFonts w:ascii="Arial" w:hAnsi="Arial" w:cs="Arial"/>
          <w:lang w:val="es-ES"/>
        </w:rPr>
        <w:t>Respetar el entorno natural y cultural de los sitios en que realicen sus actividades turísticas;</w:t>
      </w:r>
    </w:p>
    <w:p w14:paraId="2A8E81B9" w14:textId="77777777" w:rsidR="000F6FFD" w:rsidRPr="009D7E8B" w:rsidRDefault="000F6FFD" w:rsidP="007C1A9E">
      <w:pPr>
        <w:widowControl w:val="0"/>
        <w:tabs>
          <w:tab w:val="left" w:pos="-142"/>
          <w:tab w:val="left" w:pos="426"/>
        </w:tabs>
        <w:kinsoku w:val="0"/>
        <w:overflowPunct w:val="0"/>
        <w:ind w:hanging="1368"/>
        <w:jc w:val="both"/>
        <w:textAlignment w:val="baseline"/>
        <w:rPr>
          <w:rFonts w:ascii="Arial" w:hAnsi="Arial" w:cs="Arial"/>
          <w:lang w:val="es-ES"/>
        </w:rPr>
      </w:pPr>
    </w:p>
    <w:p w14:paraId="38135FB6" w14:textId="77777777" w:rsidR="004D7AA5" w:rsidRPr="00F553FB" w:rsidRDefault="004F37DA" w:rsidP="006E7E69">
      <w:pPr>
        <w:pStyle w:val="Prrafodelista"/>
        <w:widowControl w:val="0"/>
        <w:numPr>
          <w:ilvl w:val="0"/>
          <w:numId w:val="35"/>
        </w:numPr>
        <w:tabs>
          <w:tab w:val="left" w:pos="-142"/>
          <w:tab w:val="left" w:pos="426"/>
        </w:tabs>
        <w:kinsoku w:val="0"/>
        <w:overflowPunct w:val="0"/>
        <w:ind w:left="426" w:hanging="426"/>
        <w:textAlignment w:val="baseline"/>
        <w:rPr>
          <w:rFonts w:ascii="Arial" w:hAnsi="Arial" w:cs="Arial"/>
          <w:lang w:val="es-ES"/>
        </w:rPr>
      </w:pPr>
      <w:r w:rsidRPr="00F553FB">
        <w:rPr>
          <w:rFonts w:ascii="Arial" w:hAnsi="Arial" w:cs="Arial"/>
          <w:lang w:val="es-ES"/>
        </w:rPr>
        <w:t>Presentar al prestador de servicios turísticos identificación oficial al momento de su registro, y en su caso el número de identificación vehicular (placas);</w:t>
      </w:r>
    </w:p>
    <w:p w14:paraId="5A4BAA39" w14:textId="77777777" w:rsidR="004F37DA" w:rsidRPr="009D7E8B" w:rsidRDefault="004F37DA" w:rsidP="00F553FB">
      <w:pPr>
        <w:ind w:hanging="1368"/>
        <w:rPr>
          <w:rFonts w:ascii="Arial" w:hAnsi="Arial" w:cs="Arial"/>
          <w:lang w:val="es-ES"/>
        </w:rPr>
      </w:pPr>
    </w:p>
    <w:p w14:paraId="23CE3622" w14:textId="77777777" w:rsidR="004F37DA" w:rsidRPr="009D7E8B" w:rsidRDefault="004F37DA" w:rsidP="003207E1">
      <w:pPr>
        <w:autoSpaceDE w:val="0"/>
        <w:autoSpaceDN w:val="0"/>
        <w:adjustRightInd w:val="0"/>
        <w:ind w:left="426" w:hanging="426"/>
        <w:jc w:val="both"/>
        <w:rPr>
          <w:rFonts w:ascii="Arial" w:hAnsi="Arial" w:cs="Arial"/>
        </w:rPr>
      </w:pPr>
      <w:r w:rsidRPr="009D7E8B">
        <w:rPr>
          <w:rFonts w:ascii="Arial" w:hAnsi="Arial" w:cs="Arial"/>
        </w:rPr>
        <w:t>VII. Proporcionar al prestador de servicios turísticos los datos de entra</w:t>
      </w:r>
      <w:r w:rsidR="003207E1">
        <w:rPr>
          <w:rFonts w:ascii="Arial" w:hAnsi="Arial" w:cs="Arial"/>
        </w:rPr>
        <w:t xml:space="preserve">da, permanencia y salida de los </w:t>
      </w:r>
      <w:r w:rsidRPr="009D7E8B">
        <w:rPr>
          <w:rFonts w:ascii="Arial" w:hAnsi="Arial" w:cs="Arial"/>
        </w:rPr>
        <w:t>establecimientos donde se encuentra alojado; y</w:t>
      </w:r>
    </w:p>
    <w:p w14:paraId="38FF7FA2" w14:textId="77777777" w:rsidR="004F37DA" w:rsidRPr="009D7E8B" w:rsidRDefault="004F37DA" w:rsidP="003207E1">
      <w:pPr>
        <w:autoSpaceDE w:val="0"/>
        <w:autoSpaceDN w:val="0"/>
        <w:adjustRightInd w:val="0"/>
        <w:ind w:left="426" w:hanging="426"/>
        <w:jc w:val="both"/>
        <w:rPr>
          <w:rFonts w:ascii="Arial" w:hAnsi="Arial" w:cs="Arial"/>
        </w:rPr>
      </w:pPr>
    </w:p>
    <w:p w14:paraId="3CD0360E" w14:textId="77777777" w:rsidR="004F37DA" w:rsidRDefault="004F37DA" w:rsidP="009D7E8B">
      <w:pPr>
        <w:autoSpaceDE w:val="0"/>
        <w:autoSpaceDN w:val="0"/>
        <w:adjustRightInd w:val="0"/>
        <w:jc w:val="both"/>
        <w:rPr>
          <w:rFonts w:ascii="Arial" w:hAnsi="Arial" w:cs="Arial"/>
        </w:rPr>
      </w:pPr>
      <w:r w:rsidRPr="009D7E8B">
        <w:rPr>
          <w:rFonts w:ascii="Arial" w:hAnsi="Arial" w:cs="Arial"/>
        </w:rPr>
        <w:t>VIII. Cualquier otra que contemple la Ley General, la Ley, su Reglamento u otras disposiciones aplicables.</w:t>
      </w:r>
    </w:p>
    <w:p w14:paraId="0960B84B" w14:textId="77777777" w:rsidR="006855BA" w:rsidRPr="009D7E8B" w:rsidRDefault="006855BA" w:rsidP="009D7E8B">
      <w:pPr>
        <w:autoSpaceDE w:val="0"/>
        <w:autoSpaceDN w:val="0"/>
        <w:adjustRightInd w:val="0"/>
        <w:jc w:val="both"/>
        <w:rPr>
          <w:rFonts w:ascii="Arial" w:hAnsi="Arial" w:cs="Arial"/>
        </w:rPr>
      </w:pPr>
    </w:p>
    <w:p w14:paraId="5E8AD3CF" w14:textId="77777777" w:rsidR="004D7AA5" w:rsidRPr="009D7E8B" w:rsidRDefault="004D7AA5" w:rsidP="000442AD">
      <w:pPr>
        <w:widowControl w:val="0"/>
        <w:kinsoku w:val="0"/>
        <w:overflowPunct w:val="0"/>
        <w:jc w:val="center"/>
        <w:textAlignment w:val="baseline"/>
        <w:rPr>
          <w:rFonts w:ascii="Arial" w:hAnsi="Arial" w:cs="Arial"/>
          <w:b/>
          <w:bCs/>
          <w:lang w:val="es-ES"/>
        </w:rPr>
      </w:pPr>
      <w:r w:rsidRPr="009D7E8B">
        <w:rPr>
          <w:rFonts w:ascii="Arial" w:hAnsi="Arial" w:cs="Arial"/>
          <w:b/>
          <w:bCs/>
          <w:lang w:val="es-ES"/>
        </w:rPr>
        <w:t>CAPÍTULO II</w:t>
      </w:r>
    </w:p>
    <w:p w14:paraId="0EEC9FBE" w14:textId="77777777" w:rsidR="004D7AA5" w:rsidRDefault="004D7AA5" w:rsidP="000442AD">
      <w:pPr>
        <w:widowControl w:val="0"/>
        <w:kinsoku w:val="0"/>
        <w:overflowPunct w:val="0"/>
        <w:jc w:val="center"/>
        <w:textAlignment w:val="baseline"/>
        <w:rPr>
          <w:rFonts w:ascii="Arial" w:hAnsi="Arial" w:cs="Arial"/>
          <w:b/>
          <w:bCs/>
          <w:lang w:val="es-ES"/>
        </w:rPr>
      </w:pPr>
      <w:r w:rsidRPr="009D7E8B">
        <w:rPr>
          <w:rFonts w:ascii="Arial" w:hAnsi="Arial" w:cs="Arial"/>
          <w:b/>
          <w:bCs/>
          <w:lang w:val="es-ES"/>
        </w:rPr>
        <w:t>DE LOS DERECHOS Y LAS OBLIGACIONES DE LOS PRESTADORES DE SERVICIOS TURÍSTICOS</w:t>
      </w:r>
    </w:p>
    <w:p w14:paraId="204D0D3A" w14:textId="77777777" w:rsidR="004D7AA5" w:rsidRPr="009D7E8B" w:rsidRDefault="004D7AA5" w:rsidP="000442AD">
      <w:pPr>
        <w:widowControl w:val="0"/>
        <w:kinsoku w:val="0"/>
        <w:overflowPunct w:val="0"/>
        <w:textAlignment w:val="baseline"/>
        <w:rPr>
          <w:rFonts w:ascii="Arial" w:hAnsi="Arial" w:cs="Arial"/>
          <w:b/>
          <w:bCs/>
          <w:lang w:val="es-ES"/>
        </w:rPr>
      </w:pPr>
    </w:p>
    <w:p w14:paraId="47011F58" w14:textId="77777777" w:rsidR="004D7AA5" w:rsidRPr="009D7E8B" w:rsidRDefault="004D7AA5" w:rsidP="000442AD">
      <w:pPr>
        <w:widowControl w:val="0"/>
        <w:kinsoku w:val="0"/>
        <w:overflowPunct w:val="0"/>
        <w:textAlignment w:val="baseline"/>
        <w:rPr>
          <w:rFonts w:ascii="Arial" w:hAnsi="Arial" w:cs="Arial"/>
          <w:b/>
          <w:bCs/>
          <w:lang w:val="es-ES"/>
        </w:rPr>
      </w:pPr>
      <w:r w:rsidRPr="009D7E8B">
        <w:rPr>
          <w:rFonts w:ascii="Arial" w:hAnsi="Arial" w:cs="Arial"/>
          <w:b/>
          <w:bCs/>
          <w:lang w:val="es-ES"/>
        </w:rPr>
        <w:t>ARTÍCULO 71.</w:t>
      </w:r>
    </w:p>
    <w:p w14:paraId="111C526E" w14:textId="77777777" w:rsidR="004D7AA5" w:rsidRPr="009D7E8B" w:rsidRDefault="004D7AA5" w:rsidP="000442AD">
      <w:pPr>
        <w:widowControl w:val="0"/>
        <w:kinsoku w:val="0"/>
        <w:overflowPunct w:val="0"/>
        <w:jc w:val="both"/>
        <w:textAlignment w:val="baseline"/>
        <w:rPr>
          <w:rFonts w:ascii="Arial" w:hAnsi="Arial" w:cs="Arial"/>
          <w:lang w:val="es-ES"/>
        </w:rPr>
      </w:pPr>
      <w:r w:rsidRPr="009D7E8B">
        <w:rPr>
          <w:rFonts w:ascii="Arial" w:hAnsi="Arial" w:cs="Arial"/>
          <w:lang w:val="es-ES"/>
        </w:rPr>
        <w:t>Los prestadores de servicios turísticos tendrán independientemente de lo que señalen para tal fin la Ley General y su Regla</w:t>
      </w:r>
      <w:r w:rsidR="000F6FFD" w:rsidRPr="009D7E8B">
        <w:rPr>
          <w:rFonts w:ascii="Arial" w:hAnsi="Arial" w:cs="Arial"/>
          <w:lang w:val="es-ES"/>
        </w:rPr>
        <w:t>mento, los siguientes derechos:</w:t>
      </w:r>
    </w:p>
    <w:p w14:paraId="0693092D" w14:textId="77777777" w:rsidR="000F6FFD" w:rsidRPr="009D7E8B" w:rsidRDefault="000F6FFD" w:rsidP="000442AD">
      <w:pPr>
        <w:widowControl w:val="0"/>
        <w:kinsoku w:val="0"/>
        <w:overflowPunct w:val="0"/>
        <w:jc w:val="both"/>
        <w:textAlignment w:val="baseline"/>
        <w:rPr>
          <w:rFonts w:ascii="Arial" w:hAnsi="Arial" w:cs="Arial"/>
          <w:lang w:val="es-ES"/>
        </w:rPr>
      </w:pPr>
    </w:p>
    <w:p w14:paraId="51D3B433" w14:textId="77777777" w:rsidR="004D7AA5" w:rsidRPr="009D7E8B" w:rsidRDefault="004D7AA5" w:rsidP="000F6FFD">
      <w:pPr>
        <w:widowControl w:val="0"/>
        <w:numPr>
          <w:ilvl w:val="0"/>
          <w:numId w:val="37"/>
        </w:numPr>
        <w:tabs>
          <w:tab w:val="clear" w:pos="1872"/>
          <w:tab w:val="num" w:pos="426"/>
        </w:tabs>
        <w:kinsoku w:val="0"/>
        <w:overflowPunct w:val="0"/>
        <w:ind w:left="0"/>
        <w:jc w:val="both"/>
        <w:textAlignment w:val="baseline"/>
        <w:rPr>
          <w:rFonts w:ascii="Arial" w:hAnsi="Arial" w:cs="Arial"/>
          <w:lang w:val="es-ES"/>
        </w:rPr>
      </w:pPr>
      <w:r w:rsidRPr="009D7E8B">
        <w:rPr>
          <w:rFonts w:ascii="Arial" w:hAnsi="Arial" w:cs="Arial"/>
          <w:lang w:val="es-ES"/>
        </w:rPr>
        <w:t>Participar en los programas y proyectos de financiamiento para la construcción, mejora o renovación de la infraestructura turística, en términos de la Ley y demás normatividad aplicable;</w:t>
      </w:r>
    </w:p>
    <w:p w14:paraId="41B4F2DA" w14:textId="77777777" w:rsidR="000F6FFD" w:rsidRPr="009D7E8B" w:rsidRDefault="000F6FFD" w:rsidP="000F6FFD">
      <w:pPr>
        <w:widowControl w:val="0"/>
        <w:kinsoku w:val="0"/>
        <w:overflowPunct w:val="0"/>
        <w:jc w:val="both"/>
        <w:textAlignment w:val="baseline"/>
        <w:rPr>
          <w:rFonts w:ascii="Arial" w:hAnsi="Arial" w:cs="Arial"/>
          <w:lang w:val="es-ES"/>
        </w:rPr>
      </w:pPr>
    </w:p>
    <w:p w14:paraId="55D5655E" w14:textId="77777777" w:rsidR="004D7AA5" w:rsidRPr="009D7E8B" w:rsidRDefault="004D7AA5" w:rsidP="000F6FFD">
      <w:pPr>
        <w:widowControl w:val="0"/>
        <w:numPr>
          <w:ilvl w:val="0"/>
          <w:numId w:val="37"/>
        </w:numPr>
        <w:tabs>
          <w:tab w:val="clear" w:pos="1872"/>
          <w:tab w:val="num" w:pos="426"/>
        </w:tabs>
        <w:kinsoku w:val="0"/>
        <w:overflowPunct w:val="0"/>
        <w:ind w:left="0"/>
        <w:jc w:val="both"/>
        <w:textAlignment w:val="baseline"/>
        <w:rPr>
          <w:rFonts w:ascii="Arial" w:hAnsi="Arial" w:cs="Arial"/>
          <w:lang w:val="es-ES"/>
        </w:rPr>
      </w:pPr>
      <w:r w:rsidRPr="009D7E8B">
        <w:rPr>
          <w:rFonts w:ascii="Arial" w:hAnsi="Arial" w:cs="Arial"/>
          <w:lang w:val="es-ES"/>
        </w:rPr>
        <w:lastRenderedPageBreak/>
        <w:t>Participar en los programas y acciones de promoción y difusión turística del Estado;</w:t>
      </w:r>
    </w:p>
    <w:p w14:paraId="769EAE9F" w14:textId="77777777" w:rsidR="000F6FFD" w:rsidRPr="009D7E8B" w:rsidRDefault="000F6FFD" w:rsidP="000F6FFD">
      <w:pPr>
        <w:widowControl w:val="0"/>
        <w:kinsoku w:val="0"/>
        <w:overflowPunct w:val="0"/>
        <w:jc w:val="both"/>
        <w:textAlignment w:val="baseline"/>
        <w:rPr>
          <w:rFonts w:ascii="Arial" w:hAnsi="Arial" w:cs="Arial"/>
          <w:lang w:val="es-ES"/>
        </w:rPr>
      </w:pPr>
    </w:p>
    <w:p w14:paraId="409E040C" w14:textId="77777777" w:rsidR="004D7AA5" w:rsidRPr="009D7E8B" w:rsidRDefault="004D7AA5" w:rsidP="000F6FFD">
      <w:pPr>
        <w:widowControl w:val="0"/>
        <w:numPr>
          <w:ilvl w:val="0"/>
          <w:numId w:val="37"/>
        </w:numPr>
        <w:tabs>
          <w:tab w:val="clear" w:pos="1872"/>
          <w:tab w:val="num" w:pos="426"/>
        </w:tabs>
        <w:kinsoku w:val="0"/>
        <w:overflowPunct w:val="0"/>
        <w:ind w:left="0"/>
        <w:jc w:val="both"/>
        <w:textAlignment w:val="baseline"/>
        <w:rPr>
          <w:rFonts w:ascii="Arial" w:hAnsi="Arial" w:cs="Arial"/>
          <w:spacing w:val="-1"/>
          <w:lang w:val="es-ES"/>
        </w:rPr>
      </w:pPr>
      <w:r w:rsidRPr="009D7E8B">
        <w:rPr>
          <w:rFonts w:ascii="Arial" w:hAnsi="Arial" w:cs="Arial"/>
          <w:spacing w:val="-1"/>
          <w:lang w:val="es-ES"/>
        </w:rPr>
        <w:t>Participar en el Consejo, de conformidad con las reglas de organización de mismo;</w:t>
      </w:r>
    </w:p>
    <w:p w14:paraId="090E049F" w14:textId="77777777" w:rsidR="000F6FFD" w:rsidRPr="009D7E8B" w:rsidRDefault="000F6FFD" w:rsidP="000F6FFD">
      <w:pPr>
        <w:widowControl w:val="0"/>
        <w:kinsoku w:val="0"/>
        <w:overflowPunct w:val="0"/>
        <w:jc w:val="both"/>
        <w:textAlignment w:val="baseline"/>
        <w:rPr>
          <w:rFonts w:ascii="Arial" w:hAnsi="Arial" w:cs="Arial"/>
          <w:spacing w:val="-1"/>
          <w:lang w:val="es-ES"/>
        </w:rPr>
      </w:pPr>
    </w:p>
    <w:p w14:paraId="79D40D71" w14:textId="77777777" w:rsidR="004D7AA5" w:rsidRPr="009D7E8B" w:rsidRDefault="004D7AA5" w:rsidP="000F6FFD">
      <w:pPr>
        <w:widowControl w:val="0"/>
        <w:numPr>
          <w:ilvl w:val="0"/>
          <w:numId w:val="37"/>
        </w:numPr>
        <w:tabs>
          <w:tab w:val="clear" w:pos="1872"/>
          <w:tab w:val="num" w:pos="426"/>
        </w:tabs>
        <w:kinsoku w:val="0"/>
        <w:overflowPunct w:val="0"/>
        <w:ind w:left="0"/>
        <w:jc w:val="both"/>
        <w:textAlignment w:val="baseline"/>
        <w:rPr>
          <w:rFonts w:ascii="Arial" w:hAnsi="Arial" w:cs="Arial"/>
          <w:lang w:val="es-ES"/>
        </w:rPr>
      </w:pPr>
      <w:r w:rsidRPr="009D7E8B">
        <w:rPr>
          <w:rFonts w:ascii="Arial" w:hAnsi="Arial" w:cs="Arial"/>
          <w:lang w:val="es-ES"/>
        </w:rPr>
        <w:t>Participar en los programas y eventos de capacitación y adiestramiento que convoque o coordine la Secretaría;</w:t>
      </w:r>
    </w:p>
    <w:p w14:paraId="5714A568" w14:textId="77777777" w:rsidR="000F6FFD" w:rsidRPr="009D7E8B" w:rsidRDefault="000F6FFD" w:rsidP="000F6FFD">
      <w:pPr>
        <w:widowControl w:val="0"/>
        <w:kinsoku w:val="0"/>
        <w:overflowPunct w:val="0"/>
        <w:jc w:val="both"/>
        <w:textAlignment w:val="baseline"/>
        <w:rPr>
          <w:rFonts w:ascii="Arial" w:hAnsi="Arial" w:cs="Arial"/>
          <w:lang w:val="es-ES"/>
        </w:rPr>
      </w:pPr>
    </w:p>
    <w:p w14:paraId="4E1A5C46" w14:textId="77777777" w:rsidR="004D7AA5" w:rsidRPr="009D7E8B" w:rsidRDefault="004D7AA5" w:rsidP="000F6FFD">
      <w:pPr>
        <w:widowControl w:val="0"/>
        <w:numPr>
          <w:ilvl w:val="0"/>
          <w:numId w:val="37"/>
        </w:numPr>
        <w:tabs>
          <w:tab w:val="clear" w:pos="1872"/>
          <w:tab w:val="num" w:pos="426"/>
        </w:tabs>
        <w:kinsoku w:val="0"/>
        <w:overflowPunct w:val="0"/>
        <w:ind w:left="0"/>
        <w:jc w:val="both"/>
        <w:textAlignment w:val="baseline"/>
        <w:rPr>
          <w:rFonts w:ascii="Arial" w:hAnsi="Arial" w:cs="Arial"/>
          <w:spacing w:val="-5"/>
          <w:lang w:val="es-ES"/>
        </w:rPr>
      </w:pPr>
      <w:r w:rsidRPr="009D7E8B">
        <w:rPr>
          <w:rFonts w:ascii="Arial" w:hAnsi="Arial" w:cs="Arial"/>
          <w:spacing w:val="-5"/>
          <w:lang w:val="es-ES"/>
        </w:rPr>
        <w:t>Participar en las cadenas productivas;</w:t>
      </w:r>
    </w:p>
    <w:p w14:paraId="6452CCEF" w14:textId="77777777" w:rsidR="000F6FFD" w:rsidRPr="009D7E8B" w:rsidRDefault="000F6FFD" w:rsidP="000F6FFD">
      <w:pPr>
        <w:widowControl w:val="0"/>
        <w:kinsoku w:val="0"/>
        <w:overflowPunct w:val="0"/>
        <w:jc w:val="both"/>
        <w:textAlignment w:val="baseline"/>
        <w:rPr>
          <w:rFonts w:ascii="Arial" w:hAnsi="Arial" w:cs="Arial"/>
          <w:spacing w:val="-5"/>
          <w:lang w:val="es-ES"/>
        </w:rPr>
      </w:pPr>
    </w:p>
    <w:p w14:paraId="578CCF0E" w14:textId="77777777" w:rsidR="000F6FFD" w:rsidRDefault="004D7AA5" w:rsidP="000F6FFD">
      <w:pPr>
        <w:widowControl w:val="0"/>
        <w:numPr>
          <w:ilvl w:val="0"/>
          <w:numId w:val="37"/>
        </w:numPr>
        <w:tabs>
          <w:tab w:val="clear" w:pos="1872"/>
          <w:tab w:val="num" w:pos="426"/>
        </w:tabs>
        <w:kinsoku w:val="0"/>
        <w:overflowPunct w:val="0"/>
        <w:ind w:left="0"/>
        <w:jc w:val="both"/>
        <w:textAlignment w:val="baseline"/>
        <w:rPr>
          <w:rFonts w:ascii="Arial" w:hAnsi="Arial" w:cs="Arial"/>
          <w:lang w:val="es-ES"/>
        </w:rPr>
      </w:pPr>
      <w:r w:rsidRPr="009D7E8B">
        <w:rPr>
          <w:rFonts w:ascii="Arial" w:hAnsi="Arial" w:cs="Arial"/>
          <w:lang w:val="es-ES"/>
        </w:rPr>
        <w:t>Participar en los programas de estímulos y apoyos que diseñe el Gobierno del Estado;</w:t>
      </w:r>
    </w:p>
    <w:p w14:paraId="4FF02AF2" w14:textId="77777777" w:rsidR="00FD4911" w:rsidRPr="00016EB2" w:rsidRDefault="00FD4911" w:rsidP="00FD4911">
      <w:pPr>
        <w:widowControl w:val="0"/>
        <w:kinsoku w:val="0"/>
        <w:overflowPunct w:val="0"/>
        <w:jc w:val="both"/>
        <w:textAlignment w:val="baseline"/>
        <w:rPr>
          <w:rFonts w:ascii="Arial" w:hAnsi="Arial" w:cs="Arial"/>
          <w:lang w:val="es-ES"/>
        </w:rPr>
      </w:pPr>
    </w:p>
    <w:p w14:paraId="4BAC5E1B" w14:textId="77777777" w:rsidR="004D7AA5" w:rsidRPr="009D7E8B" w:rsidRDefault="004D7AA5" w:rsidP="000F6FFD">
      <w:pPr>
        <w:widowControl w:val="0"/>
        <w:numPr>
          <w:ilvl w:val="0"/>
          <w:numId w:val="37"/>
        </w:numPr>
        <w:tabs>
          <w:tab w:val="clear" w:pos="1872"/>
          <w:tab w:val="num" w:pos="426"/>
        </w:tabs>
        <w:kinsoku w:val="0"/>
        <w:overflowPunct w:val="0"/>
        <w:ind w:left="0"/>
        <w:jc w:val="both"/>
        <w:textAlignment w:val="baseline"/>
        <w:rPr>
          <w:rFonts w:ascii="Arial" w:hAnsi="Arial" w:cs="Arial"/>
          <w:lang w:val="es-ES"/>
        </w:rPr>
      </w:pPr>
      <w:r w:rsidRPr="009D7E8B">
        <w:rPr>
          <w:rFonts w:ascii="Arial" w:hAnsi="Arial" w:cs="Arial"/>
          <w:lang w:val="es-ES"/>
        </w:rPr>
        <w:t>Inscribirse en el Registro Estatal de la Actividad Turística; y</w:t>
      </w:r>
    </w:p>
    <w:p w14:paraId="2EA303A2" w14:textId="77777777" w:rsidR="000F6FFD" w:rsidRPr="009D7E8B" w:rsidRDefault="000F6FFD" w:rsidP="000F6FFD">
      <w:pPr>
        <w:widowControl w:val="0"/>
        <w:kinsoku w:val="0"/>
        <w:overflowPunct w:val="0"/>
        <w:jc w:val="both"/>
        <w:textAlignment w:val="baseline"/>
        <w:rPr>
          <w:rFonts w:ascii="Arial" w:hAnsi="Arial" w:cs="Arial"/>
          <w:lang w:val="es-ES"/>
        </w:rPr>
      </w:pPr>
    </w:p>
    <w:p w14:paraId="3ECF1ED1" w14:textId="77777777" w:rsidR="004D7AA5" w:rsidRPr="009D7E8B" w:rsidRDefault="004D7AA5" w:rsidP="000F6FFD">
      <w:pPr>
        <w:widowControl w:val="0"/>
        <w:numPr>
          <w:ilvl w:val="0"/>
          <w:numId w:val="37"/>
        </w:numPr>
        <w:tabs>
          <w:tab w:val="clear" w:pos="1872"/>
          <w:tab w:val="num" w:pos="426"/>
        </w:tabs>
        <w:kinsoku w:val="0"/>
        <w:overflowPunct w:val="0"/>
        <w:ind w:left="0"/>
        <w:jc w:val="both"/>
        <w:textAlignment w:val="baseline"/>
        <w:rPr>
          <w:rFonts w:ascii="Arial" w:hAnsi="Arial" w:cs="Arial"/>
          <w:lang w:val="es-ES"/>
        </w:rPr>
      </w:pPr>
      <w:r w:rsidRPr="009D7E8B">
        <w:rPr>
          <w:rFonts w:ascii="Arial" w:hAnsi="Arial" w:cs="Arial"/>
          <w:lang w:val="es-ES"/>
        </w:rPr>
        <w:t>Recibir asesoramiento de la Secretaría para la obtención de financiamiento, incentivos y estímulos.</w:t>
      </w:r>
    </w:p>
    <w:p w14:paraId="378FE0E4" w14:textId="77777777" w:rsidR="00B3787A" w:rsidRDefault="00B3787A" w:rsidP="000442AD">
      <w:pPr>
        <w:widowControl w:val="0"/>
        <w:kinsoku w:val="0"/>
        <w:overflowPunct w:val="0"/>
        <w:textAlignment w:val="baseline"/>
        <w:rPr>
          <w:rFonts w:ascii="Arial" w:hAnsi="Arial" w:cs="Arial"/>
          <w:b/>
          <w:bCs/>
          <w:lang w:val="es-ES"/>
        </w:rPr>
      </w:pPr>
    </w:p>
    <w:p w14:paraId="2162A026" w14:textId="47523389" w:rsidR="004D7AA5" w:rsidRPr="009D7E8B" w:rsidRDefault="004D7AA5" w:rsidP="000442AD">
      <w:pPr>
        <w:widowControl w:val="0"/>
        <w:kinsoku w:val="0"/>
        <w:overflowPunct w:val="0"/>
        <w:textAlignment w:val="baseline"/>
        <w:rPr>
          <w:rFonts w:ascii="Arial" w:hAnsi="Arial" w:cs="Arial"/>
          <w:b/>
          <w:bCs/>
          <w:lang w:val="es-ES"/>
        </w:rPr>
      </w:pPr>
      <w:r w:rsidRPr="009D7E8B">
        <w:rPr>
          <w:rFonts w:ascii="Arial" w:hAnsi="Arial" w:cs="Arial"/>
          <w:b/>
          <w:bCs/>
          <w:lang w:val="es-ES"/>
        </w:rPr>
        <w:t>ARTÍCULO 72.</w:t>
      </w:r>
    </w:p>
    <w:p w14:paraId="5FA696BD" w14:textId="77777777" w:rsidR="004D7AA5" w:rsidRDefault="004D7AA5" w:rsidP="000442AD">
      <w:pPr>
        <w:widowControl w:val="0"/>
        <w:kinsoku w:val="0"/>
        <w:overflowPunct w:val="0"/>
        <w:jc w:val="both"/>
        <w:textAlignment w:val="baseline"/>
        <w:rPr>
          <w:rFonts w:ascii="Arial" w:hAnsi="Arial" w:cs="Arial"/>
          <w:lang w:val="es-ES"/>
        </w:rPr>
      </w:pPr>
      <w:r w:rsidRPr="009D7E8B">
        <w:rPr>
          <w:rFonts w:ascii="Arial" w:hAnsi="Arial" w:cs="Arial"/>
          <w:lang w:val="es-ES"/>
        </w:rPr>
        <w:t>Son obligaciones de los prestadores de servicios turísticos:</w:t>
      </w:r>
    </w:p>
    <w:p w14:paraId="673F9A11" w14:textId="77777777" w:rsidR="00CA711E" w:rsidRDefault="00CA711E" w:rsidP="000442AD">
      <w:pPr>
        <w:widowControl w:val="0"/>
        <w:kinsoku w:val="0"/>
        <w:overflowPunct w:val="0"/>
        <w:jc w:val="both"/>
        <w:textAlignment w:val="baseline"/>
        <w:rPr>
          <w:rFonts w:ascii="Arial" w:hAnsi="Arial" w:cs="Arial"/>
          <w:lang w:val="es-ES"/>
        </w:rPr>
      </w:pPr>
    </w:p>
    <w:p w14:paraId="2514FB7F" w14:textId="77777777" w:rsidR="00CA711E" w:rsidRPr="009D7E8B" w:rsidRDefault="00CA711E" w:rsidP="000442AD">
      <w:pPr>
        <w:widowControl w:val="0"/>
        <w:kinsoku w:val="0"/>
        <w:overflowPunct w:val="0"/>
        <w:jc w:val="both"/>
        <w:textAlignment w:val="baseline"/>
        <w:rPr>
          <w:rFonts w:ascii="Arial" w:hAnsi="Arial" w:cs="Arial"/>
          <w:lang w:val="es-ES"/>
        </w:rPr>
      </w:pPr>
    </w:p>
    <w:p w14:paraId="16C7BAEF" w14:textId="77777777" w:rsidR="004D7AA5" w:rsidRPr="009D7E8B" w:rsidRDefault="004D7AA5" w:rsidP="000F6FFD">
      <w:pPr>
        <w:widowControl w:val="0"/>
        <w:tabs>
          <w:tab w:val="left" w:pos="0"/>
          <w:tab w:val="left" w:pos="284"/>
        </w:tabs>
        <w:kinsoku w:val="0"/>
        <w:overflowPunct w:val="0"/>
        <w:jc w:val="both"/>
        <w:textAlignment w:val="baseline"/>
        <w:rPr>
          <w:rFonts w:ascii="Arial" w:hAnsi="Arial" w:cs="Arial"/>
          <w:lang w:val="es-ES"/>
        </w:rPr>
      </w:pPr>
      <w:r w:rsidRPr="009D7E8B">
        <w:rPr>
          <w:rFonts w:ascii="Arial" w:hAnsi="Arial" w:cs="Arial"/>
          <w:lang w:val="es-ES"/>
        </w:rPr>
        <w:t xml:space="preserve">I. </w:t>
      </w:r>
      <w:r w:rsidRPr="009D7E8B">
        <w:rPr>
          <w:rFonts w:ascii="Arial" w:hAnsi="Arial" w:cs="Arial"/>
          <w:lang w:val="es-ES"/>
        </w:rPr>
        <w:tab/>
        <w:t>Aquellas señaladas en la Ley General, por lo que se refiere a la actividad turística realizada en el territorio del Estado;</w:t>
      </w:r>
    </w:p>
    <w:p w14:paraId="075B1541" w14:textId="77777777" w:rsidR="000F6FFD" w:rsidRPr="009D7E8B" w:rsidRDefault="000F6FFD" w:rsidP="000F6FFD">
      <w:pPr>
        <w:widowControl w:val="0"/>
        <w:tabs>
          <w:tab w:val="left" w:pos="0"/>
          <w:tab w:val="left" w:pos="284"/>
        </w:tabs>
        <w:kinsoku w:val="0"/>
        <w:overflowPunct w:val="0"/>
        <w:jc w:val="both"/>
        <w:textAlignment w:val="baseline"/>
        <w:rPr>
          <w:rFonts w:ascii="Arial" w:hAnsi="Arial" w:cs="Arial"/>
          <w:lang w:val="es-ES"/>
        </w:rPr>
      </w:pPr>
    </w:p>
    <w:p w14:paraId="4C4B1B74" w14:textId="77777777" w:rsidR="004D7AA5" w:rsidRPr="009D7E8B" w:rsidRDefault="004D7AA5" w:rsidP="000F6FFD">
      <w:pPr>
        <w:widowControl w:val="0"/>
        <w:numPr>
          <w:ilvl w:val="0"/>
          <w:numId w:val="38"/>
        </w:numPr>
        <w:tabs>
          <w:tab w:val="left" w:pos="0"/>
          <w:tab w:val="left" w:pos="426"/>
        </w:tabs>
        <w:kinsoku w:val="0"/>
        <w:overflowPunct w:val="0"/>
        <w:ind w:left="0"/>
        <w:jc w:val="both"/>
        <w:textAlignment w:val="baseline"/>
        <w:rPr>
          <w:rFonts w:ascii="Arial" w:hAnsi="Arial" w:cs="Arial"/>
          <w:lang w:val="es-ES"/>
        </w:rPr>
      </w:pPr>
      <w:r w:rsidRPr="009D7E8B">
        <w:rPr>
          <w:rFonts w:ascii="Arial" w:hAnsi="Arial" w:cs="Arial"/>
          <w:lang w:val="es-ES"/>
        </w:rPr>
        <w:t>Proporcionar a los turistas información clara, cierta y detallada respecto de las características, precios, tarifas y promociones de los servicios turísticos, así como las condiciones de su comercialización;</w:t>
      </w:r>
    </w:p>
    <w:p w14:paraId="78691DDC" w14:textId="77777777" w:rsidR="000F6FFD" w:rsidRPr="009D7E8B" w:rsidRDefault="000F6FFD" w:rsidP="000F6FFD">
      <w:pPr>
        <w:widowControl w:val="0"/>
        <w:tabs>
          <w:tab w:val="left" w:pos="0"/>
          <w:tab w:val="left" w:pos="426"/>
        </w:tabs>
        <w:kinsoku w:val="0"/>
        <w:overflowPunct w:val="0"/>
        <w:jc w:val="both"/>
        <w:textAlignment w:val="baseline"/>
        <w:rPr>
          <w:rFonts w:ascii="Arial" w:hAnsi="Arial" w:cs="Arial"/>
          <w:lang w:val="es-ES"/>
        </w:rPr>
      </w:pPr>
    </w:p>
    <w:p w14:paraId="73AB7043" w14:textId="77777777" w:rsidR="004D7AA5" w:rsidRPr="009D7E8B" w:rsidRDefault="004D7AA5" w:rsidP="000F6FFD">
      <w:pPr>
        <w:widowControl w:val="0"/>
        <w:numPr>
          <w:ilvl w:val="0"/>
          <w:numId w:val="38"/>
        </w:numPr>
        <w:tabs>
          <w:tab w:val="left" w:pos="0"/>
          <w:tab w:val="left" w:pos="426"/>
        </w:tabs>
        <w:kinsoku w:val="0"/>
        <w:overflowPunct w:val="0"/>
        <w:ind w:left="0"/>
        <w:jc w:val="both"/>
        <w:textAlignment w:val="baseline"/>
        <w:rPr>
          <w:rFonts w:ascii="Arial" w:hAnsi="Arial" w:cs="Arial"/>
          <w:lang w:val="es-ES"/>
        </w:rPr>
      </w:pPr>
      <w:r w:rsidRPr="009D7E8B">
        <w:rPr>
          <w:rFonts w:ascii="Arial" w:hAnsi="Arial" w:cs="Arial"/>
          <w:lang w:val="es-ES"/>
        </w:rPr>
        <w:t>Expedir, aún sin solicitud del turista, factura detallada, nota de consumo o documento fiscal que ampare los cobros realizados por la prestación del servicio turístico proporcionado;</w:t>
      </w:r>
    </w:p>
    <w:p w14:paraId="12FEB78C" w14:textId="77777777" w:rsidR="000F6FFD" w:rsidRPr="009D7E8B" w:rsidRDefault="000F6FFD" w:rsidP="000F6FFD">
      <w:pPr>
        <w:widowControl w:val="0"/>
        <w:tabs>
          <w:tab w:val="left" w:pos="0"/>
          <w:tab w:val="left" w:pos="426"/>
        </w:tabs>
        <w:kinsoku w:val="0"/>
        <w:overflowPunct w:val="0"/>
        <w:jc w:val="both"/>
        <w:textAlignment w:val="baseline"/>
        <w:rPr>
          <w:rFonts w:ascii="Arial" w:hAnsi="Arial" w:cs="Arial"/>
          <w:lang w:val="es-ES"/>
        </w:rPr>
      </w:pPr>
    </w:p>
    <w:p w14:paraId="50D43D6A" w14:textId="77777777" w:rsidR="004D7AA5" w:rsidRPr="009D7E8B" w:rsidRDefault="004D7AA5" w:rsidP="000F6FFD">
      <w:pPr>
        <w:widowControl w:val="0"/>
        <w:numPr>
          <w:ilvl w:val="0"/>
          <w:numId w:val="38"/>
        </w:numPr>
        <w:tabs>
          <w:tab w:val="left" w:pos="0"/>
          <w:tab w:val="left" w:pos="426"/>
        </w:tabs>
        <w:kinsoku w:val="0"/>
        <w:overflowPunct w:val="0"/>
        <w:ind w:left="0"/>
        <w:jc w:val="both"/>
        <w:textAlignment w:val="baseline"/>
        <w:rPr>
          <w:rFonts w:ascii="Arial" w:hAnsi="Arial" w:cs="Arial"/>
          <w:spacing w:val="-3"/>
          <w:lang w:val="es-ES"/>
        </w:rPr>
      </w:pPr>
      <w:r w:rsidRPr="009D7E8B">
        <w:rPr>
          <w:rFonts w:ascii="Arial" w:hAnsi="Arial" w:cs="Arial"/>
          <w:spacing w:val="-3"/>
          <w:lang w:val="es-ES"/>
        </w:rPr>
        <w:t>Contar con un registro de quejas autorizado por la Secretaría;</w:t>
      </w:r>
    </w:p>
    <w:p w14:paraId="7944F740" w14:textId="77777777" w:rsidR="000F6FFD" w:rsidRPr="009D7E8B" w:rsidRDefault="000F6FFD" w:rsidP="000F6FFD">
      <w:pPr>
        <w:widowControl w:val="0"/>
        <w:tabs>
          <w:tab w:val="left" w:pos="0"/>
          <w:tab w:val="left" w:pos="426"/>
        </w:tabs>
        <w:kinsoku w:val="0"/>
        <w:overflowPunct w:val="0"/>
        <w:jc w:val="both"/>
        <w:textAlignment w:val="baseline"/>
        <w:rPr>
          <w:rFonts w:ascii="Arial" w:hAnsi="Arial" w:cs="Arial"/>
          <w:spacing w:val="-3"/>
          <w:lang w:val="es-ES"/>
        </w:rPr>
      </w:pPr>
    </w:p>
    <w:p w14:paraId="65CE5A18" w14:textId="77777777" w:rsidR="004D7AA5" w:rsidRPr="009D7E8B" w:rsidRDefault="004D7AA5" w:rsidP="000F6FFD">
      <w:pPr>
        <w:widowControl w:val="0"/>
        <w:numPr>
          <w:ilvl w:val="0"/>
          <w:numId w:val="38"/>
        </w:numPr>
        <w:tabs>
          <w:tab w:val="left" w:pos="0"/>
          <w:tab w:val="left" w:pos="426"/>
        </w:tabs>
        <w:kinsoku w:val="0"/>
        <w:overflowPunct w:val="0"/>
        <w:ind w:left="0"/>
        <w:jc w:val="both"/>
        <w:textAlignment w:val="baseline"/>
        <w:rPr>
          <w:rFonts w:ascii="Arial" w:hAnsi="Arial" w:cs="Arial"/>
          <w:lang w:val="es-ES"/>
        </w:rPr>
      </w:pPr>
      <w:r w:rsidRPr="009D7E8B">
        <w:rPr>
          <w:rFonts w:ascii="Arial" w:hAnsi="Arial" w:cs="Arial"/>
          <w:lang w:val="es-ES"/>
        </w:rPr>
        <w:t>Proporcionar la información estadística que les sea requerida por parte de la Secretaría, en los términos que señala la Ley del Sistema Nacional de Información Estadística y Geográfica;</w:t>
      </w:r>
    </w:p>
    <w:p w14:paraId="386330B2" w14:textId="77777777" w:rsidR="00E534D3" w:rsidRPr="009D7E8B" w:rsidRDefault="00E534D3" w:rsidP="00E534D3">
      <w:pPr>
        <w:widowControl w:val="0"/>
        <w:tabs>
          <w:tab w:val="left" w:pos="0"/>
          <w:tab w:val="left" w:pos="426"/>
        </w:tabs>
        <w:kinsoku w:val="0"/>
        <w:overflowPunct w:val="0"/>
        <w:jc w:val="both"/>
        <w:textAlignment w:val="baseline"/>
        <w:rPr>
          <w:rFonts w:ascii="Arial" w:hAnsi="Arial" w:cs="Arial"/>
          <w:lang w:val="es-ES"/>
        </w:rPr>
      </w:pPr>
    </w:p>
    <w:p w14:paraId="504FFEAB" w14:textId="77777777" w:rsidR="004D7AA5" w:rsidRPr="009D7E8B" w:rsidRDefault="004D7AA5" w:rsidP="000F6FFD">
      <w:pPr>
        <w:widowControl w:val="0"/>
        <w:numPr>
          <w:ilvl w:val="0"/>
          <w:numId w:val="38"/>
        </w:numPr>
        <w:tabs>
          <w:tab w:val="left" w:pos="0"/>
          <w:tab w:val="left" w:pos="426"/>
        </w:tabs>
        <w:kinsoku w:val="0"/>
        <w:overflowPunct w:val="0"/>
        <w:ind w:left="0"/>
        <w:jc w:val="both"/>
        <w:textAlignment w:val="baseline"/>
        <w:rPr>
          <w:rFonts w:ascii="Arial" w:hAnsi="Arial" w:cs="Arial"/>
          <w:lang w:val="es-ES"/>
        </w:rPr>
      </w:pPr>
      <w:r w:rsidRPr="009D7E8B">
        <w:rPr>
          <w:rFonts w:ascii="Arial" w:hAnsi="Arial" w:cs="Arial"/>
          <w:lang w:val="es-ES"/>
        </w:rPr>
        <w:t>Capacitar a su personal, en los términos que señala la Ley Federal del Trabajo y demás normatividad aplicable;</w:t>
      </w:r>
    </w:p>
    <w:p w14:paraId="27E9D671" w14:textId="77777777" w:rsidR="00E534D3" w:rsidRPr="009D7E8B" w:rsidRDefault="00E534D3" w:rsidP="00E534D3">
      <w:pPr>
        <w:widowControl w:val="0"/>
        <w:tabs>
          <w:tab w:val="left" w:pos="0"/>
          <w:tab w:val="left" w:pos="426"/>
        </w:tabs>
        <w:kinsoku w:val="0"/>
        <w:overflowPunct w:val="0"/>
        <w:jc w:val="both"/>
        <w:textAlignment w:val="baseline"/>
        <w:rPr>
          <w:rFonts w:ascii="Arial" w:hAnsi="Arial" w:cs="Arial"/>
          <w:lang w:val="es-ES"/>
        </w:rPr>
      </w:pPr>
    </w:p>
    <w:p w14:paraId="50D46B3E" w14:textId="77777777" w:rsidR="004D7AA5" w:rsidRPr="009D7E8B" w:rsidRDefault="004D7AA5" w:rsidP="000F6FFD">
      <w:pPr>
        <w:widowControl w:val="0"/>
        <w:numPr>
          <w:ilvl w:val="0"/>
          <w:numId w:val="38"/>
        </w:numPr>
        <w:tabs>
          <w:tab w:val="left" w:pos="0"/>
          <w:tab w:val="left" w:pos="426"/>
        </w:tabs>
        <w:kinsoku w:val="0"/>
        <w:overflowPunct w:val="0"/>
        <w:ind w:left="0"/>
        <w:jc w:val="both"/>
        <w:textAlignment w:val="baseline"/>
        <w:rPr>
          <w:rFonts w:ascii="Arial" w:hAnsi="Arial" w:cs="Arial"/>
          <w:lang w:val="es-ES"/>
        </w:rPr>
      </w:pPr>
      <w:r w:rsidRPr="009D7E8B">
        <w:rPr>
          <w:rFonts w:ascii="Arial" w:hAnsi="Arial" w:cs="Arial"/>
          <w:lang w:val="es-ES"/>
        </w:rPr>
        <w:t>Contar con medidas de seguridad informáticas necesarias para realizar la contratación de sus servicios turísticos cuando se realice por medios cibernéticos;</w:t>
      </w:r>
    </w:p>
    <w:p w14:paraId="0022FA3A" w14:textId="77777777" w:rsidR="00E534D3" w:rsidRPr="009D7E8B" w:rsidRDefault="00E534D3" w:rsidP="00E534D3">
      <w:pPr>
        <w:widowControl w:val="0"/>
        <w:tabs>
          <w:tab w:val="left" w:pos="0"/>
          <w:tab w:val="left" w:pos="426"/>
        </w:tabs>
        <w:kinsoku w:val="0"/>
        <w:overflowPunct w:val="0"/>
        <w:jc w:val="both"/>
        <w:textAlignment w:val="baseline"/>
        <w:rPr>
          <w:rFonts w:ascii="Arial" w:hAnsi="Arial" w:cs="Arial"/>
          <w:lang w:val="es-ES"/>
        </w:rPr>
      </w:pPr>
    </w:p>
    <w:p w14:paraId="58E6283C" w14:textId="77777777" w:rsidR="001C177E" w:rsidRPr="009D7E8B" w:rsidRDefault="004D7AA5" w:rsidP="006B6E54">
      <w:pPr>
        <w:widowControl w:val="0"/>
        <w:numPr>
          <w:ilvl w:val="0"/>
          <w:numId w:val="38"/>
        </w:numPr>
        <w:tabs>
          <w:tab w:val="left" w:pos="0"/>
          <w:tab w:val="left" w:pos="426"/>
        </w:tabs>
        <w:kinsoku w:val="0"/>
        <w:overflowPunct w:val="0"/>
        <w:ind w:left="0"/>
        <w:jc w:val="both"/>
        <w:textAlignment w:val="baseline"/>
        <w:rPr>
          <w:rFonts w:ascii="Arial" w:hAnsi="Arial" w:cs="Arial"/>
          <w:lang w:val="es-ES"/>
        </w:rPr>
      </w:pPr>
      <w:r w:rsidRPr="009D7E8B">
        <w:rPr>
          <w:rFonts w:ascii="Arial" w:hAnsi="Arial" w:cs="Arial"/>
          <w:lang w:val="es-ES"/>
        </w:rPr>
        <w:t>Optimizar el uso del agua y energéticos en sus instalaciones, así como disminuir, en tanto sea posible, la generación de desechos sólidos;</w:t>
      </w:r>
    </w:p>
    <w:p w14:paraId="10A2633D" w14:textId="77777777" w:rsidR="00E97B04" w:rsidRPr="009D7E8B" w:rsidRDefault="00E97B04" w:rsidP="001C177E">
      <w:pPr>
        <w:autoSpaceDE w:val="0"/>
        <w:autoSpaceDN w:val="0"/>
        <w:adjustRightInd w:val="0"/>
        <w:jc w:val="both"/>
        <w:rPr>
          <w:rFonts w:ascii="Arial" w:hAnsi="Arial" w:cs="Arial"/>
          <w:lang w:val="es-ES"/>
        </w:rPr>
      </w:pPr>
    </w:p>
    <w:p w14:paraId="40C5CA11" w14:textId="77777777" w:rsidR="001C177E" w:rsidRPr="009D7E8B" w:rsidRDefault="001C177E" w:rsidP="001C177E">
      <w:pPr>
        <w:autoSpaceDE w:val="0"/>
        <w:autoSpaceDN w:val="0"/>
        <w:adjustRightInd w:val="0"/>
        <w:jc w:val="both"/>
        <w:rPr>
          <w:rFonts w:ascii="Arial" w:hAnsi="Arial" w:cs="Arial"/>
          <w:lang w:val="es-ES"/>
        </w:rPr>
      </w:pPr>
      <w:r w:rsidRPr="009D7E8B">
        <w:rPr>
          <w:rFonts w:ascii="Arial" w:hAnsi="Arial" w:cs="Arial"/>
          <w:lang w:val="es-ES"/>
        </w:rPr>
        <w:t>IX. Inscribirse en el Registro Estatal de la Actividad Turística;</w:t>
      </w:r>
    </w:p>
    <w:p w14:paraId="7EE5BCC6" w14:textId="77777777" w:rsidR="001C177E" w:rsidRDefault="001C177E" w:rsidP="001C177E">
      <w:pPr>
        <w:autoSpaceDE w:val="0"/>
        <w:autoSpaceDN w:val="0"/>
        <w:adjustRightInd w:val="0"/>
        <w:jc w:val="both"/>
        <w:rPr>
          <w:rFonts w:ascii="Arial" w:hAnsi="Arial" w:cs="Arial"/>
          <w:lang w:val="es-ES"/>
        </w:rPr>
      </w:pPr>
    </w:p>
    <w:p w14:paraId="4E87E686" w14:textId="77777777" w:rsidR="0000078D" w:rsidRDefault="0000078D" w:rsidP="0000078D">
      <w:pPr>
        <w:autoSpaceDE w:val="0"/>
        <w:autoSpaceDN w:val="0"/>
        <w:adjustRightInd w:val="0"/>
        <w:jc w:val="both"/>
        <w:rPr>
          <w:rFonts w:ascii="Arial" w:hAnsi="Arial" w:cs="Arial"/>
          <w:lang w:val="es-MX"/>
        </w:rPr>
      </w:pPr>
      <w:r w:rsidRPr="0000078D">
        <w:rPr>
          <w:rFonts w:ascii="Arial" w:hAnsi="Arial" w:cs="Arial"/>
          <w:lang w:val="es-MX"/>
        </w:rPr>
        <w:t>X. Proporcionar a la Secretaría y demás autoridades en materia de turismo, la información y datos que se les</w:t>
      </w:r>
      <w:r>
        <w:rPr>
          <w:rFonts w:ascii="Arial" w:hAnsi="Arial" w:cs="Arial"/>
          <w:lang w:val="es-MX"/>
        </w:rPr>
        <w:t xml:space="preserve"> </w:t>
      </w:r>
      <w:r w:rsidRPr="0000078D">
        <w:rPr>
          <w:rFonts w:ascii="Arial" w:hAnsi="Arial" w:cs="Arial"/>
          <w:lang w:val="es-MX"/>
        </w:rPr>
        <w:t>requiera, con motivo del desempeño de sus funciones. Así mismo, deberá proporcionar a las autoridades estatales en materia de seguridad pública y procuración de justicia la información descrita en el artículo 72 BIS de</w:t>
      </w:r>
      <w:r>
        <w:rPr>
          <w:rFonts w:ascii="Arial" w:hAnsi="Arial" w:cs="Arial"/>
          <w:lang w:val="es-MX"/>
        </w:rPr>
        <w:t xml:space="preserve"> </w:t>
      </w:r>
      <w:r w:rsidRPr="0000078D">
        <w:rPr>
          <w:rFonts w:ascii="Arial" w:hAnsi="Arial" w:cs="Arial"/>
          <w:lang w:val="es-MX"/>
        </w:rPr>
        <w:t>esta Ley;</w:t>
      </w:r>
    </w:p>
    <w:p w14:paraId="4EA3806A" w14:textId="77777777" w:rsidR="00A91F1A" w:rsidRPr="00422AFC" w:rsidRDefault="00A91F1A" w:rsidP="00A91F1A">
      <w:pPr>
        <w:jc w:val="right"/>
        <w:rPr>
          <w:rFonts w:ascii="Arial" w:hAnsi="Arial" w:cs="Arial"/>
          <w:b/>
          <w:i/>
          <w:kern w:val="28"/>
          <w:sz w:val="16"/>
          <w:lang w:val="es-MX"/>
        </w:rPr>
      </w:pPr>
      <w:r>
        <w:rPr>
          <w:rFonts w:ascii="Arial" w:hAnsi="Arial" w:cs="Arial"/>
          <w:b/>
          <w:i/>
          <w:kern w:val="28"/>
          <w:sz w:val="16"/>
          <w:lang w:val="es-MX"/>
        </w:rPr>
        <w:t>Fracción reformada, P.O. No. 98</w:t>
      </w:r>
      <w:r w:rsidRPr="00422AFC">
        <w:rPr>
          <w:rFonts w:ascii="Arial" w:hAnsi="Arial" w:cs="Arial"/>
          <w:b/>
          <w:i/>
          <w:kern w:val="28"/>
          <w:sz w:val="16"/>
          <w:lang w:val="es-MX"/>
        </w:rPr>
        <w:t xml:space="preserve">, del </w:t>
      </w:r>
      <w:r>
        <w:rPr>
          <w:rFonts w:ascii="Arial" w:hAnsi="Arial" w:cs="Arial"/>
          <w:b/>
          <w:i/>
          <w:kern w:val="28"/>
          <w:sz w:val="16"/>
          <w:lang w:val="es-MX"/>
        </w:rPr>
        <w:t>17 de agosto de 2022</w:t>
      </w:r>
      <w:r w:rsidRPr="00422AFC">
        <w:rPr>
          <w:rFonts w:ascii="Arial" w:hAnsi="Arial" w:cs="Arial"/>
          <w:b/>
          <w:i/>
          <w:kern w:val="28"/>
          <w:sz w:val="16"/>
          <w:lang w:val="es-MX"/>
        </w:rPr>
        <w:t>.</w:t>
      </w:r>
    </w:p>
    <w:p w14:paraId="71824543" w14:textId="77777777" w:rsidR="00A91F1A" w:rsidRDefault="00A91F1A" w:rsidP="00A91F1A">
      <w:pPr>
        <w:autoSpaceDE w:val="0"/>
        <w:autoSpaceDN w:val="0"/>
        <w:adjustRightInd w:val="0"/>
        <w:ind w:right="-1"/>
        <w:jc w:val="right"/>
        <w:rPr>
          <w:rStyle w:val="Hipervnculo"/>
          <w:rFonts w:ascii="Arial" w:hAnsi="Arial" w:cs="Arial"/>
          <w:b/>
          <w:i/>
          <w:sz w:val="16"/>
          <w:szCs w:val="16"/>
        </w:rPr>
      </w:pPr>
      <w:hyperlink r:id="rId43" w:history="1">
        <w:r w:rsidRPr="00867774">
          <w:rPr>
            <w:rStyle w:val="Hipervnculo"/>
            <w:rFonts w:ascii="Arial" w:hAnsi="Arial" w:cs="Arial"/>
            <w:b/>
            <w:i/>
            <w:sz w:val="16"/>
            <w:szCs w:val="16"/>
          </w:rPr>
          <w:t>https</w:t>
        </w:r>
        <w:r w:rsidRPr="001D1A7F">
          <w:t xml:space="preserve"> </w:t>
        </w:r>
        <w:r w:rsidRPr="001D1A7F">
          <w:rPr>
            <w:rStyle w:val="Hipervnculo"/>
            <w:rFonts w:ascii="Arial" w:hAnsi="Arial" w:cs="Arial"/>
            <w:b/>
            <w:i/>
            <w:sz w:val="16"/>
            <w:szCs w:val="16"/>
          </w:rPr>
          <w:t>https://po.tamaulipas.gob.mx/wp-content/uploads/2022/08/cxlvii-98-170822F.pdf</w:t>
        </w:r>
      </w:hyperlink>
    </w:p>
    <w:p w14:paraId="3EB51957" w14:textId="77777777" w:rsidR="00B95CD2" w:rsidRDefault="00B95CD2" w:rsidP="00A91F1A"/>
    <w:p w14:paraId="4499E929" w14:textId="77777777" w:rsidR="0000078D" w:rsidRPr="0000078D" w:rsidRDefault="0000078D" w:rsidP="0000078D">
      <w:pPr>
        <w:autoSpaceDE w:val="0"/>
        <w:autoSpaceDN w:val="0"/>
        <w:adjustRightInd w:val="0"/>
        <w:jc w:val="both"/>
        <w:rPr>
          <w:rFonts w:ascii="Arial" w:hAnsi="Arial" w:cs="Arial"/>
          <w:lang w:val="es-MX"/>
        </w:rPr>
      </w:pPr>
      <w:r w:rsidRPr="0000078D">
        <w:rPr>
          <w:rFonts w:ascii="Arial" w:hAnsi="Arial" w:cs="Arial"/>
          <w:lang w:val="es-MX"/>
        </w:rPr>
        <w:t>XI. Mantener actualizadas sus páginas electrónicas, con la finalidad de que contengan de manera detallada su ubicación, los servicios, costos, restricciones y demás aspectos que sean de interés para el turista; y</w:t>
      </w:r>
    </w:p>
    <w:p w14:paraId="5F929977" w14:textId="77777777" w:rsidR="00A91F1A" w:rsidRPr="00422AFC" w:rsidRDefault="00A91F1A" w:rsidP="00A91F1A">
      <w:pPr>
        <w:jc w:val="right"/>
        <w:rPr>
          <w:rFonts w:ascii="Arial" w:hAnsi="Arial" w:cs="Arial"/>
          <w:b/>
          <w:i/>
          <w:kern w:val="28"/>
          <w:sz w:val="16"/>
          <w:lang w:val="es-MX"/>
        </w:rPr>
      </w:pPr>
      <w:r>
        <w:rPr>
          <w:rFonts w:ascii="Arial" w:hAnsi="Arial" w:cs="Arial"/>
          <w:b/>
          <w:i/>
          <w:kern w:val="28"/>
          <w:sz w:val="16"/>
          <w:lang w:val="es-MX"/>
        </w:rPr>
        <w:t>Fracción adicionada, P.O. No. 98</w:t>
      </w:r>
      <w:r w:rsidRPr="00422AFC">
        <w:rPr>
          <w:rFonts w:ascii="Arial" w:hAnsi="Arial" w:cs="Arial"/>
          <w:b/>
          <w:i/>
          <w:kern w:val="28"/>
          <w:sz w:val="16"/>
          <w:lang w:val="es-MX"/>
        </w:rPr>
        <w:t xml:space="preserve">, del </w:t>
      </w:r>
      <w:r>
        <w:rPr>
          <w:rFonts w:ascii="Arial" w:hAnsi="Arial" w:cs="Arial"/>
          <w:b/>
          <w:i/>
          <w:kern w:val="28"/>
          <w:sz w:val="16"/>
          <w:lang w:val="es-MX"/>
        </w:rPr>
        <w:t>17 de agosto de 2022</w:t>
      </w:r>
      <w:r w:rsidRPr="00422AFC">
        <w:rPr>
          <w:rFonts w:ascii="Arial" w:hAnsi="Arial" w:cs="Arial"/>
          <w:b/>
          <w:i/>
          <w:kern w:val="28"/>
          <w:sz w:val="16"/>
          <w:lang w:val="es-MX"/>
        </w:rPr>
        <w:t>.</w:t>
      </w:r>
    </w:p>
    <w:p w14:paraId="161666B0" w14:textId="77777777" w:rsidR="00A91F1A" w:rsidRDefault="00A91F1A" w:rsidP="00A91F1A">
      <w:pPr>
        <w:autoSpaceDE w:val="0"/>
        <w:autoSpaceDN w:val="0"/>
        <w:adjustRightInd w:val="0"/>
        <w:ind w:right="-1"/>
        <w:jc w:val="right"/>
        <w:rPr>
          <w:rStyle w:val="Hipervnculo"/>
          <w:rFonts w:ascii="Arial" w:hAnsi="Arial" w:cs="Arial"/>
          <w:b/>
          <w:i/>
          <w:sz w:val="16"/>
          <w:szCs w:val="16"/>
        </w:rPr>
      </w:pPr>
      <w:hyperlink r:id="rId44" w:history="1">
        <w:r w:rsidRPr="00867774">
          <w:rPr>
            <w:rStyle w:val="Hipervnculo"/>
            <w:rFonts w:ascii="Arial" w:hAnsi="Arial" w:cs="Arial"/>
            <w:b/>
            <w:i/>
            <w:sz w:val="16"/>
            <w:szCs w:val="16"/>
          </w:rPr>
          <w:t>https</w:t>
        </w:r>
        <w:r w:rsidRPr="001D1A7F">
          <w:t xml:space="preserve"> </w:t>
        </w:r>
        <w:r w:rsidRPr="001D1A7F">
          <w:rPr>
            <w:rStyle w:val="Hipervnculo"/>
            <w:rFonts w:ascii="Arial" w:hAnsi="Arial" w:cs="Arial"/>
            <w:b/>
            <w:i/>
            <w:sz w:val="16"/>
            <w:szCs w:val="16"/>
          </w:rPr>
          <w:t>https://po.tamaulipas.gob.mx/wp-content/uploads/2022/08/cxlvii-98-170822F.pdf</w:t>
        </w:r>
      </w:hyperlink>
    </w:p>
    <w:p w14:paraId="746E3C76" w14:textId="77777777" w:rsidR="00A91F1A" w:rsidRDefault="00A91F1A" w:rsidP="0000078D">
      <w:pPr>
        <w:autoSpaceDE w:val="0"/>
        <w:autoSpaceDN w:val="0"/>
        <w:adjustRightInd w:val="0"/>
        <w:jc w:val="both"/>
        <w:rPr>
          <w:rFonts w:ascii="Arial" w:hAnsi="Arial" w:cs="Arial"/>
          <w:lang w:val="es-MX"/>
        </w:rPr>
      </w:pPr>
    </w:p>
    <w:p w14:paraId="03166BE9" w14:textId="77777777" w:rsidR="00B65F12" w:rsidRDefault="00B65F12" w:rsidP="0000078D">
      <w:pPr>
        <w:autoSpaceDE w:val="0"/>
        <w:autoSpaceDN w:val="0"/>
        <w:adjustRightInd w:val="0"/>
        <w:jc w:val="both"/>
        <w:rPr>
          <w:rFonts w:ascii="Arial" w:hAnsi="Arial" w:cs="Arial"/>
          <w:lang w:val="es-MX"/>
        </w:rPr>
      </w:pPr>
    </w:p>
    <w:p w14:paraId="4412627E" w14:textId="77777777" w:rsidR="0000078D" w:rsidRDefault="0000078D" w:rsidP="0000078D">
      <w:pPr>
        <w:autoSpaceDE w:val="0"/>
        <w:autoSpaceDN w:val="0"/>
        <w:adjustRightInd w:val="0"/>
        <w:jc w:val="both"/>
        <w:rPr>
          <w:rFonts w:ascii="Arial" w:hAnsi="Arial" w:cs="Arial"/>
          <w:lang w:val="es-MX"/>
        </w:rPr>
      </w:pPr>
      <w:r w:rsidRPr="0000078D">
        <w:rPr>
          <w:rFonts w:ascii="Arial" w:hAnsi="Arial" w:cs="Arial"/>
          <w:lang w:val="es-MX"/>
        </w:rPr>
        <w:lastRenderedPageBreak/>
        <w:t>XII. Las demás que se señalen en esta Ley y en la demás normatividad aplicable.</w:t>
      </w:r>
    </w:p>
    <w:p w14:paraId="10595DB5" w14:textId="77777777" w:rsidR="00A91F1A" w:rsidRPr="00422AFC" w:rsidRDefault="003150D7" w:rsidP="00A91F1A">
      <w:pPr>
        <w:jc w:val="right"/>
        <w:rPr>
          <w:rFonts w:ascii="Arial" w:hAnsi="Arial" w:cs="Arial"/>
          <w:b/>
          <w:i/>
          <w:kern w:val="28"/>
          <w:sz w:val="16"/>
          <w:lang w:val="es-MX"/>
        </w:rPr>
      </w:pPr>
      <w:r>
        <w:rPr>
          <w:rFonts w:ascii="Arial" w:hAnsi="Arial" w:cs="Arial"/>
          <w:b/>
          <w:i/>
          <w:kern w:val="28"/>
          <w:sz w:val="16"/>
          <w:lang w:val="es-MX"/>
        </w:rPr>
        <w:t>Fracción recorrida</w:t>
      </w:r>
      <w:r w:rsidR="00A91F1A">
        <w:rPr>
          <w:rFonts w:ascii="Arial" w:hAnsi="Arial" w:cs="Arial"/>
          <w:b/>
          <w:i/>
          <w:kern w:val="28"/>
          <w:sz w:val="16"/>
          <w:lang w:val="es-MX"/>
        </w:rPr>
        <w:t>, P.O. No. 98</w:t>
      </w:r>
      <w:r w:rsidR="00A91F1A" w:rsidRPr="00422AFC">
        <w:rPr>
          <w:rFonts w:ascii="Arial" w:hAnsi="Arial" w:cs="Arial"/>
          <w:b/>
          <w:i/>
          <w:kern w:val="28"/>
          <w:sz w:val="16"/>
          <w:lang w:val="es-MX"/>
        </w:rPr>
        <w:t xml:space="preserve">, del </w:t>
      </w:r>
      <w:r w:rsidR="00A91F1A">
        <w:rPr>
          <w:rFonts w:ascii="Arial" w:hAnsi="Arial" w:cs="Arial"/>
          <w:b/>
          <w:i/>
          <w:kern w:val="28"/>
          <w:sz w:val="16"/>
          <w:lang w:val="es-MX"/>
        </w:rPr>
        <w:t>17 de agosto de 2022</w:t>
      </w:r>
      <w:r w:rsidR="00A91F1A" w:rsidRPr="00422AFC">
        <w:rPr>
          <w:rFonts w:ascii="Arial" w:hAnsi="Arial" w:cs="Arial"/>
          <w:b/>
          <w:i/>
          <w:kern w:val="28"/>
          <w:sz w:val="16"/>
          <w:lang w:val="es-MX"/>
        </w:rPr>
        <w:t>.</w:t>
      </w:r>
    </w:p>
    <w:p w14:paraId="4F6CABBD" w14:textId="77777777" w:rsidR="001C177E" w:rsidRDefault="00A91F1A" w:rsidP="00A91F1A">
      <w:pPr>
        <w:autoSpaceDE w:val="0"/>
        <w:autoSpaceDN w:val="0"/>
        <w:adjustRightInd w:val="0"/>
        <w:ind w:right="-1"/>
        <w:jc w:val="right"/>
        <w:rPr>
          <w:rStyle w:val="Hipervnculo"/>
          <w:rFonts w:ascii="Arial" w:hAnsi="Arial" w:cs="Arial"/>
          <w:b/>
          <w:i/>
          <w:sz w:val="16"/>
          <w:szCs w:val="16"/>
        </w:rPr>
      </w:pPr>
      <w:hyperlink r:id="rId45" w:history="1">
        <w:r w:rsidRPr="00867774">
          <w:rPr>
            <w:rStyle w:val="Hipervnculo"/>
            <w:rFonts w:ascii="Arial" w:hAnsi="Arial" w:cs="Arial"/>
            <w:b/>
            <w:i/>
            <w:sz w:val="16"/>
            <w:szCs w:val="16"/>
          </w:rPr>
          <w:t>https</w:t>
        </w:r>
        <w:r w:rsidRPr="001D1A7F">
          <w:t xml:space="preserve"> </w:t>
        </w:r>
        <w:r w:rsidRPr="001D1A7F">
          <w:rPr>
            <w:rStyle w:val="Hipervnculo"/>
            <w:rFonts w:ascii="Arial" w:hAnsi="Arial" w:cs="Arial"/>
            <w:b/>
            <w:i/>
            <w:sz w:val="16"/>
            <w:szCs w:val="16"/>
          </w:rPr>
          <w:t>https://po.tamaulipas.gob.mx/wp-content/uploads/2022/08/cxlvii-98-170822F.pdf</w:t>
        </w:r>
      </w:hyperlink>
    </w:p>
    <w:p w14:paraId="17055A56" w14:textId="77777777" w:rsidR="00A91F1A" w:rsidRPr="009D7E8B" w:rsidRDefault="00A91F1A" w:rsidP="00A91F1A">
      <w:pPr>
        <w:autoSpaceDE w:val="0"/>
        <w:autoSpaceDN w:val="0"/>
        <w:adjustRightInd w:val="0"/>
        <w:ind w:right="-1"/>
        <w:jc w:val="right"/>
        <w:rPr>
          <w:rFonts w:ascii="Arial" w:hAnsi="Arial" w:cs="Arial"/>
          <w:b/>
          <w:i/>
          <w:color w:val="0000FF"/>
          <w:szCs w:val="16"/>
          <w:u w:val="single"/>
        </w:rPr>
      </w:pPr>
    </w:p>
    <w:p w14:paraId="43676591" w14:textId="77777777" w:rsidR="001C177E" w:rsidRPr="001C177E" w:rsidRDefault="001C177E" w:rsidP="001C177E">
      <w:pPr>
        <w:autoSpaceDE w:val="0"/>
        <w:autoSpaceDN w:val="0"/>
        <w:adjustRightInd w:val="0"/>
        <w:jc w:val="both"/>
        <w:rPr>
          <w:rFonts w:ascii="Arial" w:hAnsi="Arial" w:cs="Arial"/>
          <w:b/>
          <w:lang w:val="es-ES"/>
        </w:rPr>
      </w:pPr>
      <w:r w:rsidRPr="001C177E">
        <w:rPr>
          <w:rFonts w:ascii="Arial" w:hAnsi="Arial" w:cs="Arial"/>
          <w:b/>
          <w:lang w:val="es-ES"/>
        </w:rPr>
        <w:t>ARTÍCULO 72 BIS.</w:t>
      </w:r>
    </w:p>
    <w:p w14:paraId="70B03AB9" w14:textId="77777777" w:rsidR="001C177E" w:rsidRPr="009D7E8B" w:rsidRDefault="00226A53" w:rsidP="001C177E">
      <w:pPr>
        <w:autoSpaceDE w:val="0"/>
        <w:autoSpaceDN w:val="0"/>
        <w:adjustRightInd w:val="0"/>
        <w:jc w:val="both"/>
        <w:rPr>
          <w:rFonts w:ascii="Arial" w:hAnsi="Arial" w:cs="Arial"/>
          <w:lang w:val="es-ES"/>
        </w:rPr>
      </w:pPr>
      <w:r w:rsidRPr="00226A53">
        <w:rPr>
          <w:rFonts w:ascii="Arial" w:hAnsi="Arial" w:cs="Arial"/>
          <w:b/>
          <w:lang w:val="es-ES"/>
        </w:rPr>
        <w:t>1.</w:t>
      </w:r>
      <w:r>
        <w:rPr>
          <w:rFonts w:ascii="Arial" w:hAnsi="Arial" w:cs="Arial"/>
          <w:lang w:val="es-ES"/>
        </w:rPr>
        <w:t xml:space="preserve"> </w:t>
      </w:r>
      <w:r w:rsidR="001C177E" w:rsidRPr="001C177E">
        <w:rPr>
          <w:rFonts w:ascii="Arial" w:hAnsi="Arial" w:cs="Arial"/>
          <w:lang w:val="es-ES"/>
        </w:rPr>
        <w:t>Los prestadores de servicios turísticos que tengan bajo su responsabilidad la administración y manejo de un hotel, motel, casa de hospedaje o algún otro establecimiento donde se preste alojamiento mediante el pago de una retribución, deberán exigir a quienes pretendan hospedarse y éstos tendrán obligación a presentar identificación oficial al momento de su registro, y en su caso el número de identificación vehicular (placas) o en caso de no contar con este, las características y número de serie del vehículo. El prestador de servicios formará una base datos observando lo establecido en la Ley Federal de Protección de Datos Personales en Posesión de Particulares, información que proporcionará a las autoridades estatales en materia de seguridad pública y procuración de justicia, de forma inmediata cuando se les requiera.</w:t>
      </w:r>
    </w:p>
    <w:p w14:paraId="33C9BD40" w14:textId="77777777" w:rsidR="00FD4911" w:rsidRDefault="00FD4911" w:rsidP="001C177E">
      <w:pPr>
        <w:autoSpaceDE w:val="0"/>
        <w:autoSpaceDN w:val="0"/>
        <w:adjustRightInd w:val="0"/>
        <w:jc w:val="both"/>
        <w:rPr>
          <w:rFonts w:ascii="Arial" w:hAnsi="Arial" w:cs="Arial"/>
          <w:b/>
          <w:lang w:val="es-ES"/>
        </w:rPr>
      </w:pPr>
    </w:p>
    <w:p w14:paraId="5D6E0568" w14:textId="77777777" w:rsidR="001C177E" w:rsidRPr="009D7E8B" w:rsidRDefault="001C177E" w:rsidP="001C177E">
      <w:pPr>
        <w:autoSpaceDE w:val="0"/>
        <w:autoSpaceDN w:val="0"/>
        <w:adjustRightInd w:val="0"/>
        <w:jc w:val="both"/>
        <w:rPr>
          <w:rFonts w:ascii="Arial" w:hAnsi="Arial" w:cs="Arial"/>
          <w:lang w:val="es-ES"/>
        </w:rPr>
      </w:pPr>
      <w:r w:rsidRPr="009D7E8B">
        <w:rPr>
          <w:rFonts w:ascii="Arial" w:hAnsi="Arial" w:cs="Arial"/>
          <w:b/>
          <w:lang w:val="es-ES"/>
        </w:rPr>
        <w:t>2.</w:t>
      </w:r>
      <w:r w:rsidRPr="009D7E8B">
        <w:rPr>
          <w:rFonts w:ascii="Arial" w:hAnsi="Arial" w:cs="Arial"/>
          <w:lang w:val="es-ES"/>
        </w:rPr>
        <w:t xml:space="preserve"> La información que deberán proporcionar los prestadores de servicios a que se refiere este artículo, consiste en el nombre completo del huésped o huéspedes, en casi de ser varios en una misma habitación y el tipo y número de folio o clave de la identificación </w:t>
      </w:r>
      <w:proofErr w:type="gramStart"/>
      <w:r w:rsidRPr="009D7E8B">
        <w:rPr>
          <w:rFonts w:ascii="Arial" w:hAnsi="Arial" w:cs="Arial"/>
          <w:lang w:val="es-ES"/>
        </w:rPr>
        <w:t>oficial</w:t>
      </w:r>
      <w:proofErr w:type="gramEnd"/>
      <w:r w:rsidRPr="009D7E8B">
        <w:rPr>
          <w:rFonts w:ascii="Arial" w:hAnsi="Arial" w:cs="Arial"/>
          <w:lang w:val="es-ES"/>
        </w:rPr>
        <w:t xml:space="preserve"> así como los datos de entrada, permanencia y salida de </w:t>
      </w:r>
      <w:proofErr w:type="gramStart"/>
      <w:r w:rsidRPr="009D7E8B">
        <w:rPr>
          <w:rFonts w:ascii="Arial" w:hAnsi="Arial" w:cs="Arial"/>
          <w:lang w:val="es-ES"/>
        </w:rPr>
        <w:t>los mismos</w:t>
      </w:r>
      <w:proofErr w:type="gramEnd"/>
      <w:r w:rsidRPr="009D7E8B">
        <w:rPr>
          <w:rFonts w:ascii="Arial" w:hAnsi="Arial" w:cs="Arial"/>
          <w:lang w:val="es-ES"/>
        </w:rPr>
        <w:t>.</w:t>
      </w:r>
    </w:p>
    <w:p w14:paraId="0EF28FA5" w14:textId="77777777" w:rsidR="00CA711E" w:rsidRPr="009D7E8B" w:rsidRDefault="00CA711E" w:rsidP="001C177E">
      <w:pPr>
        <w:autoSpaceDE w:val="0"/>
        <w:autoSpaceDN w:val="0"/>
        <w:adjustRightInd w:val="0"/>
        <w:jc w:val="both"/>
        <w:rPr>
          <w:rFonts w:ascii="Arial" w:hAnsi="Arial" w:cs="Arial"/>
          <w:lang w:val="es-ES"/>
        </w:rPr>
      </w:pPr>
    </w:p>
    <w:p w14:paraId="00C8DA1D" w14:textId="77777777" w:rsidR="001C177E" w:rsidRPr="009D7E8B" w:rsidRDefault="001C177E" w:rsidP="001C177E">
      <w:pPr>
        <w:autoSpaceDE w:val="0"/>
        <w:autoSpaceDN w:val="0"/>
        <w:adjustRightInd w:val="0"/>
        <w:jc w:val="both"/>
        <w:rPr>
          <w:rFonts w:ascii="Arial" w:hAnsi="Arial" w:cs="Arial"/>
          <w:lang w:val="es-ES"/>
        </w:rPr>
      </w:pPr>
      <w:r w:rsidRPr="009D7E8B">
        <w:rPr>
          <w:rFonts w:ascii="Arial" w:hAnsi="Arial" w:cs="Arial"/>
          <w:b/>
          <w:lang w:val="es-ES"/>
        </w:rPr>
        <w:t>3.</w:t>
      </w:r>
      <w:r w:rsidRPr="009D7E8B">
        <w:rPr>
          <w:rFonts w:ascii="Arial" w:hAnsi="Arial" w:cs="Arial"/>
          <w:lang w:val="es-ES"/>
        </w:rPr>
        <w:t xml:space="preserve"> </w:t>
      </w:r>
      <w:r w:rsidR="00AB44D9" w:rsidRPr="009D7E8B">
        <w:rPr>
          <w:rFonts w:ascii="Arial" w:hAnsi="Arial" w:cs="Arial"/>
        </w:rPr>
        <w:t>Podrán requerir información en los términos de este artículo, quienes sean titulares de la Secretaría de Seguridad Pública y de la Fiscalía General de Justicia del Estado, los subsecretarios o subprocuradores respectivamente, o aquellos funcionarios que sean autorizados para tal efecto por los titulares, mediante acuerdo general publicado en el Periódico Oficial del Gobierno del Estado, la información que obtengan será reservada conforme a los dispuesto en el artículo 28 de la Ley de Transparencia y Acceso a la Información Pública del Estado de Tamaulipas.</w:t>
      </w:r>
      <w:r w:rsidRPr="009D7E8B">
        <w:rPr>
          <w:rFonts w:ascii="Arial" w:hAnsi="Arial" w:cs="Arial"/>
          <w:lang w:val="es-ES"/>
        </w:rPr>
        <w:t xml:space="preserve"> </w:t>
      </w:r>
    </w:p>
    <w:p w14:paraId="34643E16" w14:textId="77777777" w:rsidR="003F41CB" w:rsidRPr="009D7E8B" w:rsidRDefault="003F41CB" w:rsidP="001C177E">
      <w:pPr>
        <w:autoSpaceDE w:val="0"/>
        <w:autoSpaceDN w:val="0"/>
        <w:adjustRightInd w:val="0"/>
        <w:jc w:val="both"/>
        <w:rPr>
          <w:rFonts w:ascii="Arial" w:hAnsi="Arial" w:cs="Arial"/>
          <w:lang w:val="es-ES"/>
        </w:rPr>
      </w:pPr>
    </w:p>
    <w:p w14:paraId="04AEAAA3" w14:textId="77777777" w:rsidR="003F41CB" w:rsidRPr="009D7E8B" w:rsidRDefault="003F41CB" w:rsidP="003F41CB">
      <w:pPr>
        <w:autoSpaceDE w:val="0"/>
        <w:autoSpaceDN w:val="0"/>
        <w:adjustRightInd w:val="0"/>
        <w:jc w:val="both"/>
        <w:rPr>
          <w:rFonts w:ascii="Arial" w:hAnsi="Arial" w:cs="Arial"/>
          <w:lang w:val="es-ES" w:bidi="es-ES"/>
        </w:rPr>
      </w:pPr>
      <w:r w:rsidRPr="009D7E8B">
        <w:rPr>
          <w:rFonts w:ascii="Arial" w:hAnsi="Arial" w:cs="Arial"/>
          <w:b/>
          <w:lang w:val="es-ES" w:bidi="es-ES"/>
        </w:rPr>
        <w:t>ARTÍCULO 72 TER</w:t>
      </w:r>
      <w:r w:rsidRPr="009D7E8B">
        <w:rPr>
          <w:rFonts w:ascii="Arial" w:hAnsi="Arial" w:cs="Arial"/>
          <w:lang w:val="es-ES" w:bidi="es-ES"/>
        </w:rPr>
        <w:t>.</w:t>
      </w:r>
    </w:p>
    <w:p w14:paraId="3BD4E99F" w14:textId="09B5075C" w:rsidR="003F41CB" w:rsidRDefault="003F41CB" w:rsidP="003F41CB">
      <w:pPr>
        <w:autoSpaceDE w:val="0"/>
        <w:autoSpaceDN w:val="0"/>
        <w:adjustRightInd w:val="0"/>
        <w:jc w:val="both"/>
        <w:rPr>
          <w:rFonts w:ascii="Arial" w:hAnsi="Arial" w:cs="Arial"/>
          <w:lang w:val="es-ES" w:bidi="es-ES"/>
        </w:rPr>
      </w:pPr>
      <w:r w:rsidRPr="009D7E8B">
        <w:rPr>
          <w:rFonts w:ascii="Arial" w:hAnsi="Arial" w:cs="Arial"/>
          <w:lang w:val="es-ES" w:bidi="es-ES"/>
        </w:rPr>
        <w:t xml:space="preserve">En caso de que el prestador del servicio turístico incumpla con uno de los servicios ofrecidos o pactados o con la totalidad de </w:t>
      </w:r>
      <w:proofErr w:type="gramStart"/>
      <w:r w:rsidRPr="009D7E8B">
        <w:rPr>
          <w:rFonts w:ascii="Arial" w:hAnsi="Arial" w:cs="Arial"/>
          <w:lang w:val="es-ES" w:bidi="es-ES"/>
        </w:rPr>
        <w:t>los mismos</w:t>
      </w:r>
      <w:proofErr w:type="gramEnd"/>
      <w:r w:rsidRPr="009D7E8B">
        <w:rPr>
          <w:rFonts w:ascii="Arial" w:hAnsi="Arial" w:cs="Arial"/>
          <w:lang w:val="es-ES" w:bidi="es-ES"/>
        </w:rPr>
        <w:t>, tendrá la obligación de rembolsar, bonificar o compensar la suma correspondiente por el pago del servicio incumplido, o bien podrá prestar otro servicio de las mismas características o equivalencia al que hubiere incumplido, a elección del turista</w:t>
      </w:r>
      <w:r w:rsidR="008E2116">
        <w:rPr>
          <w:rFonts w:ascii="Arial" w:hAnsi="Arial" w:cs="Arial"/>
          <w:lang w:val="es-ES" w:bidi="es-ES"/>
        </w:rPr>
        <w:t>.</w:t>
      </w:r>
    </w:p>
    <w:p w14:paraId="76B348AB" w14:textId="77777777" w:rsidR="00037254" w:rsidRDefault="00037254" w:rsidP="003F41CB">
      <w:pPr>
        <w:autoSpaceDE w:val="0"/>
        <w:autoSpaceDN w:val="0"/>
        <w:adjustRightInd w:val="0"/>
        <w:jc w:val="both"/>
        <w:rPr>
          <w:rFonts w:ascii="Arial" w:hAnsi="Arial" w:cs="Arial"/>
          <w:lang w:val="es-ES" w:bidi="es-ES"/>
        </w:rPr>
      </w:pPr>
    </w:p>
    <w:p w14:paraId="43E08DBE" w14:textId="17B09317" w:rsidR="00037254" w:rsidRDefault="00037254" w:rsidP="003F41CB">
      <w:pPr>
        <w:autoSpaceDE w:val="0"/>
        <w:autoSpaceDN w:val="0"/>
        <w:adjustRightInd w:val="0"/>
        <w:jc w:val="both"/>
        <w:rPr>
          <w:rFonts w:ascii="Arial" w:hAnsi="Arial" w:cs="Arial"/>
          <w:b/>
          <w:lang w:val="es-ES" w:bidi="es-ES"/>
        </w:rPr>
      </w:pPr>
      <w:r>
        <w:rPr>
          <w:rFonts w:ascii="Arial" w:hAnsi="Arial" w:cs="Arial"/>
          <w:b/>
          <w:lang w:val="es-ES" w:bidi="es-ES"/>
        </w:rPr>
        <w:t>ARTÍCULO 72 QUATER</w:t>
      </w:r>
      <w:r w:rsidRPr="00037254">
        <w:rPr>
          <w:rFonts w:ascii="Arial" w:hAnsi="Arial" w:cs="Arial"/>
          <w:b/>
          <w:lang w:val="es-ES" w:bidi="es-ES"/>
        </w:rPr>
        <w:t>.</w:t>
      </w:r>
    </w:p>
    <w:p w14:paraId="2BD47A8C" w14:textId="77777777" w:rsidR="00505CCF" w:rsidRDefault="00505CCF" w:rsidP="003F41CB">
      <w:pPr>
        <w:autoSpaceDE w:val="0"/>
        <w:autoSpaceDN w:val="0"/>
        <w:adjustRightInd w:val="0"/>
        <w:jc w:val="both"/>
        <w:rPr>
          <w:rFonts w:ascii="Arial" w:hAnsi="Arial" w:cs="Arial"/>
          <w:b/>
          <w:lang w:val="es-ES" w:bidi="es-ES"/>
        </w:rPr>
      </w:pPr>
    </w:p>
    <w:p w14:paraId="116E1731" w14:textId="7CFB805A" w:rsidR="00505CCF" w:rsidRPr="00505CCF" w:rsidRDefault="00505CCF" w:rsidP="003F41CB">
      <w:pPr>
        <w:autoSpaceDE w:val="0"/>
        <w:autoSpaceDN w:val="0"/>
        <w:adjustRightInd w:val="0"/>
        <w:jc w:val="both"/>
        <w:rPr>
          <w:rFonts w:ascii="Arial" w:hAnsi="Arial" w:cs="Arial"/>
          <w:lang w:val="es-ES" w:bidi="es-ES"/>
        </w:rPr>
      </w:pPr>
      <w:r w:rsidRPr="00505CCF">
        <w:rPr>
          <w:rFonts w:ascii="Arial" w:hAnsi="Arial" w:cs="Arial"/>
          <w:lang w:bidi="es-ES"/>
        </w:rPr>
        <w:t>Además de las obligaciones establecidas en la presente ley, los prestadores de servicios turísticos deberán implementar medidas de seguridad para la protección de niñas, niños y adolescentes, previa prestación del servicio. Para tal efecto, deberán al menos, realizar lo siguiente:</w:t>
      </w:r>
    </w:p>
    <w:p w14:paraId="18AA9CA6" w14:textId="77777777" w:rsidR="00037254" w:rsidRPr="009D7E8B" w:rsidRDefault="00037254" w:rsidP="003F41CB">
      <w:pPr>
        <w:autoSpaceDE w:val="0"/>
        <w:autoSpaceDN w:val="0"/>
        <w:adjustRightInd w:val="0"/>
        <w:jc w:val="both"/>
        <w:rPr>
          <w:rFonts w:ascii="Arial" w:hAnsi="Arial" w:cs="Arial"/>
          <w:lang w:val="es-ES"/>
        </w:rPr>
      </w:pPr>
    </w:p>
    <w:p w14:paraId="72135602" w14:textId="00D5A31D" w:rsidR="00E534D3" w:rsidRDefault="00505CCF" w:rsidP="00E534D3">
      <w:pPr>
        <w:widowControl w:val="0"/>
        <w:tabs>
          <w:tab w:val="left" w:pos="0"/>
          <w:tab w:val="left" w:pos="426"/>
        </w:tabs>
        <w:kinsoku w:val="0"/>
        <w:overflowPunct w:val="0"/>
        <w:jc w:val="both"/>
        <w:textAlignment w:val="baseline"/>
        <w:rPr>
          <w:rFonts w:ascii="Arial" w:hAnsi="Arial" w:cs="Arial"/>
        </w:rPr>
      </w:pPr>
      <w:r w:rsidRPr="00505CCF">
        <w:rPr>
          <w:rFonts w:ascii="Arial" w:hAnsi="Arial" w:cs="Arial"/>
        </w:rPr>
        <w:t>I. Solicitar la exhibición de credencial de elector o de cualquier otro documento oficial que demuestre la mayoría de edad;</w:t>
      </w:r>
    </w:p>
    <w:p w14:paraId="0F0C75FE" w14:textId="77777777" w:rsidR="00505CCF" w:rsidRPr="00B65F12" w:rsidRDefault="00505CCF" w:rsidP="00E534D3">
      <w:pPr>
        <w:widowControl w:val="0"/>
        <w:tabs>
          <w:tab w:val="left" w:pos="0"/>
          <w:tab w:val="left" w:pos="426"/>
        </w:tabs>
        <w:kinsoku w:val="0"/>
        <w:overflowPunct w:val="0"/>
        <w:jc w:val="both"/>
        <w:textAlignment w:val="baseline"/>
        <w:rPr>
          <w:rFonts w:ascii="Arial" w:hAnsi="Arial" w:cs="Arial"/>
          <w:sz w:val="16"/>
          <w:szCs w:val="16"/>
        </w:rPr>
      </w:pPr>
    </w:p>
    <w:p w14:paraId="6C1748F1" w14:textId="538C1E02" w:rsidR="00505CCF" w:rsidRDefault="00505CCF" w:rsidP="00E534D3">
      <w:pPr>
        <w:widowControl w:val="0"/>
        <w:tabs>
          <w:tab w:val="left" w:pos="0"/>
          <w:tab w:val="left" w:pos="426"/>
        </w:tabs>
        <w:kinsoku w:val="0"/>
        <w:overflowPunct w:val="0"/>
        <w:jc w:val="both"/>
        <w:textAlignment w:val="baseline"/>
        <w:rPr>
          <w:rFonts w:ascii="Arial" w:hAnsi="Arial" w:cs="Arial"/>
        </w:rPr>
      </w:pPr>
      <w:r w:rsidRPr="00505CCF">
        <w:rPr>
          <w:rFonts w:ascii="Arial" w:hAnsi="Arial" w:cs="Arial"/>
        </w:rPr>
        <w:t>II. Autorizar el ingreso de niñas, niños y adolescentes a las habitaciones o inmuebles de uso habitacional destinado a la prestación del servicio de hospedaje o estancia, exclusivamente en compañía de quien acredite mediante documento idóneo tener parentesco, o ser quien ejerza la patria potestad, tutela o guarda y custodia; y</w:t>
      </w:r>
    </w:p>
    <w:p w14:paraId="6DDFE375" w14:textId="77777777" w:rsidR="00505CCF" w:rsidRPr="00B65F12" w:rsidRDefault="00505CCF" w:rsidP="00E534D3">
      <w:pPr>
        <w:widowControl w:val="0"/>
        <w:tabs>
          <w:tab w:val="left" w:pos="0"/>
          <w:tab w:val="left" w:pos="426"/>
        </w:tabs>
        <w:kinsoku w:val="0"/>
        <w:overflowPunct w:val="0"/>
        <w:jc w:val="both"/>
        <w:textAlignment w:val="baseline"/>
        <w:rPr>
          <w:rFonts w:ascii="Arial" w:hAnsi="Arial" w:cs="Arial"/>
          <w:sz w:val="16"/>
          <w:szCs w:val="16"/>
        </w:rPr>
      </w:pPr>
    </w:p>
    <w:p w14:paraId="443CB96D" w14:textId="7690B4E8" w:rsidR="00505CCF" w:rsidRDefault="00505CCF" w:rsidP="00E534D3">
      <w:pPr>
        <w:widowControl w:val="0"/>
        <w:tabs>
          <w:tab w:val="left" w:pos="0"/>
          <w:tab w:val="left" w:pos="426"/>
        </w:tabs>
        <w:kinsoku w:val="0"/>
        <w:overflowPunct w:val="0"/>
        <w:jc w:val="both"/>
        <w:textAlignment w:val="baseline"/>
        <w:rPr>
          <w:rFonts w:ascii="Arial" w:hAnsi="Arial" w:cs="Arial"/>
        </w:rPr>
      </w:pPr>
      <w:r w:rsidRPr="00505CCF">
        <w:rPr>
          <w:rFonts w:ascii="Arial" w:hAnsi="Arial" w:cs="Arial"/>
        </w:rPr>
        <w:t>III. Notificar a las autoridades correspondientes, en caso de advertir la posible comisión de un delito.</w:t>
      </w:r>
    </w:p>
    <w:p w14:paraId="226773DE" w14:textId="394916CA" w:rsidR="00A7628A" w:rsidRPr="00A7628A" w:rsidRDefault="00736C04" w:rsidP="00A7628A">
      <w:pPr>
        <w:ind w:left="720"/>
        <w:contextualSpacing/>
        <w:jc w:val="right"/>
        <w:rPr>
          <w:rFonts w:ascii="Arial" w:hAnsi="Arial" w:cs="Arial"/>
          <w:b/>
          <w:i/>
          <w:sz w:val="16"/>
          <w:szCs w:val="16"/>
          <w:lang w:val="es-ES"/>
        </w:rPr>
      </w:pPr>
      <w:r>
        <w:rPr>
          <w:rFonts w:ascii="Arial" w:hAnsi="Arial" w:cs="Arial"/>
          <w:b/>
          <w:i/>
          <w:sz w:val="16"/>
          <w:szCs w:val="16"/>
          <w:lang w:val="es-ES"/>
        </w:rPr>
        <w:t>Artículo</w:t>
      </w:r>
      <w:r w:rsidR="00A7628A">
        <w:rPr>
          <w:rFonts w:ascii="Arial" w:hAnsi="Arial" w:cs="Arial"/>
          <w:b/>
          <w:i/>
          <w:sz w:val="16"/>
          <w:szCs w:val="16"/>
          <w:lang w:val="es-ES"/>
        </w:rPr>
        <w:t xml:space="preserve"> adicionado</w:t>
      </w:r>
      <w:r w:rsidR="00A7628A" w:rsidRPr="00A7628A">
        <w:rPr>
          <w:rFonts w:ascii="Arial" w:hAnsi="Arial" w:cs="Arial"/>
          <w:b/>
          <w:i/>
          <w:sz w:val="16"/>
          <w:szCs w:val="16"/>
          <w:lang w:val="es-ES"/>
        </w:rPr>
        <w:t>, P.O. No.121, del 08 de octubre de 2025</w:t>
      </w:r>
    </w:p>
    <w:p w14:paraId="75D4C63D" w14:textId="77777777" w:rsidR="00A7628A" w:rsidRPr="00A7628A" w:rsidRDefault="00A7628A" w:rsidP="00A7628A">
      <w:pPr>
        <w:autoSpaceDE w:val="0"/>
        <w:autoSpaceDN w:val="0"/>
        <w:adjustRightInd w:val="0"/>
        <w:ind w:left="1004"/>
        <w:contextualSpacing/>
        <w:jc w:val="right"/>
        <w:rPr>
          <w:rFonts w:ascii="Arial" w:hAnsi="Arial" w:cs="Arial"/>
          <w:b/>
          <w:color w:val="0000FF"/>
          <w:sz w:val="16"/>
          <w:szCs w:val="16"/>
          <w:u w:val="single"/>
          <w:lang w:val="es-ES"/>
        </w:rPr>
      </w:pPr>
      <w:r w:rsidRPr="00A7628A">
        <w:rPr>
          <w:rFonts w:ascii="Arial" w:hAnsi="Arial" w:cs="Arial"/>
          <w:b/>
          <w:color w:val="0000FF"/>
          <w:sz w:val="16"/>
          <w:szCs w:val="16"/>
          <w:u w:val="single"/>
          <w:lang w:val="es-ES"/>
        </w:rPr>
        <w:t>https://po.tamaulipas.gob.mx/wp-content/uploads/2025/10/cl-121-081025.pdf</w:t>
      </w:r>
    </w:p>
    <w:p w14:paraId="4ECF4777" w14:textId="77777777" w:rsidR="00505CCF" w:rsidRPr="009D7E8B" w:rsidRDefault="00505CCF" w:rsidP="00E534D3">
      <w:pPr>
        <w:widowControl w:val="0"/>
        <w:tabs>
          <w:tab w:val="left" w:pos="0"/>
          <w:tab w:val="left" w:pos="426"/>
        </w:tabs>
        <w:kinsoku w:val="0"/>
        <w:overflowPunct w:val="0"/>
        <w:jc w:val="both"/>
        <w:textAlignment w:val="baseline"/>
        <w:rPr>
          <w:rFonts w:ascii="Arial" w:hAnsi="Arial" w:cs="Arial"/>
          <w:lang w:val="es-ES"/>
        </w:rPr>
      </w:pPr>
    </w:p>
    <w:p w14:paraId="6AD779C5" w14:textId="77777777" w:rsidR="004D7AA5" w:rsidRPr="009D7E8B" w:rsidRDefault="004D7AA5" w:rsidP="000442AD">
      <w:pPr>
        <w:widowControl w:val="0"/>
        <w:kinsoku w:val="0"/>
        <w:overflowPunct w:val="0"/>
        <w:jc w:val="center"/>
        <w:textAlignment w:val="baseline"/>
        <w:rPr>
          <w:rFonts w:ascii="Arial" w:hAnsi="Arial" w:cs="Arial"/>
          <w:b/>
          <w:bCs/>
          <w:lang w:val="es-ES"/>
        </w:rPr>
      </w:pPr>
      <w:r w:rsidRPr="009D7E8B">
        <w:rPr>
          <w:rFonts w:ascii="Arial" w:hAnsi="Arial" w:cs="Arial"/>
          <w:b/>
          <w:bCs/>
          <w:lang w:val="es-ES"/>
        </w:rPr>
        <w:t>TÍTULO NOVENO</w:t>
      </w:r>
    </w:p>
    <w:p w14:paraId="67675BE5" w14:textId="77777777" w:rsidR="004D7AA5" w:rsidRPr="000442AD" w:rsidRDefault="004D7AA5" w:rsidP="000442AD">
      <w:pPr>
        <w:widowControl w:val="0"/>
        <w:kinsoku w:val="0"/>
        <w:overflowPunct w:val="0"/>
        <w:jc w:val="center"/>
        <w:textAlignment w:val="baseline"/>
        <w:rPr>
          <w:rFonts w:ascii="Arial" w:hAnsi="Arial" w:cs="Arial"/>
          <w:b/>
          <w:bCs/>
          <w:lang w:val="es-ES"/>
        </w:rPr>
      </w:pPr>
      <w:r w:rsidRPr="000442AD">
        <w:rPr>
          <w:rFonts w:ascii="Arial" w:hAnsi="Arial" w:cs="Arial"/>
          <w:b/>
          <w:bCs/>
          <w:lang w:val="es-ES"/>
        </w:rPr>
        <w:t>DE LA PRESTACIÓN DE LOS SERVICIOS TURÍSTICOS</w:t>
      </w:r>
    </w:p>
    <w:p w14:paraId="033D5E99" w14:textId="77777777" w:rsidR="004D7AA5" w:rsidRPr="000442AD" w:rsidRDefault="004D7AA5" w:rsidP="000442AD">
      <w:pPr>
        <w:widowControl w:val="0"/>
        <w:kinsoku w:val="0"/>
        <w:overflowPunct w:val="0"/>
        <w:jc w:val="center"/>
        <w:textAlignment w:val="baseline"/>
        <w:rPr>
          <w:rFonts w:ascii="Arial" w:hAnsi="Arial" w:cs="Arial"/>
          <w:b/>
          <w:bCs/>
          <w:spacing w:val="-7"/>
          <w:lang w:val="es-ES"/>
        </w:rPr>
      </w:pPr>
    </w:p>
    <w:p w14:paraId="6462D777" w14:textId="77777777" w:rsidR="004D7AA5" w:rsidRPr="000442AD" w:rsidRDefault="004D7AA5" w:rsidP="000442AD">
      <w:pPr>
        <w:widowControl w:val="0"/>
        <w:kinsoku w:val="0"/>
        <w:overflowPunct w:val="0"/>
        <w:jc w:val="center"/>
        <w:textAlignment w:val="baseline"/>
        <w:rPr>
          <w:rFonts w:ascii="Arial" w:hAnsi="Arial" w:cs="Arial"/>
          <w:spacing w:val="-7"/>
          <w:lang w:val="es-ES"/>
        </w:rPr>
      </w:pPr>
      <w:r w:rsidRPr="000442AD">
        <w:rPr>
          <w:rFonts w:ascii="Arial" w:hAnsi="Arial" w:cs="Arial"/>
          <w:b/>
          <w:bCs/>
          <w:spacing w:val="-7"/>
          <w:lang w:val="es-ES"/>
        </w:rPr>
        <w:t>CAP</w:t>
      </w:r>
      <w:r w:rsidRPr="000442AD">
        <w:rPr>
          <w:rFonts w:ascii="Arial" w:hAnsi="Arial" w:cs="Arial"/>
          <w:b/>
          <w:bCs/>
          <w:lang w:val="es-ES"/>
        </w:rPr>
        <w:t>Í</w:t>
      </w:r>
      <w:r w:rsidRPr="000442AD">
        <w:rPr>
          <w:rFonts w:ascii="Arial" w:hAnsi="Arial" w:cs="Arial"/>
          <w:b/>
          <w:bCs/>
          <w:spacing w:val="-7"/>
          <w:lang w:val="es-ES"/>
        </w:rPr>
        <w:t xml:space="preserve">TULO </w:t>
      </w:r>
      <w:r w:rsidRPr="000442AD">
        <w:rPr>
          <w:rFonts w:ascii="Arial" w:hAnsi="Arial" w:cs="Arial"/>
          <w:b/>
          <w:spacing w:val="-7"/>
          <w:lang w:val="es-ES"/>
        </w:rPr>
        <w:t>ÚNICO</w:t>
      </w:r>
    </w:p>
    <w:p w14:paraId="3EF0DFCD" w14:textId="77777777" w:rsidR="004D7AA5" w:rsidRPr="000442AD" w:rsidRDefault="004D7AA5" w:rsidP="000442AD">
      <w:pPr>
        <w:widowControl w:val="0"/>
        <w:kinsoku w:val="0"/>
        <w:overflowPunct w:val="0"/>
        <w:jc w:val="center"/>
        <w:textAlignment w:val="baseline"/>
        <w:rPr>
          <w:rFonts w:ascii="Arial" w:hAnsi="Arial" w:cs="Arial"/>
          <w:b/>
          <w:bCs/>
          <w:lang w:val="es-ES"/>
        </w:rPr>
      </w:pPr>
      <w:r w:rsidRPr="000442AD">
        <w:rPr>
          <w:rFonts w:ascii="Arial" w:hAnsi="Arial" w:cs="Arial"/>
          <w:b/>
          <w:bCs/>
          <w:lang w:val="es-ES"/>
        </w:rPr>
        <w:t>DE LA PRESTACIÓN DE SERVICIOS TURÍSTICOS</w:t>
      </w:r>
    </w:p>
    <w:p w14:paraId="39C697B6" w14:textId="77777777" w:rsidR="0034308D" w:rsidRPr="00B65F12" w:rsidRDefault="0034308D" w:rsidP="000442AD">
      <w:pPr>
        <w:widowControl w:val="0"/>
        <w:kinsoku w:val="0"/>
        <w:overflowPunct w:val="0"/>
        <w:textAlignment w:val="baseline"/>
        <w:rPr>
          <w:rFonts w:ascii="Arial" w:hAnsi="Arial" w:cs="Arial"/>
          <w:b/>
          <w:bCs/>
          <w:sz w:val="16"/>
          <w:szCs w:val="16"/>
          <w:lang w:val="es-ES"/>
        </w:rPr>
      </w:pPr>
    </w:p>
    <w:p w14:paraId="12B6EB99" w14:textId="77777777" w:rsidR="004D7AA5" w:rsidRPr="000442AD" w:rsidRDefault="004D7AA5" w:rsidP="000442AD">
      <w:pPr>
        <w:widowControl w:val="0"/>
        <w:kinsoku w:val="0"/>
        <w:overflowPunct w:val="0"/>
        <w:textAlignment w:val="baseline"/>
        <w:rPr>
          <w:rFonts w:ascii="Arial" w:hAnsi="Arial" w:cs="Arial"/>
          <w:b/>
          <w:bCs/>
          <w:lang w:val="es-ES"/>
        </w:rPr>
      </w:pPr>
      <w:r w:rsidRPr="000442AD">
        <w:rPr>
          <w:rFonts w:ascii="Arial" w:hAnsi="Arial" w:cs="Arial"/>
          <w:b/>
          <w:bCs/>
          <w:lang w:val="es-ES"/>
        </w:rPr>
        <w:t>ARTÍCULO 73.</w:t>
      </w:r>
    </w:p>
    <w:p w14:paraId="0E791531" w14:textId="77777777" w:rsidR="004D7AA5" w:rsidRDefault="004D7AA5" w:rsidP="000442AD">
      <w:pPr>
        <w:widowControl w:val="0"/>
        <w:kinsoku w:val="0"/>
        <w:overflowPunct w:val="0"/>
        <w:textAlignment w:val="baseline"/>
        <w:rPr>
          <w:rFonts w:ascii="Arial" w:hAnsi="Arial" w:cs="Arial"/>
          <w:lang w:val="es-ES"/>
        </w:rPr>
      </w:pPr>
      <w:r w:rsidRPr="000442AD">
        <w:rPr>
          <w:rFonts w:ascii="Arial" w:hAnsi="Arial" w:cs="Arial"/>
          <w:lang w:val="es-ES"/>
        </w:rPr>
        <w:t>Se consideran servicios turísticos, los prestados a través de:</w:t>
      </w:r>
    </w:p>
    <w:p w14:paraId="57A250D1" w14:textId="77777777" w:rsidR="004D7AA5" w:rsidRPr="009D7E8B" w:rsidRDefault="004D7AA5" w:rsidP="00E534D3">
      <w:pPr>
        <w:widowControl w:val="0"/>
        <w:tabs>
          <w:tab w:val="left" w:pos="0"/>
          <w:tab w:val="left" w:pos="284"/>
        </w:tabs>
        <w:kinsoku w:val="0"/>
        <w:overflowPunct w:val="0"/>
        <w:jc w:val="both"/>
        <w:textAlignment w:val="baseline"/>
        <w:rPr>
          <w:rFonts w:ascii="Arial" w:hAnsi="Arial" w:cs="Arial"/>
          <w:lang w:val="es-ES"/>
        </w:rPr>
      </w:pPr>
      <w:r w:rsidRPr="000442AD">
        <w:rPr>
          <w:rFonts w:ascii="Arial" w:hAnsi="Arial" w:cs="Arial"/>
          <w:spacing w:val="8"/>
          <w:lang w:val="es-ES"/>
        </w:rPr>
        <w:lastRenderedPageBreak/>
        <w:t xml:space="preserve">I. </w:t>
      </w:r>
      <w:r w:rsidRPr="000442AD">
        <w:rPr>
          <w:rFonts w:ascii="Arial" w:hAnsi="Arial" w:cs="Arial"/>
          <w:spacing w:val="8"/>
          <w:lang w:val="es-ES"/>
        </w:rPr>
        <w:tab/>
      </w:r>
      <w:r w:rsidRPr="009D7E8B">
        <w:rPr>
          <w:rFonts w:ascii="Arial" w:hAnsi="Arial" w:cs="Arial"/>
          <w:spacing w:val="3"/>
          <w:lang w:val="es-ES"/>
        </w:rPr>
        <w:t>Hoteles, moteles, albergues y demás establecimientos de hospedaje, así como campamentos y paradores de casas rodantes que presten servicios a turistas;</w:t>
      </w:r>
    </w:p>
    <w:p w14:paraId="09034D14" w14:textId="77777777" w:rsidR="00E534D3" w:rsidRPr="009D7E8B" w:rsidRDefault="00E534D3" w:rsidP="00E534D3">
      <w:pPr>
        <w:widowControl w:val="0"/>
        <w:tabs>
          <w:tab w:val="left" w:pos="0"/>
          <w:tab w:val="left" w:pos="284"/>
        </w:tabs>
        <w:kinsoku w:val="0"/>
        <w:overflowPunct w:val="0"/>
        <w:jc w:val="both"/>
        <w:textAlignment w:val="baseline"/>
        <w:rPr>
          <w:rFonts w:ascii="Arial" w:hAnsi="Arial" w:cs="Arial"/>
          <w:lang w:val="es-ES"/>
        </w:rPr>
      </w:pPr>
    </w:p>
    <w:p w14:paraId="5EB0A200" w14:textId="77777777" w:rsidR="004D7AA5" w:rsidRPr="009D7E8B" w:rsidRDefault="004D7AA5" w:rsidP="00E534D3">
      <w:pPr>
        <w:widowControl w:val="0"/>
        <w:tabs>
          <w:tab w:val="left" w:pos="0"/>
          <w:tab w:val="left" w:pos="284"/>
        </w:tabs>
        <w:kinsoku w:val="0"/>
        <w:overflowPunct w:val="0"/>
        <w:jc w:val="both"/>
        <w:textAlignment w:val="baseline"/>
        <w:rPr>
          <w:rFonts w:ascii="Arial" w:hAnsi="Arial" w:cs="Arial"/>
          <w:lang w:val="es-ES"/>
        </w:rPr>
      </w:pPr>
      <w:r w:rsidRPr="009D7E8B">
        <w:rPr>
          <w:rFonts w:ascii="Arial" w:hAnsi="Arial" w:cs="Arial"/>
          <w:lang w:val="es-ES"/>
        </w:rPr>
        <w:t xml:space="preserve">II. </w:t>
      </w:r>
      <w:r w:rsidRPr="009D7E8B">
        <w:rPr>
          <w:rFonts w:ascii="Arial" w:hAnsi="Arial" w:cs="Arial"/>
          <w:lang w:val="es-ES"/>
        </w:rPr>
        <w:tab/>
        <w:t xml:space="preserve">Agencias, </w:t>
      </w:r>
      <w:proofErr w:type="spellStart"/>
      <w:r w:rsidRPr="009D7E8B">
        <w:rPr>
          <w:rFonts w:ascii="Arial" w:hAnsi="Arial" w:cs="Arial"/>
          <w:lang w:val="es-ES"/>
        </w:rPr>
        <w:t>sub-agencias</w:t>
      </w:r>
      <w:proofErr w:type="spellEnd"/>
      <w:r w:rsidRPr="009D7E8B">
        <w:rPr>
          <w:rFonts w:ascii="Arial" w:hAnsi="Arial" w:cs="Arial"/>
          <w:lang w:val="es-ES"/>
        </w:rPr>
        <w:t xml:space="preserve"> y operadoras de viajes;</w:t>
      </w:r>
    </w:p>
    <w:p w14:paraId="3943BA82" w14:textId="77777777" w:rsidR="00E534D3" w:rsidRPr="009D7E8B" w:rsidRDefault="00E534D3" w:rsidP="00E534D3">
      <w:pPr>
        <w:widowControl w:val="0"/>
        <w:tabs>
          <w:tab w:val="left" w:pos="0"/>
          <w:tab w:val="left" w:pos="284"/>
        </w:tabs>
        <w:kinsoku w:val="0"/>
        <w:overflowPunct w:val="0"/>
        <w:jc w:val="both"/>
        <w:textAlignment w:val="baseline"/>
        <w:rPr>
          <w:rFonts w:ascii="Arial" w:hAnsi="Arial" w:cs="Arial"/>
          <w:lang w:val="es-ES"/>
        </w:rPr>
      </w:pPr>
    </w:p>
    <w:p w14:paraId="7656E544" w14:textId="77777777" w:rsidR="004D7AA5" w:rsidRPr="009D7E8B" w:rsidRDefault="004D7AA5" w:rsidP="00E534D3">
      <w:pPr>
        <w:widowControl w:val="0"/>
        <w:tabs>
          <w:tab w:val="left" w:pos="0"/>
          <w:tab w:val="left" w:pos="284"/>
          <w:tab w:val="left" w:pos="426"/>
        </w:tabs>
        <w:kinsoku w:val="0"/>
        <w:overflowPunct w:val="0"/>
        <w:jc w:val="both"/>
        <w:textAlignment w:val="baseline"/>
        <w:rPr>
          <w:rFonts w:ascii="Arial" w:hAnsi="Arial" w:cs="Arial"/>
          <w:lang w:val="es-ES"/>
        </w:rPr>
      </w:pPr>
      <w:r w:rsidRPr="009D7E8B">
        <w:rPr>
          <w:rFonts w:ascii="Arial" w:hAnsi="Arial" w:cs="Arial"/>
          <w:spacing w:val="3"/>
          <w:lang w:val="es-ES"/>
        </w:rPr>
        <w:t xml:space="preserve">III. </w:t>
      </w:r>
      <w:r w:rsidRPr="009D7E8B">
        <w:rPr>
          <w:rFonts w:ascii="Arial" w:hAnsi="Arial" w:cs="Arial"/>
          <w:spacing w:val="3"/>
          <w:lang w:val="es-ES"/>
        </w:rPr>
        <w:tab/>
        <w:t xml:space="preserve">Guías de turistas, de conformidad con la clasificación prevista en los reglamentos </w:t>
      </w:r>
      <w:r w:rsidRPr="009D7E8B">
        <w:rPr>
          <w:rFonts w:ascii="Arial" w:hAnsi="Arial" w:cs="Arial"/>
          <w:lang w:val="es-ES"/>
        </w:rPr>
        <w:t>correspondientes;</w:t>
      </w:r>
    </w:p>
    <w:p w14:paraId="7EA64BF3" w14:textId="77777777" w:rsidR="00E534D3" w:rsidRPr="009D7E8B" w:rsidRDefault="00E534D3" w:rsidP="00E534D3">
      <w:pPr>
        <w:widowControl w:val="0"/>
        <w:tabs>
          <w:tab w:val="left" w:pos="0"/>
          <w:tab w:val="left" w:pos="284"/>
          <w:tab w:val="left" w:pos="426"/>
        </w:tabs>
        <w:kinsoku w:val="0"/>
        <w:overflowPunct w:val="0"/>
        <w:jc w:val="both"/>
        <w:textAlignment w:val="baseline"/>
        <w:rPr>
          <w:rFonts w:ascii="Arial" w:hAnsi="Arial" w:cs="Arial"/>
          <w:lang w:val="es-ES"/>
        </w:rPr>
      </w:pPr>
    </w:p>
    <w:p w14:paraId="4CBC98FF" w14:textId="77777777" w:rsidR="004D7AA5" w:rsidRPr="009D7E8B" w:rsidRDefault="004D7AA5" w:rsidP="00E534D3">
      <w:pPr>
        <w:widowControl w:val="0"/>
        <w:numPr>
          <w:ilvl w:val="0"/>
          <w:numId w:val="39"/>
        </w:numPr>
        <w:tabs>
          <w:tab w:val="left" w:pos="0"/>
          <w:tab w:val="left" w:pos="426"/>
        </w:tabs>
        <w:kinsoku w:val="0"/>
        <w:overflowPunct w:val="0"/>
        <w:ind w:left="0"/>
        <w:jc w:val="both"/>
        <w:textAlignment w:val="baseline"/>
        <w:rPr>
          <w:rFonts w:ascii="Arial" w:hAnsi="Arial" w:cs="Arial"/>
          <w:lang w:val="es-ES"/>
        </w:rPr>
      </w:pPr>
      <w:r w:rsidRPr="009D7E8B">
        <w:rPr>
          <w:rFonts w:ascii="Arial" w:hAnsi="Arial" w:cs="Arial"/>
          <w:lang w:val="es-ES"/>
        </w:rPr>
        <w:t>Restaurantes, cafeterías, bares, centros nocturnos y similares, así como en aeropuertos, terminales de autobuses, estaciones de ferrocarril, museos y zonas arqueológicas;</w:t>
      </w:r>
    </w:p>
    <w:p w14:paraId="7A4641E1" w14:textId="77777777" w:rsidR="00E534D3" w:rsidRPr="009D7E8B" w:rsidRDefault="00E534D3" w:rsidP="00E534D3">
      <w:pPr>
        <w:widowControl w:val="0"/>
        <w:tabs>
          <w:tab w:val="left" w:pos="0"/>
          <w:tab w:val="left" w:pos="426"/>
        </w:tabs>
        <w:kinsoku w:val="0"/>
        <w:overflowPunct w:val="0"/>
        <w:jc w:val="both"/>
        <w:textAlignment w:val="baseline"/>
        <w:rPr>
          <w:rFonts w:ascii="Arial" w:hAnsi="Arial" w:cs="Arial"/>
          <w:lang w:val="es-ES"/>
        </w:rPr>
      </w:pPr>
    </w:p>
    <w:p w14:paraId="745A4D5F" w14:textId="77777777" w:rsidR="004D7AA5" w:rsidRPr="009D7E8B" w:rsidRDefault="004D7AA5" w:rsidP="00E534D3">
      <w:pPr>
        <w:widowControl w:val="0"/>
        <w:numPr>
          <w:ilvl w:val="0"/>
          <w:numId w:val="39"/>
        </w:numPr>
        <w:tabs>
          <w:tab w:val="left" w:pos="0"/>
          <w:tab w:val="left" w:pos="426"/>
        </w:tabs>
        <w:kinsoku w:val="0"/>
        <w:overflowPunct w:val="0"/>
        <w:ind w:left="0"/>
        <w:jc w:val="both"/>
        <w:textAlignment w:val="baseline"/>
        <w:rPr>
          <w:rFonts w:ascii="Arial" w:hAnsi="Arial" w:cs="Arial"/>
          <w:spacing w:val="-3"/>
          <w:lang w:val="es-ES"/>
        </w:rPr>
      </w:pPr>
      <w:r w:rsidRPr="00AD1F87">
        <w:rPr>
          <w:rFonts w:ascii="Arial" w:hAnsi="Arial" w:cs="Arial"/>
          <w:lang w:val="es-ES"/>
        </w:rPr>
        <w:t>Empresas de</w:t>
      </w:r>
      <w:r w:rsidRPr="009D7E8B">
        <w:rPr>
          <w:rFonts w:ascii="Arial" w:hAnsi="Arial" w:cs="Arial"/>
          <w:spacing w:val="-3"/>
          <w:lang w:val="es-ES"/>
        </w:rPr>
        <w:t xml:space="preserve"> sistemas de interc</w:t>
      </w:r>
      <w:r w:rsidR="00F27F40">
        <w:rPr>
          <w:rFonts w:ascii="Arial" w:hAnsi="Arial" w:cs="Arial"/>
          <w:spacing w:val="-3"/>
          <w:lang w:val="es-ES"/>
        </w:rPr>
        <w:t xml:space="preserve">ambio de servicios turísticos; </w:t>
      </w:r>
    </w:p>
    <w:p w14:paraId="4757206F" w14:textId="77777777" w:rsidR="00F27F40" w:rsidRPr="00804278" w:rsidRDefault="00F27F40" w:rsidP="004557A8">
      <w:pPr>
        <w:widowControl w:val="0"/>
        <w:tabs>
          <w:tab w:val="left" w:pos="0"/>
          <w:tab w:val="left" w:pos="426"/>
        </w:tabs>
        <w:kinsoku w:val="0"/>
        <w:overflowPunct w:val="0"/>
        <w:jc w:val="right"/>
        <w:textAlignment w:val="baseline"/>
        <w:rPr>
          <w:rFonts w:ascii="Arial" w:hAnsi="Arial" w:cs="Arial"/>
          <w:b/>
          <w:bCs/>
          <w:i/>
          <w:iCs/>
          <w:spacing w:val="-3"/>
          <w:sz w:val="16"/>
          <w:szCs w:val="16"/>
          <w:lang w:val="es-ES"/>
        </w:rPr>
      </w:pPr>
      <w:r w:rsidRPr="00804278">
        <w:rPr>
          <w:rFonts w:ascii="Arial" w:hAnsi="Arial" w:cs="Arial"/>
          <w:b/>
          <w:bCs/>
          <w:i/>
          <w:iCs/>
          <w:spacing w:val="-3"/>
          <w:sz w:val="16"/>
          <w:szCs w:val="16"/>
          <w:lang w:val="es-ES"/>
        </w:rPr>
        <w:t xml:space="preserve">Fracción reformada, P.O. Edición Vespertina No. 44, del 10 de </w:t>
      </w:r>
      <w:proofErr w:type="gramStart"/>
      <w:r w:rsidRPr="00804278">
        <w:rPr>
          <w:rFonts w:ascii="Arial" w:hAnsi="Arial" w:cs="Arial"/>
          <w:b/>
          <w:bCs/>
          <w:i/>
          <w:iCs/>
          <w:spacing w:val="-3"/>
          <w:sz w:val="16"/>
          <w:szCs w:val="16"/>
          <w:lang w:val="es-ES"/>
        </w:rPr>
        <w:t>abril  de</w:t>
      </w:r>
      <w:proofErr w:type="gramEnd"/>
      <w:r w:rsidRPr="00804278">
        <w:rPr>
          <w:rFonts w:ascii="Arial" w:hAnsi="Arial" w:cs="Arial"/>
          <w:b/>
          <w:bCs/>
          <w:i/>
          <w:iCs/>
          <w:spacing w:val="-3"/>
          <w:sz w:val="16"/>
          <w:szCs w:val="16"/>
          <w:lang w:val="es-ES"/>
        </w:rPr>
        <w:t xml:space="preserve"> 2025.</w:t>
      </w:r>
    </w:p>
    <w:p w14:paraId="748423F4" w14:textId="77777777" w:rsidR="004557A8" w:rsidRPr="00804278" w:rsidRDefault="004557A8" w:rsidP="00AD1F87">
      <w:pPr>
        <w:widowControl w:val="0"/>
        <w:tabs>
          <w:tab w:val="left" w:pos="0"/>
          <w:tab w:val="left" w:pos="426"/>
        </w:tabs>
        <w:kinsoku w:val="0"/>
        <w:overflowPunct w:val="0"/>
        <w:jc w:val="right"/>
        <w:textAlignment w:val="baseline"/>
        <w:rPr>
          <w:rFonts w:ascii="Arial" w:hAnsi="Arial" w:cs="Arial"/>
          <w:b/>
          <w:bCs/>
          <w:i/>
          <w:iCs/>
          <w:spacing w:val="-3"/>
          <w:sz w:val="16"/>
          <w:szCs w:val="16"/>
          <w:lang w:val="es-ES"/>
        </w:rPr>
      </w:pPr>
      <w:hyperlink r:id="rId46" w:history="1">
        <w:r w:rsidRPr="00804278">
          <w:rPr>
            <w:rStyle w:val="Hipervnculo"/>
            <w:rFonts w:ascii="Arial" w:hAnsi="Arial" w:cs="Arial"/>
            <w:b/>
            <w:bCs/>
            <w:i/>
            <w:iCs/>
            <w:spacing w:val="-3"/>
            <w:sz w:val="16"/>
            <w:szCs w:val="16"/>
            <w:lang w:val="es-ES"/>
          </w:rPr>
          <w:t>https://po.tamaulipas.gob.mx/wp-content/uploads/2025/04/cl-44-100325-EV.pdf</w:t>
        </w:r>
      </w:hyperlink>
    </w:p>
    <w:p w14:paraId="0C643B7C" w14:textId="77777777" w:rsidR="00AD1F87" w:rsidRDefault="00AD1F87" w:rsidP="00AD1F87">
      <w:pPr>
        <w:widowControl w:val="0"/>
        <w:tabs>
          <w:tab w:val="left" w:pos="0"/>
          <w:tab w:val="left" w:pos="426"/>
        </w:tabs>
        <w:kinsoku w:val="0"/>
        <w:overflowPunct w:val="0"/>
        <w:jc w:val="right"/>
        <w:textAlignment w:val="baseline"/>
        <w:rPr>
          <w:rFonts w:ascii="Arial" w:hAnsi="Arial" w:cs="Arial"/>
          <w:spacing w:val="-3"/>
          <w:sz w:val="16"/>
          <w:szCs w:val="16"/>
          <w:lang w:val="es-ES"/>
        </w:rPr>
      </w:pPr>
    </w:p>
    <w:p w14:paraId="7C4AB0A0" w14:textId="77777777" w:rsidR="00E534D3" w:rsidRDefault="00AD1F87" w:rsidP="00AD1F87">
      <w:pPr>
        <w:widowControl w:val="0"/>
        <w:tabs>
          <w:tab w:val="left" w:pos="0"/>
          <w:tab w:val="left" w:pos="426"/>
        </w:tabs>
        <w:kinsoku w:val="0"/>
        <w:overflowPunct w:val="0"/>
        <w:textAlignment w:val="baseline"/>
        <w:rPr>
          <w:rFonts w:ascii="Arial" w:hAnsi="Arial" w:cs="Arial"/>
          <w:lang w:val="es-ES"/>
        </w:rPr>
      </w:pPr>
      <w:r w:rsidRPr="00AD1F87">
        <w:rPr>
          <w:rFonts w:ascii="Arial" w:hAnsi="Arial" w:cs="Arial"/>
          <w:lang w:val="es-ES"/>
        </w:rPr>
        <w:t xml:space="preserve">VI. </w:t>
      </w:r>
      <w:r w:rsidR="00C371DB">
        <w:rPr>
          <w:rFonts w:ascii="Arial" w:hAnsi="Arial" w:cs="Arial"/>
          <w:lang w:val="es-ES"/>
        </w:rPr>
        <w:t xml:space="preserve"> </w:t>
      </w:r>
      <w:r w:rsidRPr="00AD1F87">
        <w:rPr>
          <w:rFonts w:ascii="Arial" w:hAnsi="Arial" w:cs="Arial"/>
          <w:lang w:val="es-ES"/>
        </w:rPr>
        <w:t>Servicios de hospedaje temporales y permanentes ofrecidos mediante plataformas digitales; y</w:t>
      </w:r>
    </w:p>
    <w:p w14:paraId="5866ED40" w14:textId="77777777" w:rsidR="00AD1F87" w:rsidRPr="00804278" w:rsidRDefault="00AD1F87" w:rsidP="00AD1F87">
      <w:pPr>
        <w:widowControl w:val="0"/>
        <w:tabs>
          <w:tab w:val="left" w:pos="0"/>
          <w:tab w:val="left" w:pos="426"/>
        </w:tabs>
        <w:kinsoku w:val="0"/>
        <w:overflowPunct w:val="0"/>
        <w:jc w:val="right"/>
        <w:textAlignment w:val="baseline"/>
        <w:rPr>
          <w:rFonts w:ascii="Arial" w:hAnsi="Arial" w:cs="Arial"/>
          <w:b/>
          <w:bCs/>
          <w:i/>
          <w:iCs/>
          <w:spacing w:val="-3"/>
          <w:sz w:val="16"/>
          <w:szCs w:val="16"/>
          <w:lang w:val="es-ES"/>
        </w:rPr>
      </w:pPr>
      <w:r w:rsidRPr="00804278">
        <w:rPr>
          <w:rFonts w:ascii="Arial" w:hAnsi="Arial" w:cs="Arial"/>
          <w:b/>
          <w:bCs/>
          <w:i/>
          <w:iCs/>
          <w:spacing w:val="-3"/>
          <w:sz w:val="16"/>
          <w:szCs w:val="16"/>
          <w:lang w:val="es-ES"/>
        </w:rPr>
        <w:t xml:space="preserve">Fracción adicionada, P.O. Edición Vespertina No. 44, del 10 de </w:t>
      </w:r>
      <w:proofErr w:type="gramStart"/>
      <w:r w:rsidRPr="00804278">
        <w:rPr>
          <w:rFonts w:ascii="Arial" w:hAnsi="Arial" w:cs="Arial"/>
          <w:b/>
          <w:bCs/>
          <w:i/>
          <w:iCs/>
          <w:spacing w:val="-3"/>
          <w:sz w:val="16"/>
          <w:szCs w:val="16"/>
          <w:lang w:val="es-ES"/>
        </w:rPr>
        <w:t>abril  de</w:t>
      </w:r>
      <w:proofErr w:type="gramEnd"/>
      <w:r w:rsidRPr="00804278">
        <w:rPr>
          <w:rFonts w:ascii="Arial" w:hAnsi="Arial" w:cs="Arial"/>
          <w:b/>
          <w:bCs/>
          <w:i/>
          <w:iCs/>
          <w:spacing w:val="-3"/>
          <w:sz w:val="16"/>
          <w:szCs w:val="16"/>
          <w:lang w:val="es-ES"/>
        </w:rPr>
        <w:t xml:space="preserve"> 2025.</w:t>
      </w:r>
    </w:p>
    <w:p w14:paraId="7FA8854A" w14:textId="77777777" w:rsidR="00AD1F87" w:rsidRPr="00804278" w:rsidRDefault="00AD1F87" w:rsidP="00AD1F87">
      <w:pPr>
        <w:widowControl w:val="0"/>
        <w:tabs>
          <w:tab w:val="left" w:pos="0"/>
          <w:tab w:val="left" w:pos="426"/>
        </w:tabs>
        <w:kinsoku w:val="0"/>
        <w:overflowPunct w:val="0"/>
        <w:jc w:val="right"/>
        <w:textAlignment w:val="baseline"/>
        <w:rPr>
          <w:rFonts w:ascii="Arial" w:hAnsi="Arial" w:cs="Arial"/>
          <w:b/>
          <w:bCs/>
          <w:i/>
          <w:iCs/>
          <w:spacing w:val="-3"/>
          <w:sz w:val="16"/>
          <w:szCs w:val="16"/>
          <w:lang w:val="es-ES"/>
        </w:rPr>
      </w:pPr>
      <w:hyperlink r:id="rId47" w:history="1">
        <w:r w:rsidRPr="00804278">
          <w:rPr>
            <w:rStyle w:val="Hipervnculo"/>
            <w:rFonts w:ascii="Arial" w:hAnsi="Arial" w:cs="Arial"/>
            <w:b/>
            <w:bCs/>
            <w:i/>
            <w:iCs/>
            <w:spacing w:val="-3"/>
            <w:sz w:val="16"/>
            <w:szCs w:val="16"/>
            <w:lang w:val="es-ES"/>
          </w:rPr>
          <w:t>https://po.tamaulipas.gob.mx/wp-content/uploads/2025/04/cl-44-100325-EV.pdf</w:t>
        </w:r>
      </w:hyperlink>
    </w:p>
    <w:p w14:paraId="7F0E6E4D" w14:textId="77777777" w:rsidR="00AD1F87" w:rsidRPr="004557A8" w:rsidRDefault="00AD1F87" w:rsidP="004557A8">
      <w:pPr>
        <w:widowControl w:val="0"/>
        <w:tabs>
          <w:tab w:val="left" w:pos="0"/>
          <w:tab w:val="left" w:pos="426"/>
        </w:tabs>
        <w:kinsoku w:val="0"/>
        <w:overflowPunct w:val="0"/>
        <w:jc w:val="right"/>
        <w:textAlignment w:val="baseline"/>
        <w:rPr>
          <w:rFonts w:ascii="Arial" w:hAnsi="Arial" w:cs="Arial"/>
          <w:spacing w:val="-3"/>
          <w:sz w:val="16"/>
          <w:szCs w:val="16"/>
          <w:lang w:val="es-ES"/>
        </w:rPr>
      </w:pPr>
    </w:p>
    <w:p w14:paraId="67AA7B14" w14:textId="77777777" w:rsidR="004D7AA5" w:rsidRDefault="004D7AA5" w:rsidP="00C371DB">
      <w:pPr>
        <w:pStyle w:val="Prrafodelista"/>
        <w:widowControl w:val="0"/>
        <w:numPr>
          <w:ilvl w:val="0"/>
          <w:numId w:val="34"/>
        </w:numPr>
        <w:tabs>
          <w:tab w:val="left" w:pos="0"/>
          <w:tab w:val="left" w:pos="426"/>
        </w:tabs>
        <w:kinsoku w:val="0"/>
        <w:overflowPunct w:val="0"/>
        <w:ind w:left="0"/>
        <w:textAlignment w:val="baseline"/>
        <w:rPr>
          <w:rFonts w:ascii="Arial" w:hAnsi="Arial" w:cs="Arial"/>
          <w:spacing w:val="-2"/>
          <w:lang w:val="es-ES"/>
        </w:rPr>
      </w:pPr>
      <w:r w:rsidRPr="00C371DB">
        <w:rPr>
          <w:rFonts w:ascii="Arial" w:hAnsi="Arial" w:cs="Arial"/>
          <w:spacing w:val="-2"/>
          <w:lang w:val="es-ES"/>
        </w:rPr>
        <w:t>Los demás que señale la Ley General y normatividad aplicable.</w:t>
      </w:r>
    </w:p>
    <w:p w14:paraId="124098E4" w14:textId="418392DB" w:rsidR="00C371DB" w:rsidRPr="00804278" w:rsidRDefault="00C371DB" w:rsidP="00C371DB">
      <w:pPr>
        <w:pStyle w:val="Prrafodelista"/>
        <w:widowControl w:val="0"/>
        <w:tabs>
          <w:tab w:val="left" w:pos="0"/>
          <w:tab w:val="left" w:pos="426"/>
        </w:tabs>
        <w:kinsoku w:val="0"/>
        <w:overflowPunct w:val="0"/>
        <w:jc w:val="right"/>
        <w:textAlignment w:val="baseline"/>
        <w:rPr>
          <w:rFonts w:ascii="Arial" w:hAnsi="Arial" w:cs="Arial"/>
          <w:b/>
          <w:bCs/>
          <w:i/>
          <w:iCs/>
          <w:spacing w:val="-2"/>
          <w:sz w:val="16"/>
          <w:szCs w:val="16"/>
          <w:lang w:val="es-ES"/>
        </w:rPr>
      </w:pPr>
      <w:r w:rsidRPr="00804278">
        <w:rPr>
          <w:rFonts w:ascii="Arial" w:hAnsi="Arial" w:cs="Arial"/>
          <w:b/>
          <w:bCs/>
          <w:i/>
          <w:iCs/>
          <w:spacing w:val="-2"/>
          <w:sz w:val="16"/>
          <w:szCs w:val="16"/>
          <w:lang w:val="es-ES"/>
        </w:rPr>
        <w:t xml:space="preserve">Fracción recorrida en su orden natural, P.O. Edición Vespertina No. 44, del 10 de </w:t>
      </w:r>
      <w:proofErr w:type="gramStart"/>
      <w:r w:rsidRPr="00804278">
        <w:rPr>
          <w:rFonts w:ascii="Arial" w:hAnsi="Arial" w:cs="Arial"/>
          <w:b/>
          <w:bCs/>
          <w:i/>
          <w:iCs/>
          <w:spacing w:val="-2"/>
          <w:sz w:val="16"/>
          <w:szCs w:val="16"/>
          <w:lang w:val="es-ES"/>
        </w:rPr>
        <w:t>abril  de</w:t>
      </w:r>
      <w:proofErr w:type="gramEnd"/>
      <w:r w:rsidRPr="00804278">
        <w:rPr>
          <w:rFonts w:ascii="Arial" w:hAnsi="Arial" w:cs="Arial"/>
          <w:b/>
          <w:bCs/>
          <w:i/>
          <w:iCs/>
          <w:spacing w:val="-2"/>
          <w:sz w:val="16"/>
          <w:szCs w:val="16"/>
          <w:lang w:val="es-ES"/>
        </w:rPr>
        <w:t xml:space="preserve"> 2025.</w:t>
      </w:r>
    </w:p>
    <w:p w14:paraId="22C5064A" w14:textId="72CBA180" w:rsidR="005A631D" w:rsidRPr="00486922" w:rsidRDefault="00C371DB" w:rsidP="00486922">
      <w:pPr>
        <w:pStyle w:val="Prrafodelista"/>
        <w:widowControl w:val="0"/>
        <w:tabs>
          <w:tab w:val="left" w:pos="0"/>
          <w:tab w:val="left" w:pos="426"/>
        </w:tabs>
        <w:kinsoku w:val="0"/>
        <w:overflowPunct w:val="0"/>
        <w:ind w:left="0"/>
        <w:jc w:val="right"/>
        <w:textAlignment w:val="baseline"/>
        <w:rPr>
          <w:rFonts w:ascii="Arial" w:hAnsi="Arial" w:cs="Arial"/>
          <w:b/>
          <w:bCs/>
          <w:i/>
          <w:iCs/>
          <w:spacing w:val="-2"/>
          <w:sz w:val="16"/>
          <w:szCs w:val="16"/>
          <w:lang w:val="es-ES"/>
        </w:rPr>
      </w:pPr>
      <w:hyperlink r:id="rId48" w:history="1">
        <w:r w:rsidRPr="00804278">
          <w:rPr>
            <w:rStyle w:val="Hipervnculo"/>
            <w:rFonts w:ascii="Arial" w:hAnsi="Arial" w:cs="Arial"/>
            <w:b/>
            <w:bCs/>
            <w:i/>
            <w:iCs/>
            <w:spacing w:val="-2"/>
            <w:sz w:val="16"/>
            <w:szCs w:val="16"/>
            <w:lang w:val="es-ES"/>
          </w:rPr>
          <w:t>https://po.tamaulipas.gob.mx/wp-content/uploads/2025/04/cl-44-100325-EV.pdf</w:t>
        </w:r>
      </w:hyperlink>
    </w:p>
    <w:p w14:paraId="3BBF29AC" w14:textId="77777777" w:rsidR="00AB46A9" w:rsidRDefault="00AB46A9" w:rsidP="000442AD">
      <w:pPr>
        <w:widowControl w:val="0"/>
        <w:kinsoku w:val="0"/>
        <w:overflowPunct w:val="0"/>
        <w:textAlignment w:val="baseline"/>
        <w:rPr>
          <w:rFonts w:ascii="Arial" w:hAnsi="Arial" w:cs="Arial"/>
          <w:b/>
          <w:bCs/>
          <w:lang w:val="es-ES"/>
        </w:rPr>
      </w:pPr>
    </w:p>
    <w:p w14:paraId="70CC298B" w14:textId="728036B1" w:rsidR="004D7AA5" w:rsidRPr="009D7E8B" w:rsidRDefault="004D7AA5" w:rsidP="000442AD">
      <w:pPr>
        <w:widowControl w:val="0"/>
        <w:kinsoku w:val="0"/>
        <w:overflowPunct w:val="0"/>
        <w:textAlignment w:val="baseline"/>
        <w:rPr>
          <w:rFonts w:ascii="Arial" w:hAnsi="Arial" w:cs="Arial"/>
          <w:b/>
          <w:bCs/>
          <w:lang w:val="es-ES"/>
        </w:rPr>
      </w:pPr>
      <w:r w:rsidRPr="009D7E8B">
        <w:rPr>
          <w:rFonts w:ascii="Arial" w:hAnsi="Arial" w:cs="Arial"/>
          <w:b/>
          <w:bCs/>
          <w:lang w:val="es-ES"/>
        </w:rPr>
        <w:t>ARTÍCULO 74.</w:t>
      </w:r>
    </w:p>
    <w:p w14:paraId="3ABD5C96" w14:textId="72164A83" w:rsidR="00D914F0" w:rsidRDefault="004D7AA5" w:rsidP="000442AD">
      <w:pPr>
        <w:widowControl w:val="0"/>
        <w:kinsoku w:val="0"/>
        <w:overflowPunct w:val="0"/>
        <w:jc w:val="both"/>
        <w:textAlignment w:val="baseline"/>
        <w:rPr>
          <w:rFonts w:ascii="Arial" w:hAnsi="Arial" w:cs="Arial"/>
          <w:lang w:val="es-ES"/>
        </w:rPr>
      </w:pPr>
      <w:r w:rsidRPr="009D7E8B">
        <w:rPr>
          <w:rFonts w:ascii="Arial" w:hAnsi="Arial" w:cs="Arial"/>
          <w:lang w:val="es-ES"/>
        </w:rPr>
        <w:t>En la prestación de servicios, las relaciones entre quien los proporcione y el que los reciba se regirán por lo que las partes convengan, observándose las disposiciones legales aplicables, sin que para ello existan discriminaciones de raza, sexo, credo, político o religioso, nacionalidad o condición social.</w:t>
      </w:r>
    </w:p>
    <w:p w14:paraId="432EA380" w14:textId="77777777" w:rsidR="00D914F0" w:rsidRPr="009D7E8B" w:rsidRDefault="00D914F0" w:rsidP="000442AD">
      <w:pPr>
        <w:widowControl w:val="0"/>
        <w:kinsoku w:val="0"/>
        <w:overflowPunct w:val="0"/>
        <w:jc w:val="both"/>
        <w:textAlignment w:val="baseline"/>
        <w:rPr>
          <w:rFonts w:ascii="Arial" w:hAnsi="Arial" w:cs="Arial"/>
          <w:lang w:val="es-ES"/>
        </w:rPr>
      </w:pPr>
    </w:p>
    <w:p w14:paraId="4EE8455A" w14:textId="77777777" w:rsidR="004D7AA5" w:rsidRPr="009D7E8B" w:rsidRDefault="004D7AA5" w:rsidP="000442AD">
      <w:pPr>
        <w:widowControl w:val="0"/>
        <w:kinsoku w:val="0"/>
        <w:overflowPunct w:val="0"/>
        <w:textAlignment w:val="baseline"/>
        <w:rPr>
          <w:rFonts w:ascii="Arial" w:hAnsi="Arial" w:cs="Arial"/>
          <w:b/>
          <w:bCs/>
          <w:lang w:val="es-ES"/>
        </w:rPr>
      </w:pPr>
      <w:r w:rsidRPr="009D7E8B">
        <w:rPr>
          <w:rFonts w:ascii="Arial" w:hAnsi="Arial" w:cs="Arial"/>
          <w:b/>
          <w:bCs/>
          <w:lang w:val="es-ES"/>
        </w:rPr>
        <w:t>ARTÍCULO 75.</w:t>
      </w:r>
    </w:p>
    <w:p w14:paraId="3FB96549" w14:textId="77777777" w:rsidR="004D7AA5" w:rsidRPr="009D7E8B" w:rsidRDefault="004D7AA5" w:rsidP="000442AD">
      <w:pPr>
        <w:widowControl w:val="0"/>
        <w:kinsoku w:val="0"/>
        <w:overflowPunct w:val="0"/>
        <w:jc w:val="both"/>
        <w:textAlignment w:val="baseline"/>
        <w:rPr>
          <w:rFonts w:ascii="Arial" w:hAnsi="Arial" w:cs="Arial"/>
          <w:lang w:val="es-ES"/>
        </w:rPr>
      </w:pPr>
      <w:r w:rsidRPr="009D7E8B">
        <w:rPr>
          <w:rFonts w:ascii="Arial" w:hAnsi="Arial" w:cs="Arial"/>
          <w:lang w:val="es-ES"/>
        </w:rPr>
        <w:t>Los prestadores de servicios turísticos podrán solicitar información y asesoría técnica, así como que sean incluidos en los programas de capacitación y desarrollo implementados por la Secretaría.</w:t>
      </w:r>
    </w:p>
    <w:p w14:paraId="70B7D090" w14:textId="77777777" w:rsidR="00345C1E" w:rsidRDefault="00345C1E" w:rsidP="000442AD">
      <w:pPr>
        <w:widowControl w:val="0"/>
        <w:kinsoku w:val="0"/>
        <w:overflowPunct w:val="0"/>
        <w:textAlignment w:val="baseline"/>
        <w:rPr>
          <w:rFonts w:ascii="Arial" w:hAnsi="Arial" w:cs="Arial"/>
          <w:b/>
          <w:bCs/>
          <w:lang w:val="es-ES"/>
        </w:rPr>
      </w:pPr>
    </w:p>
    <w:p w14:paraId="3FCD93B8" w14:textId="12696797" w:rsidR="004D7AA5" w:rsidRPr="009D7E8B" w:rsidRDefault="004D7AA5" w:rsidP="000442AD">
      <w:pPr>
        <w:widowControl w:val="0"/>
        <w:kinsoku w:val="0"/>
        <w:overflowPunct w:val="0"/>
        <w:textAlignment w:val="baseline"/>
        <w:rPr>
          <w:rFonts w:ascii="Arial" w:hAnsi="Arial" w:cs="Arial"/>
          <w:b/>
          <w:bCs/>
          <w:lang w:val="es-ES"/>
        </w:rPr>
      </w:pPr>
      <w:r w:rsidRPr="009D7E8B">
        <w:rPr>
          <w:rFonts w:ascii="Arial" w:hAnsi="Arial" w:cs="Arial"/>
          <w:b/>
          <w:bCs/>
          <w:lang w:val="es-ES"/>
        </w:rPr>
        <w:t>ARTÍCULO 76.</w:t>
      </w:r>
    </w:p>
    <w:p w14:paraId="4CA8E331" w14:textId="77777777" w:rsidR="004D7AA5" w:rsidRPr="009D7E8B" w:rsidRDefault="004D7AA5" w:rsidP="000442AD">
      <w:pPr>
        <w:widowControl w:val="0"/>
        <w:kinsoku w:val="0"/>
        <w:overflowPunct w:val="0"/>
        <w:jc w:val="both"/>
        <w:textAlignment w:val="baseline"/>
        <w:rPr>
          <w:rFonts w:ascii="Arial" w:hAnsi="Arial" w:cs="Arial"/>
          <w:lang w:val="es-ES"/>
        </w:rPr>
      </w:pPr>
      <w:r w:rsidRPr="009D7E8B">
        <w:rPr>
          <w:rFonts w:ascii="Arial" w:hAnsi="Arial" w:cs="Arial"/>
          <w:lang w:val="es-ES"/>
        </w:rPr>
        <w:t>Los prestadores de servicios a que se refieren las fracciones II y III del artículo 73 de esta Ley, para ser considerados como tales, deberán cumplir con lo establecido en el Reglamento respectivo, mismo que:</w:t>
      </w:r>
    </w:p>
    <w:p w14:paraId="0620B77B" w14:textId="77777777" w:rsidR="00E534D3" w:rsidRPr="009D7E8B" w:rsidRDefault="00E534D3" w:rsidP="000442AD">
      <w:pPr>
        <w:widowControl w:val="0"/>
        <w:kinsoku w:val="0"/>
        <w:overflowPunct w:val="0"/>
        <w:jc w:val="both"/>
        <w:textAlignment w:val="baseline"/>
        <w:rPr>
          <w:rFonts w:ascii="Arial" w:hAnsi="Arial" w:cs="Arial"/>
          <w:lang w:val="es-ES"/>
        </w:rPr>
      </w:pPr>
    </w:p>
    <w:p w14:paraId="302B93A5" w14:textId="77777777" w:rsidR="00E534D3" w:rsidRDefault="004D7AA5" w:rsidP="00E534D3">
      <w:pPr>
        <w:widowControl w:val="0"/>
        <w:numPr>
          <w:ilvl w:val="0"/>
          <w:numId w:val="47"/>
        </w:numPr>
        <w:tabs>
          <w:tab w:val="left" w:pos="0"/>
          <w:tab w:val="left" w:pos="426"/>
        </w:tabs>
        <w:kinsoku w:val="0"/>
        <w:overflowPunct w:val="0"/>
        <w:ind w:left="0" w:firstLine="0"/>
        <w:jc w:val="both"/>
        <w:textAlignment w:val="baseline"/>
        <w:rPr>
          <w:rFonts w:ascii="Arial" w:hAnsi="Arial" w:cs="Arial"/>
          <w:lang w:val="es-ES"/>
        </w:rPr>
      </w:pPr>
      <w:r w:rsidRPr="009D7E8B">
        <w:rPr>
          <w:rFonts w:ascii="Arial" w:hAnsi="Arial" w:cs="Arial"/>
          <w:lang w:val="es-ES"/>
        </w:rPr>
        <w:t xml:space="preserve">No deberá establecer barreras a la entrada de nuevos prestadores de servicios </w:t>
      </w:r>
      <w:proofErr w:type="gramStart"/>
      <w:r w:rsidRPr="009D7E8B">
        <w:rPr>
          <w:rFonts w:ascii="Arial" w:hAnsi="Arial" w:cs="Arial"/>
          <w:lang w:val="es-ES"/>
        </w:rPr>
        <w:t>en razón de</w:t>
      </w:r>
      <w:proofErr w:type="gramEnd"/>
      <w:r w:rsidRPr="009D7E8B">
        <w:rPr>
          <w:rFonts w:ascii="Arial" w:hAnsi="Arial" w:cs="Arial"/>
          <w:lang w:val="es-ES"/>
        </w:rPr>
        <w:t xml:space="preserve"> profesión o de capital; y</w:t>
      </w:r>
    </w:p>
    <w:p w14:paraId="0A5BC7F3" w14:textId="77777777" w:rsidR="00B65F12" w:rsidRPr="00016EB2" w:rsidRDefault="00B65F12" w:rsidP="00B65F12">
      <w:pPr>
        <w:widowControl w:val="0"/>
        <w:tabs>
          <w:tab w:val="left" w:pos="0"/>
          <w:tab w:val="left" w:pos="426"/>
        </w:tabs>
        <w:kinsoku w:val="0"/>
        <w:overflowPunct w:val="0"/>
        <w:jc w:val="both"/>
        <w:textAlignment w:val="baseline"/>
        <w:rPr>
          <w:rFonts w:ascii="Arial" w:hAnsi="Arial" w:cs="Arial"/>
          <w:lang w:val="es-ES"/>
        </w:rPr>
      </w:pPr>
    </w:p>
    <w:p w14:paraId="12CBEFFE" w14:textId="77777777" w:rsidR="004D7AA5" w:rsidRPr="009D7E8B" w:rsidRDefault="004D7AA5" w:rsidP="00E534D3">
      <w:pPr>
        <w:widowControl w:val="0"/>
        <w:tabs>
          <w:tab w:val="left" w:pos="0"/>
          <w:tab w:val="left" w:pos="426"/>
        </w:tabs>
        <w:kinsoku w:val="0"/>
        <w:overflowPunct w:val="0"/>
        <w:jc w:val="both"/>
        <w:textAlignment w:val="baseline"/>
        <w:rPr>
          <w:rFonts w:ascii="Arial" w:hAnsi="Arial" w:cs="Arial"/>
          <w:lang w:val="es-ES"/>
        </w:rPr>
      </w:pPr>
      <w:r w:rsidRPr="009D7E8B">
        <w:rPr>
          <w:rFonts w:ascii="Arial" w:hAnsi="Arial" w:cs="Arial"/>
          <w:lang w:val="es-ES"/>
        </w:rPr>
        <w:t xml:space="preserve">II. </w:t>
      </w:r>
      <w:r w:rsidRPr="009D7E8B">
        <w:rPr>
          <w:rFonts w:ascii="Arial" w:hAnsi="Arial" w:cs="Arial"/>
          <w:lang w:val="es-ES"/>
        </w:rPr>
        <w:tab/>
        <w:t>Solo establecerá garantías a cargo de los prestadores de servicios cuando sea necesario asegurar su debida operación, con objeto de proteger al turista; procurando que dichas garantías no constituyan una carga excesiva para el prestador.</w:t>
      </w:r>
    </w:p>
    <w:p w14:paraId="345A9741" w14:textId="77777777" w:rsidR="00345C1E" w:rsidRDefault="00345C1E" w:rsidP="000442AD">
      <w:pPr>
        <w:widowControl w:val="0"/>
        <w:kinsoku w:val="0"/>
        <w:overflowPunct w:val="0"/>
        <w:textAlignment w:val="baseline"/>
        <w:rPr>
          <w:rFonts w:ascii="Arial" w:hAnsi="Arial" w:cs="Arial"/>
          <w:b/>
          <w:bCs/>
          <w:lang w:val="es-ES"/>
        </w:rPr>
      </w:pPr>
    </w:p>
    <w:p w14:paraId="2BBE8BA7" w14:textId="3A2EE6D7" w:rsidR="004D7AA5" w:rsidRPr="009D7E8B" w:rsidRDefault="004D7AA5" w:rsidP="000442AD">
      <w:pPr>
        <w:widowControl w:val="0"/>
        <w:kinsoku w:val="0"/>
        <w:overflowPunct w:val="0"/>
        <w:textAlignment w:val="baseline"/>
        <w:rPr>
          <w:rFonts w:ascii="Arial" w:hAnsi="Arial" w:cs="Arial"/>
          <w:b/>
          <w:bCs/>
          <w:lang w:val="es-ES"/>
        </w:rPr>
      </w:pPr>
      <w:r w:rsidRPr="009D7E8B">
        <w:rPr>
          <w:rFonts w:ascii="Arial" w:hAnsi="Arial" w:cs="Arial"/>
          <w:b/>
          <w:bCs/>
          <w:lang w:val="es-ES"/>
        </w:rPr>
        <w:t>ARTÍCULO 77.</w:t>
      </w:r>
    </w:p>
    <w:p w14:paraId="4800444F" w14:textId="77777777" w:rsidR="004D7AA5" w:rsidRPr="009D7E8B" w:rsidRDefault="004D7AA5" w:rsidP="000442AD">
      <w:pPr>
        <w:widowControl w:val="0"/>
        <w:kinsoku w:val="0"/>
        <w:overflowPunct w:val="0"/>
        <w:jc w:val="both"/>
        <w:textAlignment w:val="baseline"/>
        <w:rPr>
          <w:rFonts w:ascii="Arial" w:hAnsi="Arial" w:cs="Arial"/>
          <w:lang w:val="es-ES"/>
        </w:rPr>
      </w:pPr>
      <w:r w:rsidRPr="009D7E8B">
        <w:rPr>
          <w:rFonts w:ascii="Arial" w:hAnsi="Arial" w:cs="Arial"/>
          <w:lang w:val="es-ES"/>
        </w:rPr>
        <w:t>Las Normas Oficiales Mexicanas y las normas mexicanas relacionadas con la prestación de los servicios turísticos, serán emitidas por el órgano federal competente, en los términos de la legislación correspondiente, debiendo apegarse la actividad turística del Estado a ellas. La Secretaría deberá difundir ampliamente dichas normas.</w:t>
      </w:r>
    </w:p>
    <w:p w14:paraId="27A9DA78" w14:textId="77777777" w:rsidR="00345C1E" w:rsidRDefault="00345C1E" w:rsidP="000442AD">
      <w:pPr>
        <w:widowControl w:val="0"/>
        <w:kinsoku w:val="0"/>
        <w:overflowPunct w:val="0"/>
        <w:textAlignment w:val="baseline"/>
        <w:rPr>
          <w:rFonts w:ascii="Arial" w:hAnsi="Arial" w:cs="Arial"/>
          <w:b/>
          <w:bCs/>
          <w:lang w:val="es-ES"/>
        </w:rPr>
      </w:pPr>
    </w:p>
    <w:p w14:paraId="12C85DA3" w14:textId="14E4C6C3" w:rsidR="004D7AA5" w:rsidRPr="009D7E8B" w:rsidRDefault="004D7AA5" w:rsidP="000442AD">
      <w:pPr>
        <w:widowControl w:val="0"/>
        <w:kinsoku w:val="0"/>
        <w:overflowPunct w:val="0"/>
        <w:textAlignment w:val="baseline"/>
        <w:rPr>
          <w:rFonts w:ascii="Arial" w:hAnsi="Arial" w:cs="Arial"/>
          <w:b/>
          <w:bCs/>
          <w:lang w:val="es-ES"/>
        </w:rPr>
      </w:pPr>
      <w:r w:rsidRPr="009D7E8B">
        <w:rPr>
          <w:rFonts w:ascii="Arial" w:hAnsi="Arial" w:cs="Arial"/>
          <w:b/>
          <w:bCs/>
          <w:lang w:val="es-ES"/>
        </w:rPr>
        <w:t>ARTÍCULO 78.</w:t>
      </w:r>
    </w:p>
    <w:p w14:paraId="2BBCEF89" w14:textId="77777777" w:rsidR="004D7AA5" w:rsidRPr="009D7E8B" w:rsidRDefault="004D7AA5" w:rsidP="000442AD">
      <w:pPr>
        <w:widowControl w:val="0"/>
        <w:kinsoku w:val="0"/>
        <w:overflowPunct w:val="0"/>
        <w:textAlignment w:val="baseline"/>
        <w:rPr>
          <w:rFonts w:ascii="Arial" w:hAnsi="Arial" w:cs="Arial"/>
          <w:lang w:val="es-ES"/>
        </w:rPr>
      </w:pPr>
      <w:r w:rsidRPr="009D7E8B">
        <w:rPr>
          <w:rFonts w:ascii="Arial" w:hAnsi="Arial" w:cs="Arial"/>
          <w:lang w:val="es-ES"/>
        </w:rPr>
        <w:t>Corresponde a los prestadores de servicios turísticos:</w:t>
      </w:r>
    </w:p>
    <w:p w14:paraId="0A3E32E4" w14:textId="77777777" w:rsidR="00706A1E" w:rsidRPr="009D7E8B" w:rsidRDefault="00706A1E" w:rsidP="000442AD">
      <w:pPr>
        <w:widowControl w:val="0"/>
        <w:kinsoku w:val="0"/>
        <w:overflowPunct w:val="0"/>
        <w:textAlignment w:val="baseline"/>
        <w:rPr>
          <w:rFonts w:ascii="Arial" w:hAnsi="Arial" w:cs="Arial"/>
          <w:lang w:val="es-ES"/>
        </w:rPr>
      </w:pPr>
    </w:p>
    <w:p w14:paraId="0F32F952" w14:textId="77777777" w:rsidR="004D7AA5" w:rsidRPr="009D7E8B" w:rsidRDefault="004D7AA5" w:rsidP="00706A1E">
      <w:pPr>
        <w:widowControl w:val="0"/>
        <w:numPr>
          <w:ilvl w:val="0"/>
          <w:numId w:val="48"/>
        </w:numPr>
        <w:tabs>
          <w:tab w:val="left" w:pos="0"/>
          <w:tab w:val="left" w:pos="284"/>
        </w:tabs>
        <w:kinsoku w:val="0"/>
        <w:overflowPunct w:val="0"/>
        <w:ind w:left="0" w:firstLine="0"/>
        <w:jc w:val="both"/>
        <w:textAlignment w:val="baseline"/>
        <w:rPr>
          <w:rFonts w:ascii="Arial" w:hAnsi="Arial" w:cs="Arial"/>
          <w:lang w:val="es-ES"/>
        </w:rPr>
      </w:pPr>
      <w:r w:rsidRPr="009D7E8B">
        <w:rPr>
          <w:rFonts w:ascii="Arial" w:hAnsi="Arial" w:cs="Arial"/>
          <w:lang w:val="es-ES"/>
        </w:rPr>
        <w:t>Anunciar ostensiblemente en los lugares de acceso al establecimiento sus precios y tarifas y los servicios que éstos incluyen;</w:t>
      </w:r>
    </w:p>
    <w:p w14:paraId="319383E0" w14:textId="77777777" w:rsidR="00706A1E" w:rsidRPr="00B65F12" w:rsidRDefault="00706A1E" w:rsidP="00706A1E">
      <w:pPr>
        <w:widowControl w:val="0"/>
        <w:tabs>
          <w:tab w:val="left" w:pos="0"/>
          <w:tab w:val="left" w:pos="284"/>
        </w:tabs>
        <w:kinsoku w:val="0"/>
        <w:overflowPunct w:val="0"/>
        <w:jc w:val="both"/>
        <w:textAlignment w:val="baseline"/>
        <w:rPr>
          <w:rFonts w:ascii="Arial" w:hAnsi="Arial" w:cs="Arial"/>
          <w:sz w:val="16"/>
          <w:szCs w:val="16"/>
          <w:lang w:val="es-ES"/>
        </w:rPr>
      </w:pPr>
    </w:p>
    <w:p w14:paraId="0336EDFD" w14:textId="77777777" w:rsidR="004D7AA5" w:rsidRPr="009D7E8B" w:rsidRDefault="004D7AA5" w:rsidP="00706A1E">
      <w:pPr>
        <w:widowControl w:val="0"/>
        <w:numPr>
          <w:ilvl w:val="0"/>
          <w:numId w:val="48"/>
        </w:numPr>
        <w:tabs>
          <w:tab w:val="left" w:pos="0"/>
          <w:tab w:val="left" w:pos="284"/>
        </w:tabs>
        <w:kinsoku w:val="0"/>
        <w:overflowPunct w:val="0"/>
        <w:ind w:left="0" w:firstLine="0"/>
        <w:jc w:val="both"/>
        <w:textAlignment w:val="baseline"/>
        <w:rPr>
          <w:rFonts w:ascii="Arial" w:hAnsi="Arial" w:cs="Arial"/>
          <w:lang w:val="es-ES"/>
        </w:rPr>
      </w:pPr>
      <w:r w:rsidRPr="009D7E8B">
        <w:rPr>
          <w:rFonts w:ascii="Arial" w:hAnsi="Arial" w:cs="Arial"/>
          <w:lang w:val="es-ES"/>
        </w:rPr>
        <w:t>En la contratación de servicio de guía de turistas, informar su precio previamente a la contratación con los usuarios;</w:t>
      </w:r>
    </w:p>
    <w:p w14:paraId="6D54AC91" w14:textId="77777777" w:rsidR="00706A1E" w:rsidRPr="00B65F12" w:rsidRDefault="00706A1E" w:rsidP="00706A1E">
      <w:pPr>
        <w:widowControl w:val="0"/>
        <w:tabs>
          <w:tab w:val="left" w:pos="0"/>
          <w:tab w:val="left" w:pos="284"/>
        </w:tabs>
        <w:kinsoku w:val="0"/>
        <w:overflowPunct w:val="0"/>
        <w:jc w:val="both"/>
        <w:textAlignment w:val="baseline"/>
        <w:rPr>
          <w:rFonts w:ascii="Arial" w:hAnsi="Arial" w:cs="Arial"/>
          <w:sz w:val="16"/>
          <w:szCs w:val="16"/>
          <w:lang w:val="es-ES"/>
        </w:rPr>
      </w:pPr>
    </w:p>
    <w:p w14:paraId="646D3694" w14:textId="77777777" w:rsidR="004D7AA5" w:rsidRPr="009D7E8B" w:rsidRDefault="004D7AA5" w:rsidP="00706A1E">
      <w:pPr>
        <w:widowControl w:val="0"/>
        <w:numPr>
          <w:ilvl w:val="0"/>
          <w:numId w:val="40"/>
        </w:numPr>
        <w:tabs>
          <w:tab w:val="left" w:pos="0"/>
          <w:tab w:val="left" w:pos="284"/>
        </w:tabs>
        <w:kinsoku w:val="0"/>
        <w:overflowPunct w:val="0"/>
        <w:ind w:left="0"/>
        <w:jc w:val="both"/>
        <w:textAlignment w:val="baseline"/>
        <w:rPr>
          <w:rFonts w:ascii="Arial" w:hAnsi="Arial" w:cs="Arial"/>
          <w:lang w:val="es-ES"/>
        </w:rPr>
      </w:pPr>
      <w:r w:rsidRPr="009D7E8B">
        <w:rPr>
          <w:rFonts w:ascii="Arial" w:hAnsi="Arial" w:cs="Arial"/>
          <w:lang w:val="es-ES"/>
        </w:rPr>
        <w:t>Cumplir con los servicios, precios, tarifas y promociones, en los términos anunciados, ofrecidos o pactados;</w:t>
      </w:r>
    </w:p>
    <w:p w14:paraId="72509144" w14:textId="77777777" w:rsidR="004D7AA5" w:rsidRPr="009D7E8B" w:rsidRDefault="004D7AA5" w:rsidP="00706A1E">
      <w:pPr>
        <w:widowControl w:val="0"/>
        <w:numPr>
          <w:ilvl w:val="0"/>
          <w:numId w:val="40"/>
        </w:numPr>
        <w:tabs>
          <w:tab w:val="left" w:pos="0"/>
          <w:tab w:val="left" w:pos="284"/>
        </w:tabs>
        <w:kinsoku w:val="0"/>
        <w:overflowPunct w:val="0"/>
        <w:ind w:left="0"/>
        <w:jc w:val="both"/>
        <w:textAlignment w:val="baseline"/>
        <w:rPr>
          <w:rFonts w:ascii="Arial" w:hAnsi="Arial" w:cs="Arial"/>
          <w:lang w:val="es-ES"/>
        </w:rPr>
      </w:pPr>
      <w:r w:rsidRPr="009D7E8B">
        <w:rPr>
          <w:rFonts w:ascii="Arial" w:hAnsi="Arial" w:cs="Arial"/>
          <w:lang w:val="es-ES"/>
        </w:rPr>
        <w:lastRenderedPageBreak/>
        <w:t>Contar con los formatos foliados y de porte pagado en el sistema de quejas de turistas, en los términos de las normas correspondientes;</w:t>
      </w:r>
    </w:p>
    <w:p w14:paraId="17E1D19F" w14:textId="77777777" w:rsidR="00706A1E" w:rsidRPr="009D7E8B" w:rsidRDefault="00706A1E" w:rsidP="00706A1E">
      <w:pPr>
        <w:widowControl w:val="0"/>
        <w:tabs>
          <w:tab w:val="left" w:pos="0"/>
          <w:tab w:val="left" w:pos="284"/>
        </w:tabs>
        <w:kinsoku w:val="0"/>
        <w:overflowPunct w:val="0"/>
        <w:jc w:val="both"/>
        <w:textAlignment w:val="baseline"/>
        <w:rPr>
          <w:rFonts w:ascii="Arial" w:hAnsi="Arial" w:cs="Arial"/>
          <w:lang w:val="es-ES"/>
        </w:rPr>
      </w:pPr>
    </w:p>
    <w:p w14:paraId="4D33743D" w14:textId="77777777" w:rsidR="00AC1644" w:rsidRPr="009D7E8B" w:rsidRDefault="00AC1644" w:rsidP="00AC1644">
      <w:pPr>
        <w:autoSpaceDE w:val="0"/>
        <w:autoSpaceDN w:val="0"/>
        <w:adjustRightInd w:val="0"/>
        <w:jc w:val="both"/>
        <w:rPr>
          <w:rFonts w:ascii="Arial" w:hAnsi="Arial" w:cs="Arial"/>
          <w:lang w:val="es-ES"/>
        </w:rPr>
      </w:pPr>
      <w:r w:rsidRPr="009D7E8B">
        <w:rPr>
          <w:rFonts w:ascii="Arial" w:hAnsi="Arial" w:cs="Arial"/>
          <w:lang w:val="es-ES"/>
        </w:rPr>
        <w:t>V. Conservar en las mejores condiciones de higiene y eficiencia en los locales, instalaciones y equipos que se ofrecen al turista;</w:t>
      </w:r>
    </w:p>
    <w:p w14:paraId="49FF19D5" w14:textId="77777777" w:rsidR="00AC1644" w:rsidRPr="00804278" w:rsidRDefault="00AC1644" w:rsidP="00AC1644">
      <w:pPr>
        <w:autoSpaceDE w:val="0"/>
        <w:autoSpaceDN w:val="0"/>
        <w:adjustRightInd w:val="0"/>
        <w:jc w:val="both"/>
        <w:rPr>
          <w:rFonts w:ascii="Arial" w:hAnsi="Arial" w:cs="Arial"/>
          <w:sz w:val="16"/>
          <w:szCs w:val="16"/>
          <w:lang w:val="es-ES"/>
        </w:rPr>
      </w:pPr>
    </w:p>
    <w:p w14:paraId="5A8ED9C4" w14:textId="77777777" w:rsidR="00AC1644" w:rsidRPr="009D7E8B" w:rsidRDefault="00AC1644" w:rsidP="00AC1644">
      <w:pPr>
        <w:autoSpaceDE w:val="0"/>
        <w:autoSpaceDN w:val="0"/>
        <w:adjustRightInd w:val="0"/>
        <w:jc w:val="both"/>
        <w:rPr>
          <w:rFonts w:ascii="Arial" w:hAnsi="Arial" w:cs="Arial"/>
          <w:lang w:val="es-ES"/>
        </w:rPr>
      </w:pPr>
      <w:r w:rsidRPr="009D7E8B">
        <w:rPr>
          <w:rFonts w:ascii="Arial" w:hAnsi="Arial" w:cs="Arial"/>
          <w:lang w:val="es-ES"/>
        </w:rPr>
        <w:t>VI. Conservar hasta por 72 meses el Registro de Turistas señalado en el artículo 72 BIS de la presente Ley; y</w:t>
      </w:r>
    </w:p>
    <w:p w14:paraId="354528CB" w14:textId="77777777" w:rsidR="00AC1644" w:rsidRPr="00804278" w:rsidRDefault="00AC1644" w:rsidP="00AC1644">
      <w:pPr>
        <w:autoSpaceDE w:val="0"/>
        <w:autoSpaceDN w:val="0"/>
        <w:adjustRightInd w:val="0"/>
        <w:jc w:val="both"/>
        <w:rPr>
          <w:rFonts w:ascii="Arial" w:hAnsi="Arial" w:cs="Arial"/>
          <w:sz w:val="16"/>
          <w:szCs w:val="16"/>
          <w:lang w:val="es-ES"/>
        </w:rPr>
      </w:pPr>
    </w:p>
    <w:p w14:paraId="393ABF80" w14:textId="77777777" w:rsidR="00AC1644" w:rsidRPr="009D7E8B" w:rsidRDefault="00AC1644" w:rsidP="00AC1644">
      <w:pPr>
        <w:autoSpaceDE w:val="0"/>
        <w:autoSpaceDN w:val="0"/>
        <w:adjustRightInd w:val="0"/>
        <w:jc w:val="both"/>
        <w:rPr>
          <w:rFonts w:ascii="Arial" w:hAnsi="Arial" w:cs="Arial"/>
          <w:lang w:val="es-ES"/>
        </w:rPr>
      </w:pPr>
      <w:r w:rsidRPr="009D7E8B">
        <w:rPr>
          <w:rFonts w:ascii="Arial" w:hAnsi="Arial" w:cs="Arial"/>
          <w:lang w:val="es-ES"/>
        </w:rPr>
        <w:t>VII. Observar las disposiciones legales existentes en materia de turismo, salud, prevención y protección al consumidor.</w:t>
      </w:r>
    </w:p>
    <w:p w14:paraId="2DE71386" w14:textId="77777777" w:rsidR="00345C1E" w:rsidRDefault="00345C1E" w:rsidP="000442AD">
      <w:pPr>
        <w:widowControl w:val="0"/>
        <w:kinsoku w:val="0"/>
        <w:overflowPunct w:val="0"/>
        <w:jc w:val="both"/>
        <w:textAlignment w:val="baseline"/>
        <w:rPr>
          <w:rFonts w:ascii="Arial" w:hAnsi="Arial" w:cs="Arial"/>
          <w:b/>
          <w:bCs/>
          <w:lang w:val="es-ES"/>
        </w:rPr>
      </w:pPr>
    </w:p>
    <w:p w14:paraId="03FBF235" w14:textId="48097555" w:rsidR="004D7AA5" w:rsidRPr="009D7E8B" w:rsidRDefault="004D7AA5" w:rsidP="000442AD">
      <w:pPr>
        <w:widowControl w:val="0"/>
        <w:kinsoku w:val="0"/>
        <w:overflowPunct w:val="0"/>
        <w:jc w:val="both"/>
        <w:textAlignment w:val="baseline"/>
        <w:rPr>
          <w:rFonts w:ascii="Arial" w:hAnsi="Arial" w:cs="Arial"/>
          <w:b/>
          <w:bCs/>
          <w:lang w:val="es-ES"/>
        </w:rPr>
      </w:pPr>
      <w:r w:rsidRPr="009D7E8B">
        <w:rPr>
          <w:rFonts w:ascii="Arial" w:hAnsi="Arial" w:cs="Arial"/>
          <w:b/>
          <w:bCs/>
          <w:lang w:val="es-ES"/>
        </w:rPr>
        <w:t>ARTÍCULO 79.</w:t>
      </w:r>
    </w:p>
    <w:p w14:paraId="73878968" w14:textId="77777777" w:rsidR="009D7E8B" w:rsidRDefault="004D7AA5" w:rsidP="000442AD">
      <w:pPr>
        <w:widowControl w:val="0"/>
        <w:kinsoku w:val="0"/>
        <w:overflowPunct w:val="0"/>
        <w:jc w:val="both"/>
        <w:textAlignment w:val="baseline"/>
        <w:rPr>
          <w:rFonts w:ascii="Arial" w:hAnsi="Arial" w:cs="Arial"/>
          <w:lang w:val="es-ES"/>
        </w:rPr>
      </w:pPr>
      <w:r w:rsidRPr="009D7E8B">
        <w:rPr>
          <w:rFonts w:ascii="Arial" w:hAnsi="Arial" w:cs="Arial"/>
          <w:lang w:val="es-ES"/>
        </w:rPr>
        <w:t xml:space="preserve">El prestador de servicios turísticos que brinde un servicio en un área natural </w:t>
      </w:r>
      <w:proofErr w:type="gramStart"/>
      <w:r w:rsidRPr="009D7E8B">
        <w:rPr>
          <w:rFonts w:ascii="Arial" w:hAnsi="Arial" w:cs="Arial"/>
          <w:lang w:val="es-ES"/>
        </w:rPr>
        <w:t>protegida,</w:t>
      </w:r>
      <w:proofErr w:type="gramEnd"/>
      <w:r w:rsidRPr="009D7E8B">
        <w:rPr>
          <w:rFonts w:ascii="Arial" w:hAnsi="Arial" w:cs="Arial"/>
          <w:lang w:val="es-ES"/>
        </w:rPr>
        <w:t xml:space="preserve"> sujeta a la jurisdicción del Estado, por el que se causen derechos, será solidariamente responsable de su pago y del pago del derecho causado por el acceso de su cliente al área natural protegida. En su caso, se hará acreedor a las sanciones que procedan, independientemente de que realice el pago correspondiente, si presta el servicio sin cerciorarse de que hayan sido pagados dichos derechos en términos de la Ley de Hacienda para el Estado.</w:t>
      </w:r>
    </w:p>
    <w:p w14:paraId="2179D2A9" w14:textId="77777777" w:rsidR="00D914F0" w:rsidRDefault="00D914F0" w:rsidP="000442AD">
      <w:pPr>
        <w:widowControl w:val="0"/>
        <w:kinsoku w:val="0"/>
        <w:overflowPunct w:val="0"/>
        <w:jc w:val="center"/>
        <w:textAlignment w:val="baseline"/>
        <w:rPr>
          <w:rFonts w:ascii="Arial" w:hAnsi="Arial" w:cs="Arial"/>
          <w:b/>
          <w:bCs/>
          <w:lang w:val="es-ES"/>
        </w:rPr>
      </w:pPr>
    </w:p>
    <w:p w14:paraId="2EA14E8A" w14:textId="3F0798B3" w:rsidR="004D7AA5" w:rsidRPr="009D7E8B" w:rsidRDefault="004D7AA5" w:rsidP="000442AD">
      <w:pPr>
        <w:widowControl w:val="0"/>
        <w:kinsoku w:val="0"/>
        <w:overflowPunct w:val="0"/>
        <w:jc w:val="center"/>
        <w:textAlignment w:val="baseline"/>
        <w:rPr>
          <w:rFonts w:ascii="Arial" w:hAnsi="Arial" w:cs="Arial"/>
          <w:b/>
          <w:bCs/>
          <w:lang w:val="es-ES"/>
        </w:rPr>
      </w:pPr>
      <w:r w:rsidRPr="009D7E8B">
        <w:rPr>
          <w:rFonts w:ascii="Arial" w:hAnsi="Arial" w:cs="Arial"/>
          <w:b/>
          <w:bCs/>
          <w:lang w:val="es-ES"/>
        </w:rPr>
        <w:t>TÍTULO DÉCIMO</w:t>
      </w:r>
    </w:p>
    <w:p w14:paraId="7D4EBEB9" w14:textId="77777777" w:rsidR="004D7AA5" w:rsidRPr="009D7E8B" w:rsidRDefault="004D7AA5" w:rsidP="000442AD">
      <w:pPr>
        <w:widowControl w:val="0"/>
        <w:kinsoku w:val="0"/>
        <w:overflowPunct w:val="0"/>
        <w:jc w:val="center"/>
        <w:textAlignment w:val="baseline"/>
        <w:rPr>
          <w:rFonts w:ascii="Arial" w:hAnsi="Arial" w:cs="Arial"/>
          <w:b/>
          <w:bCs/>
          <w:lang w:val="es-ES"/>
        </w:rPr>
      </w:pPr>
      <w:r w:rsidRPr="009D7E8B">
        <w:rPr>
          <w:rFonts w:ascii="Arial" w:hAnsi="Arial" w:cs="Arial"/>
          <w:b/>
          <w:bCs/>
          <w:lang w:val="es-ES"/>
        </w:rPr>
        <w:t>DE LA CAPACITACIÓN Y ADIESTRAMIENTO DE LOS PRESTADORES DE SERVICIOS TURÍSTICOS</w:t>
      </w:r>
    </w:p>
    <w:p w14:paraId="50F7C10F" w14:textId="77777777" w:rsidR="004D7AA5" w:rsidRPr="00804278" w:rsidRDefault="004D7AA5" w:rsidP="000442AD">
      <w:pPr>
        <w:widowControl w:val="0"/>
        <w:kinsoku w:val="0"/>
        <w:overflowPunct w:val="0"/>
        <w:jc w:val="center"/>
        <w:textAlignment w:val="baseline"/>
        <w:rPr>
          <w:rFonts w:ascii="Arial" w:hAnsi="Arial" w:cs="Arial"/>
          <w:b/>
          <w:bCs/>
          <w:sz w:val="16"/>
          <w:szCs w:val="16"/>
          <w:lang w:val="es-ES"/>
        </w:rPr>
      </w:pPr>
    </w:p>
    <w:p w14:paraId="4BB62E0C" w14:textId="77777777" w:rsidR="004D7AA5" w:rsidRPr="009D7E8B" w:rsidRDefault="004D7AA5" w:rsidP="000442AD">
      <w:pPr>
        <w:widowControl w:val="0"/>
        <w:kinsoku w:val="0"/>
        <w:overflowPunct w:val="0"/>
        <w:jc w:val="center"/>
        <w:textAlignment w:val="baseline"/>
        <w:rPr>
          <w:rFonts w:ascii="Arial" w:hAnsi="Arial" w:cs="Arial"/>
          <w:b/>
          <w:bCs/>
          <w:spacing w:val="-6"/>
          <w:lang w:val="es-ES"/>
        </w:rPr>
      </w:pPr>
      <w:r w:rsidRPr="009D7E8B">
        <w:rPr>
          <w:rFonts w:ascii="Arial" w:hAnsi="Arial" w:cs="Arial"/>
          <w:b/>
          <w:bCs/>
          <w:spacing w:val="-6"/>
          <w:lang w:val="es-ES"/>
        </w:rPr>
        <w:t>CAPÍTULO ÚNICO</w:t>
      </w:r>
    </w:p>
    <w:p w14:paraId="271154C8" w14:textId="77777777" w:rsidR="004D7AA5" w:rsidRPr="009D7E8B" w:rsidRDefault="004D7AA5" w:rsidP="000442AD">
      <w:pPr>
        <w:widowControl w:val="0"/>
        <w:kinsoku w:val="0"/>
        <w:overflowPunct w:val="0"/>
        <w:jc w:val="center"/>
        <w:textAlignment w:val="baseline"/>
        <w:rPr>
          <w:rFonts w:ascii="Arial" w:hAnsi="Arial" w:cs="Arial"/>
          <w:b/>
          <w:bCs/>
          <w:lang w:val="es-ES"/>
        </w:rPr>
      </w:pPr>
      <w:r w:rsidRPr="009D7E8B">
        <w:rPr>
          <w:rFonts w:ascii="Arial" w:hAnsi="Arial" w:cs="Arial"/>
          <w:b/>
          <w:bCs/>
          <w:lang w:val="es-ES"/>
        </w:rPr>
        <w:t>DE LA CAPACITACIÓN Y ADIESTRAMIENTO DE LOS PRESTADORES DE SERVICIOS TURÍSTICOS</w:t>
      </w:r>
    </w:p>
    <w:p w14:paraId="5EEE4F00" w14:textId="77777777" w:rsidR="004D7AA5" w:rsidRPr="00804278" w:rsidRDefault="004D7AA5" w:rsidP="000442AD">
      <w:pPr>
        <w:widowControl w:val="0"/>
        <w:kinsoku w:val="0"/>
        <w:overflowPunct w:val="0"/>
        <w:textAlignment w:val="baseline"/>
        <w:rPr>
          <w:rFonts w:ascii="Arial" w:hAnsi="Arial" w:cs="Arial"/>
          <w:b/>
          <w:bCs/>
          <w:sz w:val="16"/>
          <w:szCs w:val="16"/>
          <w:lang w:val="es-ES"/>
        </w:rPr>
      </w:pPr>
    </w:p>
    <w:p w14:paraId="7759A4BD" w14:textId="77777777" w:rsidR="004D7AA5" w:rsidRPr="009D7E8B" w:rsidRDefault="004D7AA5" w:rsidP="000442AD">
      <w:pPr>
        <w:widowControl w:val="0"/>
        <w:kinsoku w:val="0"/>
        <w:overflowPunct w:val="0"/>
        <w:textAlignment w:val="baseline"/>
        <w:rPr>
          <w:rFonts w:ascii="Arial" w:hAnsi="Arial" w:cs="Arial"/>
          <w:b/>
          <w:bCs/>
          <w:lang w:val="es-ES"/>
        </w:rPr>
      </w:pPr>
      <w:r w:rsidRPr="009D7E8B">
        <w:rPr>
          <w:rFonts w:ascii="Arial" w:hAnsi="Arial" w:cs="Arial"/>
          <w:b/>
          <w:bCs/>
          <w:lang w:val="es-ES"/>
        </w:rPr>
        <w:t>ARTÍCULO 80.</w:t>
      </w:r>
    </w:p>
    <w:p w14:paraId="4511DC86" w14:textId="77777777" w:rsidR="004D7AA5" w:rsidRPr="009D7E8B" w:rsidRDefault="004D7AA5" w:rsidP="000442AD">
      <w:pPr>
        <w:widowControl w:val="0"/>
        <w:kinsoku w:val="0"/>
        <w:overflowPunct w:val="0"/>
        <w:jc w:val="both"/>
        <w:textAlignment w:val="baseline"/>
        <w:rPr>
          <w:rFonts w:ascii="Arial" w:hAnsi="Arial" w:cs="Arial"/>
          <w:lang w:val="es-ES"/>
        </w:rPr>
      </w:pPr>
      <w:r w:rsidRPr="009D7E8B">
        <w:rPr>
          <w:rFonts w:ascii="Arial" w:hAnsi="Arial" w:cs="Arial"/>
          <w:lang w:val="es-ES"/>
        </w:rPr>
        <w:t>La Secretaría participará en la elaboración de programas de capacitación y adiestramiento destinados a los trabajadores de los prestadores de servicios turísticos, con el objetivo de incrementar la calidad y competitividad de los servicios turísticos que se presten del Estado.</w:t>
      </w:r>
    </w:p>
    <w:p w14:paraId="010B0F7B" w14:textId="77777777" w:rsidR="00AB46A9" w:rsidRDefault="00AB46A9" w:rsidP="000442AD">
      <w:pPr>
        <w:widowControl w:val="0"/>
        <w:kinsoku w:val="0"/>
        <w:overflowPunct w:val="0"/>
        <w:jc w:val="both"/>
        <w:textAlignment w:val="baseline"/>
        <w:rPr>
          <w:rFonts w:ascii="Arial" w:hAnsi="Arial" w:cs="Arial"/>
          <w:b/>
          <w:bCs/>
          <w:lang w:val="es-ES"/>
        </w:rPr>
      </w:pPr>
    </w:p>
    <w:p w14:paraId="6644C45A" w14:textId="5B52581C" w:rsidR="004D7AA5" w:rsidRPr="009D7E8B" w:rsidRDefault="004D7AA5" w:rsidP="000442AD">
      <w:pPr>
        <w:widowControl w:val="0"/>
        <w:kinsoku w:val="0"/>
        <w:overflowPunct w:val="0"/>
        <w:jc w:val="both"/>
        <w:textAlignment w:val="baseline"/>
        <w:rPr>
          <w:rFonts w:ascii="Arial" w:hAnsi="Arial" w:cs="Arial"/>
          <w:b/>
          <w:bCs/>
          <w:lang w:val="es-ES"/>
        </w:rPr>
      </w:pPr>
      <w:r w:rsidRPr="009D7E8B">
        <w:rPr>
          <w:rFonts w:ascii="Arial" w:hAnsi="Arial" w:cs="Arial"/>
          <w:b/>
          <w:bCs/>
          <w:lang w:val="es-ES"/>
        </w:rPr>
        <w:t>ARTÍCULO 81.</w:t>
      </w:r>
    </w:p>
    <w:p w14:paraId="772D93D3" w14:textId="77777777" w:rsidR="006B6E54" w:rsidRDefault="004D7AA5" w:rsidP="000442AD">
      <w:pPr>
        <w:widowControl w:val="0"/>
        <w:kinsoku w:val="0"/>
        <w:overflowPunct w:val="0"/>
        <w:jc w:val="both"/>
        <w:textAlignment w:val="baseline"/>
        <w:rPr>
          <w:rFonts w:ascii="Arial" w:hAnsi="Arial" w:cs="Arial"/>
          <w:lang w:val="es-ES"/>
        </w:rPr>
      </w:pPr>
      <w:r w:rsidRPr="009D7E8B">
        <w:rPr>
          <w:rFonts w:ascii="Arial" w:hAnsi="Arial" w:cs="Arial"/>
          <w:lang w:val="es-ES"/>
        </w:rPr>
        <w:t xml:space="preserve">La Secretaría, en colaboración con las dependencias y entidades del Gobierno del Estado, las delegaciones, autoridades federales, organismos internacionales, los </w:t>
      </w:r>
      <w:proofErr w:type="gramStart"/>
      <w:r w:rsidRPr="009D7E8B">
        <w:rPr>
          <w:rFonts w:ascii="Arial" w:hAnsi="Arial" w:cs="Arial"/>
          <w:lang w:val="es-ES"/>
        </w:rPr>
        <w:t>sectores privado</w:t>
      </w:r>
      <w:proofErr w:type="gramEnd"/>
      <w:r w:rsidRPr="009D7E8B">
        <w:rPr>
          <w:rFonts w:ascii="Arial" w:hAnsi="Arial" w:cs="Arial"/>
          <w:lang w:val="es-ES"/>
        </w:rPr>
        <w:t xml:space="preserve"> y sociales, sean nacionales e internacionales, organizará la implementación de cursos, diplomados, seminarios o talleres y la celebración de congresos o encuentros, para la capacitación y adiestramiento en y para la actividad turística.</w:t>
      </w:r>
    </w:p>
    <w:p w14:paraId="049C3F2A" w14:textId="77777777" w:rsidR="004A09C4" w:rsidRDefault="004A09C4" w:rsidP="000442AD">
      <w:pPr>
        <w:widowControl w:val="0"/>
        <w:kinsoku w:val="0"/>
        <w:overflowPunct w:val="0"/>
        <w:jc w:val="both"/>
        <w:textAlignment w:val="baseline"/>
        <w:rPr>
          <w:rFonts w:ascii="Arial" w:hAnsi="Arial" w:cs="Arial"/>
          <w:b/>
          <w:bCs/>
          <w:lang w:val="es-ES"/>
        </w:rPr>
      </w:pPr>
    </w:p>
    <w:p w14:paraId="7B2FC207" w14:textId="5EB5EEEF" w:rsidR="004D7AA5" w:rsidRPr="009D7E8B" w:rsidRDefault="004D7AA5" w:rsidP="000442AD">
      <w:pPr>
        <w:widowControl w:val="0"/>
        <w:kinsoku w:val="0"/>
        <w:overflowPunct w:val="0"/>
        <w:jc w:val="both"/>
        <w:textAlignment w:val="baseline"/>
        <w:rPr>
          <w:rFonts w:ascii="Arial" w:hAnsi="Arial" w:cs="Arial"/>
          <w:b/>
          <w:bCs/>
          <w:lang w:val="es-ES"/>
        </w:rPr>
      </w:pPr>
      <w:r w:rsidRPr="009D7E8B">
        <w:rPr>
          <w:rFonts w:ascii="Arial" w:hAnsi="Arial" w:cs="Arial"/>
          <w:b/>
          <w:bCs/>
          <w:lang w:val="es-ES"/>
        </w:rPr>
        <w:t>ARTÍCULO 82.</w:t>
      </w:r>
    </w:p>
    <w:p w14:paraId="72339128" w14:textId="77777777" w:rsidR="004D7AA5" w:rsidRPr="009D7E8B" w:rsidRDefault="004D7AA5" w:rsidP="000442AD">
      <w:pPr>
        <w:widowControl w:val="0"/>
        <w:kinsoku w:val="0"/>
        <w:overflowPunct w:val="0"/>
        <w:jc w:val="both"/>
        <w:textAlignment w:val="baseline"/>
        <w:rPr>
          <w:rFonts w:ascii="Arial" w:hAnsi="Arial" w:cs="Arial"/>
          <w:lang w:val="es-ES"/>
        </w:rPr>
      </w:pPr>
      <w:r w:rsidRPr="009D7E8B">
        <w:rPr>
          <w:rFonts w:ascii="Arial" w:hAnsi="Arial" w:cs="Arial"/>
          <w:lang w:val="es-ES"/>
        </w:rPr>
        <w:t>La Secretaría llevará un registro de las instituciones educativas establecidas en el territorio del Estado, dedicadas a la especialización en las diferentes ramas de la actividad y servicios turísticos, reconocidas oficialmente, con el objeto de informar a los prestadores de servicios turísticos, sobre la validez oficial y el nivel académico de dichas instituciones educativas.</w:t>
      </w:r>
    </w:p>
    <w:p w14:paraId="3F54AD3C" w14:textId="77777777" w:rsidR="004D7AA5" w:rsidRPr="009D7E8B" w:rsidRDefault="004D7AA5" w:rsidP="000442AD">
      <w:pPr>
        <w:widowControl w:val="0"/>
        <w:kinsoku w:val="0"/>
        <w:overflowPunct w:val="0"/>
        <w:jc w:val="both"/>
        <w:textAlignment w:val="baseline"/>
        <w:rPr>
          <w:rFonts w:ascii="Arial" w:hAnsi="Arial" w:cs="Arial"/>
          <w:lang w:val="es-ES"/>
        </w:rPr>
      </w:pPr>
    </w:p>
    <w:p w14:paraId="2E869A75" w14:textId="77777777" w:rsidR="004D7AA5" w:rsidRPr="009D7E8B" w:rsidRDefault="004D7AA5" w:rsidP="000442AD">
      <w:pPr>
        <w:widowControl w:val="0"/>
        <w:kinsoku w:val="0"/>
        <w:overflowPunct w:val="0"/>
        <w:jc w:val="both"/>
        <w:textAlignment w:val="baseline"/>
        <w:rPr>
          <w:rFonts w:ascii="Arial" w:hAnsi="Arial" w:cs="Arial"/>
          <w:b/>
          <w:lang w:val="es-ES"/>
        </w:rPr>
      </w:pPr>
      <w:r w:rsidRPr="009D7E8B">
        <w:rPr>
          <w:rFonts w:ascii="Arial" w:hAnsi="Arial" w:cs="Arial"/>
          <w:b/>
          <w:lang w:val="es-ES"/>
        </w:rPr>
        <w:t>ARTÍCULO 83.</w:t>
      </w:r>
    </w:p>
    <w:p w14:paraId="7CE0552A" w14:textId="77777777" w:rsidR="004D7AA5" w:rsidRDefault="004D7AA5" w:rsidP="00FD4911">
      <w:pPr>
        <w:widowControl w:val="0"/>
        <w:kinsoku w:val="0"/>
        <w:overflowPunct w:val="0"/>
        <w:jc w:val="both"/>
        <w:textAlignment w:val="baseline"/>
        <w:rPr>
          <w:rFonts w:ascii="Arial" w:hAnsi="Arial" w:cs="Arial"/>
          <w:lang w:val="es-ES"/>
        </w:rPr>
      </w:pPr>
      <w:r w:rsidRPr="009D7E8B">
        <w:rPr>
          <w:rFonts w:ascii="Arial" w:hAnsi="Arial" w:cs="Arial"/>
          <w:lang w:val="es-ES"/>
        </w:rPr>
        <w:t>La Secretaría celebrará los acuerdos de coordinación y cooperación necesarios con las autoridades educativas y con otros organismos privados o sociales que impartan educación o capacitación en materia turística para promover la formación de profesionales y técnicos en las ramas de la actividad turística y la capacitación adecuada de los recursos humanos existentes.</w:t>
      </w:r>
    </w:p>
    <w:p w14:paraId="45302438" w14:textId="77777777" w:rsidR="00016EB2" w:rsidRPr="009D7E8B" w:rsidRDefault="00016EB2" w:rsidP="000442AD">
      <w:pPr>
        <w:widowControl w:val="0"/>
        <w:kinsoku w:val="0"/>
        <w:overflowPunct w:val="0"/>
        <w:jc w:val="center"/>
        <w:textAlignment w:val="baseline"/>
        <w:rPr>
          <w:rFonts w:ascii="Arial" w:hAnsi="Arial" w:cs="Arial"/>
          <w:b/>
          <w:bCs/>
          <w:lang w:val="es-ES"/>
        </w:rPr>
      </w:pPr>
    </w:p>
    <w:p w14:paraId="62EA4AD7" w14:textId="77777777" w:rsidR="004D7AA5" w:rsidRPr="009D7E8B" w:rsidRDefault="004D7AA5" w:rsidP="000442AD">
      <w:pPr>
        <w:widowControl w:val="0"/>
        <w:kinsoku w:val="0"/>
        <w:overflowPunct w:val="0"/>
        <w:jc w:val="center"/>
        <w:textAlignment w:val="baseline"/>
        <w:rPr>
          <w:rFonts w:ascii="Arial" w:hAnsi="Arial" w:cs="Arial"/>
          <w:b/>
          <w:bCs/>
          <w:lang w:val="es-ES"/>
        </w:rPr>
      </w:pPr>
      <w:r w:rsidRPr="009D7E8B">
        <w:rPr>
          <w:rFonts w:ascii="Arial" w:hAnsi="Arial" w:cs="Arial"/>
          <w:b/>
          <w:bCs/>
          <w:lang w:val="es-ES"/>
        </w:rPr>
        <w:t>TÍTULO UNDÉCIMO</w:t>
      </w:r>
    </w:p>
    <w:p w14:paraId="5145F36B" w14:textId="77777777" w:rsidR="004D7AA5" w:rsidRPr="009D7E8B" w:rsidRDefault="004D7AA5" w:rsidP="000442AD">
      <w:pPr>
        <w:widowControl w:val="0"/>
        <w:kinsoku w:val="0"/>
        <w:overflowPunct w:val="0"/>
        <w:jc w:val="center"/>
        <w:textAlignment w:val="baseline"/>
        <w:rPr>
          <w:rFonts w:ascii="Arial" w:hAnsi="Arial" w:cs="Arial"/>
          <w:b/>
          <w:bCs/>
          <w:lang w:val="es-ES"/>
        </w:rPr>
      </w:pPr>
      <w:r w:rsidRPr="009D7E8B">
        <w:rPr>
          <w:rFonts w:ascii="Arial" w:hAnsi="Arial" w:cs="Arial"/>
          <w:b/>
          <w:bCs/>
          <w:lang w:val="es-ES"/>
        </w:rPr>
        <w:t>DE LA VERIFICACIÓN, SANCIONES Y RECURSO DE REVISIÓN</w:t>
      </w:r>
    </w:p>
    <w:p w14:paraId="03983D7F" w14:textId="77777777" w:rsidR="004D7AA5" w:rsidRPr="009D7E8B" w:rsidRDefault="004D7AA5" w:rsidP="000442AD">
      <w:pPr>
        <w:widowControl w:val="0"/>
        <w:kinsoku w:val="0"/>
        <w:overflowPunct w:val="0"/>
        <w:jc w:val="center"/>
        <w:textAlignment w:val="baseline"/>
        <w:rPr>
          <w:rFonts w:ascii="Arial" w:hAnsi="Arial" w:cs="Arial"/>
          <w:b/>
          <w:bCs/>
          <w:spacing w:val="-7"/>
          <w:lang w:val="es-ES"/>
        </w:rPr>
      </w:pPr>
    </w:p>
    <w:p w14:paraId="027BDAA7" w14:textId="77777777" w:rsidR="004D7AA5" w:rsidRPr="009D7E8B" w:rsidRDefault="004D7AA5" w:rsidP="000442AD">
      <w:pPr>
        <w:widowControl w:val="0"/>
        <w:kinsoku w:val="0"/>
        <w:overflowPunct w:val="0"/>
        <w:jc w:val="center"/>
        <w:textAlignment w:val="baseline"/>
        <w:rPr>
          <w:rFonts w:ascii="Arial" w:hAnsi="Arial" w:cs="Arial"/>
          <w:b/>
          <w:bCs/>
          <w:spacing w:val="-7"/>
          <w:lang w:val="es-ES"/>
        </w:rPr>
      </w:pPr>
      <w:r w:rsidRPr="009D7E8B">
        <w:rPr>
          <w:rFonts w:ascii="Arial" w:hAnsi="Arial" w:cs="Arial"/>
          <w:b/>
          <w:bCs/>
          <w:spacing w:val="-7"/>
          <w:lang w:val="es-ES"/>
        </w:rPr>
        <w:t>CAPÍTULO ÚNICO</w:t>
      </w:r>
    </w:p>
    <w:p w14:paraId="647FDDE8" w14:textId="77777777" w:rsidR="004D7AA5" w:rsidRPr="009D7E8B" w:rsidRDefault="004D7AA5" w:rsidP="000442AD">
      <w:pPr>
        <w:widowControl w:val="0"/>
        <w:kinsoku w:val="0"/>
        <w:overflowPunct w:val="0"/>
        <w:jc w:val="center"/>
        <w:textAlignment w:val="baseline"/>
        <w:rPr>
          <w:rFonts w:ascii="Arial" w:hAnsi="Arial" w:cs="Arial"/>
          <w:b/>
          <w:bCs/>
          <w:lang w:val="es-ES"/>
        </w:rPr>
      </w:pPr>
      <w:r w:rsidRPr="009D7E8B">
        <w:rPr>
          <w:rFonts w:ascii="Arial" w:hAnsi="Arial" w:cs="Arial"/>
          <w:b/>
          <w:bCs/>
          <w:lang w:val="es-ES"/>
        </w:rPr>
        <w:t>DE LA VERIFICACIÓN, SANCIONES Y RECURSO DE REVISIÓN</w:t>
      </w:r>
    </w:p>
    <w:p w14:paraId="1870F1B1" w14:textId="77777777" w:rsidR="004D7AA5" w:rsidRPr="00B65F12" w:rsidRDefault="004D7AA5" w:rsidP="000442AD">
      <w:pPr>
        <w:widowControl w:val="0"/>
        <w:kinsoku w:val="0"/>
        <w:overflowPunct w:val="0"/>
        <w:textAlignment w:val="baseline"/>
        <w:rPr>
          <w:rFonts w:ascii="Arial" w:hAnsi="Arial" w:cs="Arial"/>
          <w:b/>
          <w:bCs/>
          <w:spacing w:val="-1"/>
          <w:sz w:val="16"/>
          <w:szCs w:val="16"/>
          <w:lang w:val="es-ES"/>
        </w:rPr>
      </w:pPr>
    </w:p>
    <w:p w14:paraId="3FF4C6B4" w14:textId="77777777" w:rsidR="004D7AA5" w:rsidRPr="009D7E8B" w:rsidRDefault="004D7AA5" w:rsidP="000442AD">
      <w:pPr>
        <w:widowControl w:val="0"/>
        <w:kinsoku w:val="0"/>
        <w:overflowPunct w:val="0"/>
        <w:textAlignment w:val="baseline"/>
        <w:rPr>
          <w:rFonts w:ascii="Arial" w:hAnsi="Arial" w:cs="Arial"/>
          <w:b/>
          <w:bCs/>
          <w:spacing w:val="-1"/>
          <w:lang w:val="es-ES"/>
        </w:rPr>
      </w:pPr>
      <w:r w:rsidRPr="009D7E8B">
        <w:rPr>
          <w:rFonts w:ascii="Arial" w:hAnsi="Arial" w:cs="Arial"/>
          <w:b/>
          <w:bCs/>
          <w:spacing w:val="-1"/>
          <w:lang w:val="es-ES"/>
        </w:rPr>
        <w:t>ARTÍCULO 84.</w:t>
      </w:r>
    </w:p>
    <w:p w14:paraId="2C77B218" w14:textId="77777777" w:rsidR="004D7AA5" w:rsidRPr="009D7E8B" w:rsidRDefault="004D7AA5" w:rsidP="00706A1E">
      <w:pPr>
        <w:widowControl w:val="0"/>
        <w:numPr>
          <w:ilvl w:val="0"/>
          <w:numId w:val="41"/>
        </w:numPr>
        <w:tabs>
          <w:tab w:val="num" w:pos="284"/>
        </w:tabs>
        <w:kinsoku w:val="0"/>
        <w:overflowPunct w:val="0"/>
        <w:ind w:left="0"/>
        <w:jc w:val="both"/>
        <w:textAlignment w:val="baseline"/>
        <w:rPr>
          <w:rFonts w:ascii="Arial" w:hAnsi="Arial" w:cs="Arial"/>
          <w:lang w:val="es-ES"/>
        </w:rPr>
      </w:pPr>
      <w:r w:rsidRPr="009D7E8B">
        <w:rPr>
          <w:rFonts w:ascii="Arial" w:hAnsi="Arial" w:cs="Arial"/>
          <w:lang w:val="es-ES"/>
        </w:rPr>
        <w:t>Corresponde a la Secretaría vigilar el cumplimiento de las disposiciones de esta Ley, sus reglamentos y en su caso de la Ley General.</w:t>
      </w:r>
    </w:p>
    <w:p w14:paraId="77F94548" w14:textId="77777777" w:rsidR="004D7AA5" w:rsidRPr="009D7E8B" w:rsidRDefault="004D7AA5" w:rsidP="00706A1E">
      <w:pPr>
        <w:widowControl w:val="0"/>
        <w:numPr>
          <w:ilvl w:val="0"/>
          <w:numId w:val="41"/>
        </w:numPr>
        <w:tabs>
          <w:tab w:val="num" w:pos="284"/>
        </w:tabs>
        <w:kinsoku w:val="0"/>
        <w:overflowPunct w:val="0"/>
        <w:ind w:left="0"/>
        <w:jc w:val="both"/>
        <w:textAlignment w:val="baseline"/>
        <w:rPr>
          <w:rFonts w:ascii="Arial" w:hAnsi="Arial" w:cs="Arial"/>
          <w:lang w:val="es-ES"/>
        </w:rPr>
      </w:pPr>
      <w:r w:rsidRPr="009D7E8B">
        <w:rPr>
          <w:rFonts w:ascii="Arial" w:hAnsi="Arial" w:cs="Arial"/>
          <w:lang w:val="es-ES"/>
        </w:rPr>
        <w:lastRenderedPageBreak/>
        <w:t>Para ello, podrá realizar visitas de verificación a los prestadores de servicios turísticos para constatar el cumplimiento de las obligaciones a su cargo, establecidas en esta Ley y sus Reglamentos.</w:t>
      </w:r>
    </w:p>
    <w:p w14:paraId="2ECDDC7B" w14:textId="77777777" w:rsidR="005804BE" w:rsidRDefault="005804BE" w:rsidP="000442AD">
      <w:pPr>
        <w:widowControl w:val="0"/>
        <w:kinsoku w:val="0"/>
        <w:overflowPunct w:val="0"/>
        <w:textAlignment w:val="baseline"/>
        <w:rPr>
          <w:rFonts w:ascii="Arial" w:hAnsi="Arial" w:cs="Arial"/>
          <w:b/>
          <w:bCs/>
          <w:spacing w:val="-1"/>
          <w:lang w:val="es-ES"/>
        </w:rPr>
      </w:pPr>
    </w:p>
    <w:p w14:paraId="2A902145" w14:textId="77777777" w:rsidR="004D7AA5" w:rsidRPr="009D7E8B" w:rsidRDefault="004D7AA5" w:rsidP="000442AD">
      <w:pPr>
        <w:widowControl w:val="0"/>
        <w:kinsoku w:val="0"/>
        <w:overflowPunct w:val="0"/>
        <w:textAlignment w:val="baseline"/>
        <w:rPr>
          <w:rFonts w:ascii="Arial" w:hAnsi="Arial" w:cs="Arial"/>
          <w:b/>
          <w:bCs/>
          <w:spacing w:val="-1"/>
          <w:lang w:val="es-ES"/>
        </w:rPr>
      </w:pPr>
      <w:r w:rsidRPr="009D7E8B">
        <w:rPr>
          <w:rFonts w:ascii="Arial" w:hAnsi="Arial" w:cs="Arial"/>
          <w:b/>
          <w:bCs/>
          <w:spacing w:val="-1"/>
          <w:lang w:val="es-ES"/>
        </w:rPr>
        <w:t>ARTÍCULO 85.</w:t>
      </w:r>
    </w:p>
    <w:p w14:paraId="76590B96" w14:textId="77777777" w:rsidR="004D7AA5" w:rsidRPr="009D7E8B" w:rsidRDefault="004D7AA5" w:rsidP="000442AD">
      <w:pPr>
        <w:widowControl w:val="0"/>
        <w:kinsoku w:val="0"/>
        <w:overflowPunct w:val="0"/>
        <w:jc w:val="both"/>
        <w:textAlignment w:val="baseline"/>
        <w:rPr>
          <w:rFonts w:ascii="Arial" w:hAnsi="Arial" w:cs="Arial"/>
          <w:lang w:val="es-ES"/>
        </w:rPr>
      </w:pPr>
      <w:r w:rsidRPr="009D7E8B">
        <w:rPr>
          <w:rFonts w:ascii="Arial" w:hAnsi="Arial" w:cs="Arial"/>
          <w:lang w:val="es-ES"/>
        </w:rPr>
        <w:t>Las infracciones que los prestadores de servicios turísticos cometan a lo dispuesto en la Ley General y a las disposiciones que deriven de ella, serán sancionadas por la Secretaría atendiendo a los convenios de coordinación que se celebren con el Ejecutivo Federal a que se refiere la Ley General.</w:t>
      </w:r>
    </w:p>
    <w:p w14:paraId="511E6A2F" w14:textId="77777777" w:rsidR="004D7AA5" w:rsidRPr="009D7E8B" w:rsidRDefault="004D7AA5" w:rsidP="000442AD">
      <w:pPr>
        <w:widowControl w:val="0"/>
        <w:kinsoku w:val="0"/>
        <w:overflowPunct w:val="0"/>
        <w:jc w:val="both"/>
        <w:textAlignment w:val="baseline"/>
        <w:rPr>
          <w:rFonts w:ascii="Arial" w:hAnsi="Arial" w:cs="Arial"/>
          <w:lang w:val="es-ES"/>
        </w:rPr>
      </w:pPr>
    </w:p>
    <w:p w14:paraId="16DC6E1C" w14:textId="77777777" w:rsidR="004D7AA5" w:rsidRPr="009D7E8B" w:rsidRDefault="004D7AA5" w:rsidP="000442AD">
      <w:pPr>
        <w:widowControl w:val="0"/>
        <w:kinsoku w:val="0"/>
        <w:overflowPunct w:val="0"/>
        <w:textAlignment w:val="baseline"/>
        <w:rPr>
          <w:rFonts w:ascii="Arial" w:hAnsi="Arial" w:cs="Arial"/>
          <w:b/>
          <w:bCs/>
          <w:spacing w:val="-4"/>
          <w:lang w:val="es-ES"/>
        </w:rPr>
      </w:pPr>
      <w:r w:rsidRPr="009D7E8B">
        <w:rPr>
          <w:rFonts w:ascii="Arial" w:hAnsi="Arial" w:cs="Arial"/>
          <w:b/>
          <w:bCs/>
          <w:spacing w:val="-4"/>
          <w:lang w:val="es-ES"/>
        </w:rPr>
        <w:t>ARTÍCULO 86.</w:t>
      </w:r>
    </w:p>
    <w:p w14:paraId="2178E444" w14:textId="77777777" w:rsidR="004D7AA5" w:rsidRPr="009D7E8B" w:rsidRDefault="004D7AA5" w:rsidP="000442AD">
      <w:pPr>
        <w:widowControl w:val="0"/>
        <w:kinsoku w:val="0"/>
        <w:overflowPunct w:val="0"/>
        <w:jc w:val="both"/>
        <w:textAlignment w:val="baseline"/>
        <w:rPr>
          <w:rFonts w:ascii="Arial" w:hAnsi="Arial" w:cs="Arial"/>
          <w:lang w:val="es-ES"/>
        </w:rPr>
      </w:pPr>
      <w:r w:rsidRPr="009D7E8B">
        <w:rPr>
          <w:rFonts w:ascii="Arial" w:hAnsi="Arial" w:cs="Arial"/>
          <w:lang w:val="es-ES"/>
        </w:rPr>
        <w:t>Las infracciones que los prestadores de servicios turísticos cometan a lo dispuesto en esta Ley y a las disposiciones que deriven de ella, serán sancionadas por la Secretaría, con amonestación, multa o suspensión.</w:t>
      </w:r>
    </w:p>
    <w:p w14:paraId="0AFB9ECB" w14:textId="77777777" w:rsidR="00B3787A" w:rsidRDefault="00B3787A" w:rsidP="000442AD">
      <w:pPr>
        <w:widowControl w:val="0"/>
        <w:kinsoku w:val="0"/>
        <w:overflowPunct w:val="0"/>
        <w:textAlignment w:val="baseline"/>
        <w:rPr>
          <w:rFonts w:ascii="Arial" w:hAnsi="Arial" w:cs="Arial"/>
          <w:b/>
          <w:bCs/>
          <w:spacing w:val="-3"/>
          <w:lang w:val="es-ES"/>
        </w:rPr>
      </w:pPr>
    </w:p>
    <w:p w14:paraId="005E21A4" w14:textId="7671E8C4" w:rsidR="004D7AA5" w:rsidRPr="009D7E8B" w:rsidRDefault="004D7AA5" w:rsidP="000442AD">
      <w:pPr>
        <w:widowControl w:val="0"/>
        <w:kinsoku w:val="0"/>
        <w:overflowPunct w:val="0"/>
        <w:textAlignment w:val="baseline"/>
        <w:rPr>
          <w:rFonts w:ascii="Arial" w:hAnsi="Arial" w:cs="Arial"/>
          <w:b/>
          <w:bCs/>
          <w:spacing w:val="-3"/>
          <w:lang w:val="es-ES"/>
        </w:rPr>
      </w:pPr>
      <w:r w:rsidRPr="009D7E8B">
        <w:rPr>
          <w:rFonts w:ascii="Arial" w:hAnsi="Arial" w:cs="Arial"/>
          <w:b/>
          <w:bCs/>
          <w:spacing w:val="-3"/>
          <w:lang w:val="es-ES"/>
        </w:rPr>
        <w:t>ARTÍCULO 87.</w:t>
      </w:r>
    </w:p>
    <w:p w14:paraId="363D3D29" w14:textId="77777777" w:rsidR="004D7AA5" w:rsidRPr="009D7E8B" w:rsidRDefault="004D7AA5" w:rsidP="00706A1E">
      <w:pPr>
        <w:widowControl w:val="0"/>
        <w:numPr>
          <w:ilvl w:val="0"/>
          <w:numId w:val="42"/>
        </w:numPr>
        <w:tabs>
          <w:tab w:val="num" w:pos="284"/>
        </w:tabs>
        <w:kinsoku w:val="0"/>
        <w:overflowPunct w:val="0"/>
        <w:ind w:left="0"/>
        <w:jc w:val="both"/>
        <w:textAlignment w:val="baseline"/>
        <w:rPr>
          <w:rFonts w:ascii="Arial" w:hAnsi="Arial" w:cs="Arial"/>
          <w:lang w:val="es-ES"/>
        </w:rPr>
      </w:pPr>
      <w:r w:rsidRPr="009D7E8B">
        <w:rPr>
          <w:rFonts w:ascii="Arial" w:hAnsi="Arial" w:cs="Arial"/>
          <w:lang w:val="es-ES"/>
        </w:rPr>
        <w:t>Para determinar el monto de las sanciones a aplicar, la Secretaría deberá emitir previamente una resolución fundada y motivada.</w:t>
      </w:r>
    </w:p>
    <w:p w14:paraId="074CA1C0" w14:textId="77777777" w:rsidR="00D914F0" w:rsidRPr="009D7E8B" w:rsidRDefault="00D914F0" w:rsidP="00706A1E">
      <w:pPr>
        <w:widowControl w:val="0"/>
        <w:tabs>
          <w:tab w:val="num" w:pos="284"/>
        </w:tabs>
        <w:kinsoku w:val="0"/>
        <w:overflowPunct w:val="0"/>
        <w:jc w:val="both"/>
        <w:textAlignment w:val="baseline"/>
        <w:rPr>
          <w:rFonts w:ascii="Arial" w:hAnsi="Arial" w:cs="Arial"/>
          <w:lang w:val="es-ES"/>
        </w:rPr>
      </w:pPr>
    </w:p>
    <w:p w14:paraId="12515250" w14:textId="77777777" w:rsidR="004D7AA5" w:rsidRDefault="004D7AA5" w:rsidP="00706A1E">
      <w:pPr>
        <w:widowControl w:val="0"/>
        <w:numPr>
          <w:ilvl w:val="0"/>
          <w:numId w:val="42"/>
        </w:numPr>
        <w:tabs>
          <w:tab w:val="num" w:pos="284"/>
        </w:tabs>
        <w:kinsoku w:val="0"/>
        <w:overflowPunct w:val="0"/>
        <w:ind w:left="0"/>
        <w:jc w:val="both"/>
        <w:textAlignment w:val="baseline"/>
        <w:rPr>
          <w:rFonts w:ascii="Arial" w:hAnsi="Arial" w:cs="Arial"/>
          <w:lang w:val="es-ES"/>
        </w:rPr>
      </w:pPr>
      <w:r w:rsidRPr="009D7E8B">
        <w:rPr>
          <w:rFonts w:ascii="Arial" w:hAnsi="Arial" w:cs="Arial"/>
          <w:lang w:val="es-ES"/>
        </w:rPr>
        <w:t>Los montos de las sanciones nunca podrán ser mayores a los considerados en la Ley General y deberán ser, además, correlativos a la gravedad de la infracción. No podrán sancionarse dos o más ocasiones el mismo hecho constitutivo.</w:t>
      </w:r>
    </w:p>
    <w:p w14:paraId="54CF9463" w14:textId="77777777" w:rsidR="009D7E8B" w:rsidRPr="009D7E8B" w:rsidRDefault="009D7E8B" w:rsidP="009D7E8B">
      <w:pPr>
        <w:widowControl w:val="0"/>
        <w:kinsoku w:val="0"/>
        <w:overflowPunct w:val="0"/>
        <w:jc w:val="both"/>
        <w:textAlignment w:val="baseline"/>
        <w:rPr>
          <w:rFonts w:ascii="Arial" w:hAnsi="Arial" w:cs="Arial"/>
          <w:lang w:val="es-ES"/>
        </w:rPr>
      </w:pPr>
    </w:p>
    <w:p w14:paraId="3A7C8530" w14:textId="77777777" w:rsidR="004D7AA5" w:rsidRPr="009D7E8B" w:rsidRDefault="004D7AA5" w:rsidP="000442AD">
      <w:pPr>
        <w:widowControl w:val="0"/>
        <w:kinsoku w:val="0"/>
        <w:overflowPunct w:val="0"/>
        <w:textAlignment w:val="baseline"/>
        <w:rPr>
          <w:rFonts w:ascii="Arial" w:hAnsi="Arial" w:cs="Arial"/>
          <w:b/>
          <w:bCs/>
          <w:spacing w:val="-1"/>
          <w:lang w:val="es-ES"/>
        </w:rPr>
      </w:pPr>
      <w:r w:rsidRPr="009D7E8B">
        <w:rPr>
          <w:rFonts w:ascii="Arial" w:hAnsi="Arial" w:cs="Arial"/>
          <w:b/>
          <w:bCs/>
          <w:spacing w:val="-1"/>
          <w:lang w:val="es-ES"/>
        </w:rPr>
        <w:t>ARTÍCULO 88.</w:t>
      </w:r>
    </w:p>
    <w:p w14:paraId="560E5981" w14:textId="77777777" w:rsidR="004D7AA5" w:rsidRPr="009D7E8B" w:rsidRDefault="004D7AA5" w:rsidP="00706A1E">
      <w:pPr>
        <w:widowControl w:val="0"/>
        <w:numPr>
          <w:ilvl w:val="0"/>
          <w:numId w:val="43"/>
        </w:numPr>
        <w:tabs>
          <w:tab w:val="num" w:pos="284"/>
        </w:tabs>
        <w:kinsoku w:val="0"/>
        <w:overflowPunct w:val="0"/>
        <w:ind w:left="0"/>
        <w:jc w:val="both"/>
        <w:textAlignment w:val="baseline"/>
        <w:rPr>
          <w:rFonts w:ascii="Arial" w:hAnsi="Arial" w:cs="Arial"/>
          <w:lang w:val="es-ES"/>
        </w:rPr>
      </w:pPr>
      <w:r w:rsidRPr="009D7E8B">
        <w:rPr>
          <w:rFonts w:ascii="Arial" w:hAnsi="Arial" w:cs="Arial"/>
          <w:lang w:val="es-ES"/>
        </w:rPr>
        <w:t>Contra las resoluciones dictadas por la Secretaría, los involucrados podrán interponer recurso de revisión dentro de los quince días hábiles siguientes a la fecha de su notificación, debiéndose dictar la resolución correspondiente en igual término.</w:t>
      </w:r>
    </w:p>
    <w:p w14:paraId="7F8C863F" w14:textId="77777777" w:rsidR="004D7AA5" w:rsidRPr="009D7E8B" w:rsidRDefault="004D7AA5" w:rsidP="00706A1E">
      <w:pPr>
        <w:widowControl w:val="0"/>
        <w:kinsoku w:val="0"/>
        <w:overflowPunct w:val="0"/>
        <w:jc w:val="both"/>
        <w:textAlignment w:val="baseline"/>
        <w:rPr>
          <w:rFonts w:ascii="Arial" w:hAnsi="Arial" w:cs="Arial"/>
          <w:lang w:val="es-ES"/>
        </w:rPr>
      </w:pPr>
    </w:p>
    <w:p w14:paraId="4D071DAA" w14:textId="77777777" w:rsidR="004D7AA5" w:rsidRPr="009D7E8B" w:rsidRDefault="004D7AA5" w:rsidP="00706A1E">
      <w:pPr>
        <w:widowControl w:val="0"/>
        <w:numPr>
          <w:ilvl w:val="0"/>
          <w:numId w:val="43"/>
        </w:numPr>
        <w:tabs>
          <w:tab w:val="num" w:pos="284"/>
        </w:tabs>
        <w:kinsoku w:val="0"/>
        <w:overflowPunct w:val="0"/>
        <w:ind w:left="0"/>
        <w:jc w:val="both"/>
        <w:textAlignment w:val="baseline"/>
        <w:rPr>
          <w:rFonts w:ascii="Arial" w:hAnsi="Arial" w:cs="Arial"/>
          <w:lang w:val="es-ES"/>
        </w:rPr>
      </w:pPr>
      <w:r w:rsidRPr="009D7E8B">
        <w:rPr>
          <w:rFonts w:ascii="Arial" w:hAnsi="Arial" w:cs="Arial"/>
          <w:lang w:val="es-ES"/>
        </w:rPr>
        <w:t>El recurso de revisión tiene por objeto revocar, modificar o confirmar la resolución reclamada. La interposición del recurso suspenderá la ejecución de la resolución impugnada por cuanto hace al pago de multas.</w:t>
      </w:r>
    </w:p>
    <w:p w14:paraId="24F9341B" w14:textId="77777777" w:rsidR="00B3787A" w:rsidRDefault="00B3787A" w:rsidP="000442AD">
      <w:pPr>
        <w:widowControl w:val="0"/>
        <w:kinsoku w:val="0"/>
        <w:overflowPunct w:val="0"/>
        <w:textAlignment w:val="baseline"/>
        <w:rPr>
          <w:rFonts w:ascii="Arial" w:hAnsi="Arial" w:cs="Arial"/>
          <w:b/>
          <w:bCs/>
          <w:spacing w:val="-3"/>
          <w:lang w:val="es-ES"/>
        </w:rPr>
      </w:pPr>
    </w:p>
    <w:p w14:paraId="5CE5DB32" w14:textId="72078153" w:rsidR="004D7AA5" w:rsidRPr="009D7E8B" w:rsidRDefault="004D7AA5" w:rsidP="000442AD">
      <w:pPr>
        <w:widowControl w:val="0"/>
        <w:kinsoku w:val="0"/>
        <w:overflowPunct w:val="0"/>
        <w:textAlignment w:val="baseline"/>
        <w:rPr>
          <w:rFonts w:ascii="Arial" w:hAnsi="Arial" w:cs="Arial"/>
          <w:b/>
          <w:bCs/>
          <w:spacing w:val="-3"/>
          <w:lang w:val="es-ES"/>
        </w:rPr>
      </w:pPr>
      <w:r w:rsidRPr="009D7E8B">
        <w:rPr>
          <w:rFonts w:ascii="Arial" w:hAnsi="Arial" w:cs="Arial"/>
          <w:b/>
          <w:bCs/>
          <w:spacing w:val="-3"/>
          <w:lang w:val="es-ES"/>
        </w:rPr>
        <w:t>ARTÍCULO 89.</w:t>
      </w:r>
    </w:p>
    <w:p w14:paraId="7916F576" w14:textId="77777777" w:rsidR="004D7AA5" w:rsidRPr="009D7E8B" w:rsidRDefault="004D7AA5" w:rsidP="000442AD">
      <w:pPr>
        <w:widowControl w:val="0"/>
        <w:kinsoku w:val="0"/>
        <w:overflowPunct w:val="0"/>
        <w:jc w:val="both"/>
        <w:textAlignment w:val="baseline"/>
        <w:rPr>
          <w:rFonts w:ascii="Arial" w:hAnsi="Arial" w:cs="Arial"/>
          <w:spacing w:val="2"/>
          <w:lang w:val="es-ES"/>
        </w:rPr>
      </w:pPr>
      <w:r w:rsidRPr="009D7E8B">
        <w:rPr>
          <w:rFonts w:ascii="Arial" w:hAnsi="Arial" w:cs="Arial"/>
          <w:spacing w:val="2"/>
          <w:lang w:val="es-ES"/>
        </w:rPr>
        <w:t>El Reglamento de la presente Ley establecerá los procedimientos a observar en las visitas de verificación, determinación y aplicación de sanciones a infractores, y los términos y demás requisitos para la tramitación y substanciación del recurso de revisión.</w:t>
      </w:r>
    </w:p>
    <w:p w14:paraId="00D3AA14" w14:textId="77777777" w:rsidR="00DC2FF0" w:rsidRPr="009D7E8B" w:rsidRDefault="00DC2FF0" w:rsidP="000442AD">
      <w:pPr>
        <w:widowControl w:val="0"/>
        <w:kinsoku w:val="0"/>
        <w:overflowPunct w:val="0"/>
        <w:jc w:val="both"/>
        <w:textAlignment w:val="baseline"/>
        <w:rPr>
          <w:rFonts w:ascii="Arial" w:hAnsi="Arial" w:cs="Arial"/>
          <w:spacing w:val="2"/>
          <w:lang w:val="es-ES"/>
        </w:rPr>
      </w:pPr>
    </w:p>
    <w:p w14:paraId="0676DDA1" w14:textId="77777777" w:rsidR="004D7AA5" w:rsidRPr="000442AD" w:rsidRDefault="004D7AA5" w:rsidP="000442AD">
      <w:pPr>
        <w:widowControl w:val="0"/>
        <w:kinsoku w:val="0"/>
        <w:overflowPunct w:val="0"/>
        <w:jc w:val="center"/>
        <w:textAlignment w:val="baseline"/>
        <w:rPr>
          <w:rFonts w:ascii="Arial" w:hAnsi="Arial" w:cs="Arial"/>
          <w:b/>
          <w:bCs/>
          <w:lang w:val="es-ES"/>
        </w:rPr>
      </w:pPr>
      <w:r w:rsidRPr="000442AD">
        <w:rPr>
          <w:rFonts w:ascii="Arial" w:hAnsi="Arial" w:cs="Arial"/>
          <w:b/>
          <w:bCs/>
          <w:lang w:val="es-ES"/>
        </w:rPr>
        <w:t>TRANSITORIOS</w:t>
      </w:r>
    </w:p>
    <w:p w14:paraId="19212116" w14:textId="77777777" w:rsidR="004D7AA5" w:rsidRPr="000442AD" w:rsidRDefault="004D7AA5" w:rsidP="000442AD">
      <w:pPr>
        <w:widowControl w:val="0"/>
        <w:kinsoku w:val="0"/>
        <w:overflowPunct w:val="0"/>
        <w:jc w:val="both"/>
        <w:textAlignment w:val="baseline"/>
        <w:rPr>
          <w:rFonts w:ascii="Arial" w:hAnsi="Arial" w:cs="Arial"/>
          <w:b/>
          <w:bCs/>
          <w:lang w:val="es-ES"/>
        </w:rPr>
      </w:pPr>
    </w:p>
    <w:p w14:paraId="26FF1A4B" w14:textId="77777777" w:rsidR="004D7AA5" w:rsidRPr="000442AD" w:rsidRDefault="004D7AA5" w:rsidP="000442AD">
      <w:pPr>
        <w:widowControl w:val="0"/>
        <w:kinsoku w:val="0"/>
        <w:overflowPunct w:val="0"/>
        <w:jc w:val="both"/>
        <w:textAlignment w:val="baseline"/>
        <w:rPr>
          <w:rFonts w:ascii="Arial" w:hAnsi="Arial" w:cs="Arial"/>
          <w:lang w:val="es-ES"/>
        </w:rPr>
      </w:pPr>
      <w:r w:rsidRPr="000442AD">
        <w:rPr>
          <w:rFonts w:ascii="Arial" w:hAnsi="Arial" w:cs="Arial"/>
          <w:b/>
          <w:bCs/>
          <w:lang w:val="es-ES"/>
        </w:rPr>
        <w:t xml:space="preserve">ARTÍCULO PRIMERO. </w:t>
      </w:r>
      <w:r w:rsidRPr="000442AD">
        <w:rPr>
          <w:rFonts w:ascii="Arial" w:hAnsi="Arial" w:cs="Arial"/>
          <w:lang w:val="es-ES"/>
        </w:rPr>
        <w:t>La presente Ley entrará en vigor el día siguiente al de su publicación en el Periódico Oficial del Estado.</w:t>
      </w:r>
    </w:p>
    <w:p w14:paraId="23A065CC" w14:textId="77777777" w:rsidR="004D7AA5" w:rsidRPr="000442AD" w:rsidRDefault="004D7AA5" w:rsidP="000442AD">
      <w:pPr>
        <w:widowControl w:val="0"/>
        <w:kinsoku w:val="0"/>
        <w:overflowPunct w:val="0"/>
        <w:jc w:val="both"/>
        <w:textAlignment w:val="baseline"/>
        <w:rPr>
          <w:rFonts w:ascii="Arial" w:hAnsi="Arial" w:cs="Arial"/>
          <w:b/>
          <w:bCs/>
          <w:lang w:val="es-ES"/>
        </w:rPr>
      </w:pPr>
    </w:p>
    <w:p w14:paraId="5B6DFF93" w14:textId="77777777" w:rsidR="004D7AA5" w:rsidRPr="000442AD" w:rsidRDefault="004D7AA5" w:rsidP="000442AD">
      <w:pPr>
        <w:widowControl w:val="0"/>
        <w:kinsoku w:val="0"/>
        <w:overflowPunct w:val="0"/>
        <w:jc w:val="both"/>
        <w:textAlignment w:val="baseline"/>
        <w:rPr>
          <w:rFonts w:ascii="Arial" w:hAnsi="Arial" w:cs="Arial"/>
          <w:lang w:val="es-ES"/>
        </w:rPr>
      </w:pPr>
      <w:r w:rsidRPr="000442AD">
        <w:rPr>
          <w:rFonts w:ascii="Arial" w:hAnsi="Arial" w:cs="Arial"/>
          <w:b/>
          <w:bCs/>
          <w:lang w:val="es-ES"/>
        </w:rPr>
        <w:t xml:space="preserve">ARTÍCULO SEGUNDO. </w:t>
      </w:r>
      <w:r w:rsidRPr="000442AD">
        <w:rPr>
          <w:rFonts w:ascii="Arial" w:hAnsi="Arial" w:cs="Arial"/>
          <w:lang w:val="es-ES"/>
        </w:rPr>
        <w:t>Se abrogan la Ley de Turismo para el Estado de Tamaulipas, publicada en el Anexo al Periódico Oficial del Estado número 52 del 30 de junio de 1993 y sus subsecuentes reformas.</w:t>
      </w:r>
    </w:p>
    <w:p w14:paraId="25F29AA6" w14:textId="77777777" w:rsidR="004D7AA5" w:rsidRPr="000442AD" w:rsidRDefault="004D7AA5" w:rsidP="000442AD">
      <w:pPr>
        <w:widowControl w:val="0"/>
        <w:kinsoku w:val="0"/>
        <w:overflowPunct w:val="0"/>
        <w:jc w:val="both"/>
        <w:textAlignment w:val="baseline"/>
        <w:rPr>
          <w:rFonts w:ascii="Arial" w:hAnsi="Arial" w:cs="Arial"/>
          <w:b/>
          <w:bCs/>
          <w:lang w:val="es-ES"/>
        </w:rPr>
      </w:pPr>
    </w:p>
    <w:p w14:paraId="67238986" w14:textId="77777777" w:rsidR="004D7AA5" w:rsidRPr="000442AD" w:rsidRDefault="004D7AA5" w:rsidP="000442AD">
      <w:pPr>
        <w:widowControl w:val="0"/>
        <w:kinsoku w:val="0"/>
        <w:overflowPunct w:val="0"/>
        <w:jc w:val="both"/>
        <w:textAlignment w:val="baseline"/>
        <w:rPr>
          <w:rFonts w:ascii="Arial" w:hAnsi="Arial" w:cs="Arial"/>
          <w:bCs/>
          <w:lang w:val="es-ES"/>
        </w:rPr>
      </w:pPr>
      <w:r w:rsidRPr="000442AD">
        <w:rPr>
          <w:rFonts w:ascii="Arial" w:hAnsi="Arial" w:cs="Arial"/>
          <w:b/>
          <w:bCs/>
          <w:lang w:val="es-ES"/>
        </w:rPr>
        <w:t>ARTÍCULO TERCERO</w:t>
      </w:r>
      <w:r w:rsidRPr="000442AD">
        <w:rPr>
          <w:rFonts w:ascii="Arial" w:hAnsi="Arial" w:cs="Arial"/>
          <w:bCs/>
          <w:lang w:val="es-ES"/>
        </w:rPr>
        <w:t>. El Gobernador del Estado emitirá el Reglamento de la Ley que se expide mediante el presente Decreto, mismo que se publicará en el Periódico Oficial del Estado.</w:t>
      </w:r>
    </w:p>
    <w:p w14:paraId="595FD4DC" w14:textId="77777777" w:rsidR="004D7AA5" w:rsidRPr="000442AD" w:rsidRDefault="004D7AA5" w:rsidP="000442AD">
      <w:pPr>
        <w:widowControl w:val="0"/>
        <w:kinsoku w:val="0"/>
        <w:overflowPunct w:val="0"/>
        <w:jc w:val="both"/>
        <w:textAlignment w:val="baseline"/>
        <w:rPr>
          <w:rFonts w:ascii="Arial" w:hAnsi="Arial" w:cs="Arial"/>
          <w:b/>
          <w:bCs/>
          <w:lang w:val="es-ES"/>
        </w:rPr>
      </w:pPr>
    </w:p>
    <w:p w14:paraId="4C75ED70" w14:textId="77777777" w:rsidR="004D7AA5" w:rsidRPr="000442AD" w:rsidRDefault="004D7AA5" w:rsidP="000442AD">
      <w:pPr>
        <w:widowControl w:val="0"/>
        <w:kinsoku w:val="0"/>
        <w:overflowPunct w:val="0"/>
        <w:jc w:val="both"/>
        <w:textAlignment w:val="baseline"/>
        <w:rPr>
          <w:rFonts w:ascii="Arial" w:hAnsi="Arial" w:cs="Arial"/>
          <w:bCs/>
          <w:lang w:val="es-ES"/>
        </w:rPr>
      </w:pPr>
      <w:r w:rsidRPr="000442AD">
        <w:rPr>
          <w:rFonts w:ascii="Arial" w:hAnsi="Arial" w:cs="Arial"/>
          <w:b/>
          <w:bCs/>
          <w:lang w:val="es-ES"/>
        </w:rPr>
        <w:t xml:space="preserve">ARTÍCULO CUARTO. </w:t>
      </w:r>
      <w:r w:rsidRPr="000442AD">
        <w:rPr>
          <w:rFonts w:ascii="Arial" w:hAnsi="Arial" w:cs="Arial"/>
          <w:bCs/>
          <w:lang w:val="es-ES"/>
        </w:rPr>
        <w:t xml:space="preserve">Los procedimientos, recursos, y </w:t>
      </w:r>
      <w:proofErr w:type="gramStart"/>
      <w:r w:rsidRPr="000442AD">
        <w:rPr>
          <w:rFonts w:ascii="Arial" w:hAnsi="Arial" w:cs="Arial"/>
          <w:bCs/>
          <w:lang w:val="es-ES"/>
        </w:rPr>
        <w:t>resoluciones administrativos</w:t>
      </w:r>
      <w:proofErr w:type="gramEnd"/>
      <w:r w:rsidRPr="000442AD">
        <w:rPr>
          <w:rFonts w:ascii="Arial" w:hAnsi="Arial" w:cs="Arial"/>
          <w:bCs/>
          <w:lang w:val="es-ES"/>
        </w:rPr>
        <w:t>, sanciones y demás asuntos relacionados con las materias a que se refiere esta Ley, iniciados con anterioridad a la entrada en vigor del presente Decreto, se tramitarán y resolverán conforme a las disposiciones vigentes en el momento de su inicio.</w:t>
      </w:r>
    </w:p>
    <w:p w14:paraId="6322C2A5" w14:textId="77777777" w:rsidR="008A5A3C" w:rsidRDefault="008A5A3C" w:rsidP="004D7AA5">
      <w:pPr>
        <w:jc w:val="both"/>
        <w:rPr>
          <w:rFonts w:ascii="Arial" w:hAnsi="Arial" w:cs="Arial"/>
          <w:i/>
        </w:rPr>
      </w:pPr>
    </w:p>
    <w:p w14:paraId="47920F6E" w14:textId="77777777" w:rsidR="00706A1E" w:rsidRPr="00C03457" w:rsidRDefault="00706A1E" w:rsidP="00C03457">
      <w:pPr>
        <w:autoSpaceDE w:val="0"/>
        <w:autoSpaceDN w:val="0"/>
        <w:adjustRightInd w:val="0"/>
        <w:jc w:val="both"/>
        <w:rPr>
          <w:rFonts w:ascii="Arial" w:hAnsi="Arial" w:cs="Arial"/>
          <w:lang w:val="es-MX" w:eastAsia="es-MX"/>
        </w:rPr>
      </w:pPr>
      <w:r w:rsidRPr="00C03457">
        <w:rPr>
          <w:rFonts w:ascii="Arial" w:hAnsi="Arial" w:cs="Arial"/>
          <w:b/>
          <w:bCs/>
          <w:lang w:val="es-MX" w:eastAsia="es-MX"/>
        </w:rPr>
        <w:t xml:space="preserve">SALÓN DE SESIONES DEL H. CONGRESO DEL </w:t>
      </w:r>
      <w:proofErr w:type="gramStart"/>
      <w:r w:rsidRPr="00C03457">
        <w:rPr>
          <w:rFonts w:ascii="Arial" w:hAnsi="Arial" w:cs="Arial"/>
          <w:b/>
          <w:bCs/>
          <w:lang w:val="es-MX" w:eastAsia="es-MX"/>
        </w:rPr>
        <w:t>ESTADO.-</w:t>
      </w:r>
      <w:proofErr w:type="gramEnd"/>
      <w:r w:rsidRPr="00C03457">
        <w:rPr>
          <w:rFonts w:ascii="Arial" w:hAnsi="Arial" w:cs="Arial"/>
          <w:b/>
          <w:bCs/>
          <w:lang w:val="es-MX" w:eastAsia="es-MX"/>
        </w:rPr>
        <w:t xml:space="preserve"> Cd. Victoria, </w:t>
      </w:r>
      <w:proofErr w:type="spellStart"/>
      <w:r w:rsidRPr="00C03457">
        <w:rPr>
          <w:rFonts w:ascii="Arial" w:hAnsi="Arial" w:cs="Arial"/>
          <w:b/>
          <w:bCs/>
          <w:lang w:val="es-MX" w:eastAsia="es-MX"/>
        </w:rPr>
        <w:t>Tam</w:t>
      </w:r>
      <w:proofErr w:type="spellEnd"/>
      <w:r w:rsidRPr="00C03457">
        <w:rPr>
          <w:rFonts w:ascii="Arial" w:hAnsi="Arial" w:cs="Arial"/>
          <w:b/>
          <w:bCs/>
          <w:lang w:val="es-MX" w:eastAsia="es-MX"/>
        </w:rPr>
        <w:t>., a 25 de junio del año</w:t>
      </w:r>
      <w:r w:rsidR="00C03457" w:rsidRPr="00C03457">
        <w:rPr>
          <w:rFonts w:ascii="Arial" w:hAnsi="Arial" w:cs="Arial"/>
          <w:b/>
          <w:bCs/>
          <w:lang w:val="es-MX" w:eastAsia="es-MX"/>
        </w:rPr>
        <w:t xml:space="preserve"> </w:t>
      </w:r>
      <w:r w:rsidRPr="00C03457">
        <w:rPr>
          <w:rFonts w:ascii="Arial" w:hAnsi="Arial" w:cs="Arial"/>
          <w:b/>
          <w:bCs/>
          <w:lang w:val="es-MX" w:eastAsia="es-MX"/>
        </w:rPr>
        <w:t xml:space="preserve">2014.- DIPUTADO </w:t>
      </w:r>
      <w:proofErr w:type="gramStart"/>
      <w:r w:rsidRPr="00C03457">
        <w:rPr>
          <w:rFonts w:ascii="Arial" w:hAnsi="Arial" w:cs="Arial"/>
          <w:b/>
          <w:bCs/>
          <w:lang w:val="es-MX" w:eastAsia="es-MX"/>
        </w:rPr>
        <w:t>PRESIDENTE.-</w:t>
      </w:r>
      <w:proofErr w:type="gramEnd"/>
      <w:r w:rsidRPr="00C03457">
        <w:rPr>
          <w:rFonts w:ascii="Arial" w:hAnsi="Arial" w:cs="Arial"/>
          <w:b/>
          <w:bCs/>
          <w:lang w:val="es-MX" w:eastAsia="es-MX"/>
        </w:rPr>
        <w:t xml:space="preserve"> MARCO ANTONIO SILVA </w:t>
      </w:r>
      <w:proofErr w:type="gramStart"/>
      <w:r w:rsidRPr="00C03457">
        <w:rPr>
          <w:rFonts w:ascii="Arial" w:hAnsi="Arial" w:cs="Arial"/>
          <w:b/>
          <w:bCs/>
          <w:lang w:val="es-MX" w:eastAsia="es-MX"/>
        </w:rPr>
        <w:t>HERMOSILLO.-</w:t>
      </w:r>
      <w:proofErr w:type="gramEnd"/>
      <w:r w:rsidRPr="00C03457">
        <w:rPr>
          <w:rFonts w:ascii="Arial" w:hAnsi="Arial" w:cs="Arial"/>
          <w:b/>
          <w:bCs/>
          <w:lang w:val="es-MX" w:eastAsia="es-MX"/>
        </w:rPr>
        <w:t xml:space="preserve"> </w:t>
      </w:r>
      <w:proofErr w:type="gramStart"/>
      <w:r w:rsidRPr="00C03457">
        <w:rPr>
          <w:rFonts w:ascii="Arial" w:hAnsi="Arial" w:cs="Arial"/>
          <w:lang w:val="es-MX" w:eastAsia="es-MX"/>
        </w:rPr>
        <w:t>Rúbrica.-</w:t>
      </w:r>
      <w:proofErr w:type="gramEnd"/>
      <w:r w:rsidRPr="00C03457">
        <w:rPr>
          <w:rFonts w:ascii="Arial" w:hAnsi="Arial" w:cs="Arial"/>
          <w:lang w:val="es-MX" w:eastAsia="es-MX"/>
        </w:rPr>
        <w:t xml:space="preserve"> </w:t>
      </w:r>
      <w:r w:rsidRPr="00C03457">
        <w:rPr>
          <w:rFonts w:ascii="Arial" w:hAnsi="Arial" w:cs="Arial"/>
          <w:b/>
          <w:bCs/>
          <w:lang w:val="es-MX" w:eastAsia="es-MX"/>
        </w:rPr>
        <w:t>DIPUTADA</w:t>
      </w:r>
      <w:r w:rsidR="00C03457" w:rsidRPr="00C03457">
        <w:rPr>
          <w:rFonts w:ascii="Arial" w:hAnsi="Arial" w:cs="Arial"/>
          <w:b/>
          <w:bCs/>
          <w:lang w:val="es-MX" w:eastAsia="es-MX"/>
        </w:rPr>
        <w:t xml:space="preserve"> </w:t>
      </w:r>
      <w:proofErr w:type="gramStart"/>
      <w:r w:rsidRPr="00C03457">
        <w:rPr>
          <w:rFonts w:ascii="Arial" w:hAnsi="Arial" w:cs="Arial"/>
          <w:b/>
          <w:bCs/>
          <w:lang w:val="es-MX" w:eastAsia="es-MX"/>
        </w:rPr>
        <w:t>SECRETARIA.-</w:t>
      </w:r>
      <w:proofErr w:type="gramEnd"/>
      <w:r w:rsidRPr="00C03457">
        <w:rPr>
          <w:rFonts w:ascii="Arial" w:hAnsi="Arial" w:cs="Arial"/>
          <w:b/>
          <w:bCs/>
          <w:lang w:val="es-MX" w:eastAsia="es-MX"/>
        </w:rPr>
        <w:t xml:space="preserve"> IRMA LETICIA TORRES </w:t>
      </w:r>
      <w:proofErr w:type="gramStart"/>
      <w:r w:rsidRPr="00C03457">
        <w:rPr>
          <w:rFonts w:ascii="Arial" w:hAnsi="Arial" w:cs="Arial"/>
          <w:b/>
          <w:bCs/>
          <w:lang w:val="es-MX" w:eastAsia="es-MX"/>
        </w:rPr>
        <w:t>SILVA.-</w:t>
      </w:r>
      <w:proofErr w:type="gramEnd"/>
      <w:r w:rsidRPr="00C03457">
        <w:rPr>
          <w:rFonts w:ascii="Arial" w:hAnsi="Arial" w:cs="Arial"/>
          <w:b/>
          <w:bCs/>
          <w:lang w:val="es-MX" w:eastAsia="es-MX"/>
        </w:rPr>
        <w:t xml:space="preserve"> </w:t>
      </w:r>
      <w:proofErr w:type="gramStart"/>
      <w:r w:rsidRPr="00C03457">
        <w:rPr>
          <w:rFonts w:ascii="Arial" w:hAnsi="Arial" w:cs="Arial"/>
          <w:lang w:val="es-MX" w:eastAsia="es-MX"/>
        </w:rPr>
        <w:t>Rúbrica.-</w:t>
      </w:r>
      <w:proofErr w:type="gramEnd"/>
      <w:r w:rsidRPr="00C03457">
        <w:rPr>
          <w:rFonts w:ascii="Arial" w:hAnsi="Arial" w:cs="Arial"/>
          <w:lang w:val="es-MX" w:eastAsia="es-MX"/>
        </w:rPr>
        <w:t xml:space="preserve"> </w:t>
      </w:r>
      <w:r w:rsidRPr="00C03457">
        <w:rPr>
          <w:rFonts w:ascii="Arial" w:hAnsi="Arial" w:cs="Arial"/>
          <w:b/>
          <w:bCs/>
          <w:lang w:val="es-MX" w:eastAsia="es-MX"/>
        </w:rPr>
        <w:t xml:space="preserve">DIPUTADA </w:t>
      </w:r>
      <w:proofErr w:type="gramStart"/>
      <w:r w:rsidRPr="00C03457">
        <w:rPr>
          <w:rFonts w:ascii="Arial" w:hAnsi="Arial" w:cs="Arial"/>
          <w:b/>
          <w:bCs/>
          <w:lang w:val="es-MX" w:eastAsia="es-MX"/>
        </w:rPr>
        <w:t>SECRETARIA.-</w:t>
      </w:r>
      <w:proofErr w:type="gramEnd"/>
      <w:r w:rsidRPr="00C03457">
        <w:rPr>
          <w:rFonts w:ascii="Arial" w:hAnsi="Arial" w:cs="Arial"/>
          <w:b/>
          <w:bCs/>
          <w:lang w:val="es-MX" w:eastAsia="es-MX"/>
        </w:rPr>
        <w:t xml:space="preserve"> PATRICIA</w:t>
      </w:r>
      <w:r w:rsidR="00C03457" w:rsidRPr="00C03457">
        <w:rPr>
          <w:rFonts w:ascii="Arial" w:hAnsi="Arial" w:cs="Arial"/>
          <w:b/>
          <w:bCs/>
          <w:lang w:val="es-MX" w:eastAsia="es-MX"/>
        </w:rPr>
        <w:t xml:space="preserve"> </w:t>
      </w:r>
      <w:r w:rsidRPr="00C03457">
        <w:rPr>
          <w:rFonts w:ascii="Arial" w:hAnsi="Arial" w:cs="Arial"/>
          <w:b/>
          <w:bCs/>
          <w:lang w:val="es-MX" w:eastAsia="es-MX"/>
        </w:rPr>
        <w:t xml:space="preserve">GUILLERMINA RIVERA </w:t>
      </w:r>
      <w:proofErr w:type="gramStart"/>
      <w:r w:rsidRPr="00C03457">
        <w:rPr>
          <w:rFonts w:ascii="Arial" w:hAnsi="Arial" w:cs="Arial"/>
          <w:b/>
          <w:bCs/>
          <w:lang w:val="es-MX" w:eastAsia="es-MX"/>
        </w:rPr>
        <w:t>VELÁZQUEZ.-</w:t>
      </w:r>
      <w:proofErr w:type="gramEnd"/>
      <w:r w:rsidRPr="00C03457">
        <w:rPr>
          <w:rFonts w:ascii="Arial" w:hAnsi="Arial" w:cs="Arial"/>
          <w:b/>
          <w:bCs/>
          <w:lang w:val="es-MX" w:eastAsia="es-MX"/>
        </w:rPr>
        <w:t xml:space="preserve"> </w:t>
      </w:r>
      <w:r w:rsidRPr="00C03457">
        <w:rPr>
          <w:rFonts w:ascii="Arial" w:hAnsi="Arial" w:cs="Arial"/>
          <w:lang w:val="es-MX" w:eastAsia="es-MX"/>
        </w:rPr>
        <w:t>Rúbrica.”</w:t>
      </w:r>
    </w:p>
    <w:p w14:paraId="4966C07C" w14:textId="77777777" w:rsidR="00C03457" w:rsidRPr="00C03457" w:rsidRDefault="00C03457" w:rsidP="00C03457">
      <w:pPr>
        <w:autoSpaceDE w:val="0"/>
        <w:autoSpaceDN w:val="0"/>
        <w:adjustRightInd w:val="0"/>
        <w:jc w:val="both"/>
        <w:rPr>
          <w:rFonts w:ascii="Arial" w:hAnsi="Arial" w:cs="Arial"/>
          <w:lang w:val="es-MX" w:eastAsia="es-MX"/>
        </w:rPr>
      </w:pPr>
    </w:p>
    <w:p w14:paraId="05F32081" w14:textId="77777777" w:rsidR="00706A1E" w:rsidRDefault="00706A1E" w:rsidP="00C03457">
      <w:pPr>
        <w:autoSpaceDE w:val="0"/>
        <w:autoSpaceDN w:val="0"/>
        <w:adjustRightInd w:val="0"/>
        <w:jc w:val="both"/>
        <w:rPr>
          <w:rFonts w:ascii="Arial" w:hAnsi="Arial" w:cs="Arial"/>
          <w:lang w:val="es-MX" w:eastAsia="es-MX"/>
        </w:rPr>
      </w:pPr>
      <w:r w:rsidRPr="00C03457">
        <w:rPr>
          <w:rFonts w:ascii="Arial" w:hAnsi="Arial" w:cs="Arial"/>
          <w:lang w:val="es-MX" w:eastAsia="es-MX"/>
        </w:rPr>
        <w:t>Por tanto, mando se imprima, publique, circule y se le dé el debido cumplimiento.</w:t>
      </w:r>
    </w:p>
    <w:p w14:paraId="40EF8919" w14:textId="77777777" w:rsidR="00706A1E" w:rsidRPr="00C03457" w:rsidRDefault="00706A1E" w:rsidP="00C03457">
      <w:pPr>
        <w:autoSpaceDE w:val="0"/>
        <w:autoSpaceDN w:val="0"/>
        <w:adjustRightInd w:val="0"/>
        <w:jc w:val="both"/>
        <w:rPr>
          <w:rFonts w:ascii="Arial" w:hAnsi="Arial" w:cs="Arial"/>
          <w:lang w:val="es-MX" w:eastAsia="es-MX"/>
        </w:rPr>
      </w:pPr>
      <w:r w:rsidRPr="00C03457">
        <w:rPr>
          <w:rFonts w:ascii="Arial" w:hAnsi="Arial" w:cs="Arial"/>
          <w:lang w:val="es-MX" w:eastAsia="es-MX"/>
        </w:rPr>
        <w:lastRenderedPageBreak/>
        <w:t>Dado en la residencia del Poder Ejecutivo, en Victoria, Capital del Estado de Tamaulipas, a los veintiséis</w:t>
      </w:r>
      <w:r w:rsidR="00C03457" w:rsidRPr="00C03457">
        <w:rPr>
          <w:rFonts w:ascii="Arial" w:hAnsi="Arial" w:cs="Arial"/>
          <w:lang w:val="es-MX" w:eastAsia="es-MX"/>
        </w:rPr>
        <w:t xml:space="preserve"> </w:t>
      </w:r>
      <w:r w:rsidRPr="00C03457">
        <w:rPr>
          <w:rFonts w:ascii="Arial" w:hAnsi="Arial" w:cs="Arial"/>
          <w:lang w:val="es-MX" w:eastAsia="es-MX"/>
        </w:rPr>
        <w:t>días del mes de junio del año dos mil catorce.</w:t>
      </w:r>
    </w:p>
    <w:p w14:paraId="406B571A" w14:textId="77777777" w:rsidR="00C03457" w:rsidRPr="00C03457" w:rsidRDefault="00C03457" w:rsidP="00C03457">
      <w:pPr>
        <w:autoSpaceDE w:val="0"/>
        <w:autoSpaceDN w:val="0"/>
        <w:adjustRightInd w:val="0"/>
        <w:jc w:val="both"/>
        <w:rPr>
          <w:rFonts w:ascii="Arial" w:hAnsi="Arial" w:cs="Arial"/>
          <w:lang w:val="es-MX" w:eastAsia="es-MX"/>
        </w:rPr>
      </w:pPr>
    </w:p>
    <w:p w14:paraId="631F2188" w14:textId="087D2A83" w:rsidR="00F11440" w:rsidRPr="005B1E92" w:rsidRDefault="00706A1E" w:rsidP="005B1E92">
      <w:pPr>
        <w:autoSpaceDE w:val="0"/>
        <w:autoSpaceDN w:val="0"/>
        <w:adjustRightInd w:val="0"/>
        <w:jc w:val="both"/>
        <w:rPr>
          <w:rFonts w:ascii="Arial" w:hAnsi="Arial" w:cs="Arial"/>
          <w:i/>
        </w:rPr>
      </w:pPr>
      <w:proofErr w:type="gramStart"/>
      <w:r w:rsidRPr="00C03457">
        <w:rPr>
          <w:rFonts w:ascii="Arial" w:hAnsi="Arial" w:cs="Arial"/>
          <w:b/>
          <w:bCs/>
          <w:lang w:val="es-MX" w:eastAsia="es-MX"/>
        </w:rPr>
        <w:t>ATENTAMENTE</w:t>
      </w:r>
      <w:r w:rsidRPr="00C03457">
        <w:rPr>
          <w:rFonts w:ascii="Arial" w:hAnsi="Arial" w:cs="Arial"/>
          <w:lang w:val="es-MX" w:eastAsia="es-MX"/>
        </w:rPr>
        <w:t>.-</w:t>
      </w:r>
      <w:proofErr w:type="gramEnd"/>
      <w:r w:rsidRPr="00C03457">
        <w:rPr>
          <w:rFonts w:ascii="Arial" w:hAnsi="Arial" w:cs="Arial"/>
          <w:lang w:val="es-MX" w:eastAsia="es-MX"/>
        </w:rPr>
        <w:t xml:space="preserve"> SUFRAGIO EFECTIVO. NO </w:t>
      </w:r>
      <w:proofErr w:type="gramStart"/>
      <w:r w:rsidRPr="00C03457">
        <w:rPr>
          <w:rFonts w:ascii="Arial" w:hAnsi="Arial" w:cs="Arial"/>
          <w:lang w:val="es-MX" w:eastAsia="es-MX"/>
        </w:rPr>
        <w:t>REELECCIÓN.-</w:t>
      </w:r>
      <w:proofErr w:type="gramEnd"/>
      <w:r w:rsidRPr="00C03457">
        <w:rPr>
          <w:rFonts w:ascii="Arial" w:hAnsi="Arial" w:cs="Arial"/>
          <w:lang w:val="es-MX" w:eastAsia="es-MX"/>
        </w:rPr>
        <w:t xml:space="preserve"> </w:t>
      </w:r>
      <w:r w:rsidRPr="00C03457">
        <w:rPr>
          <w:rFonts w:ascii="Arial" w:hAnsi="Arial" w:cs="Arial"/>
          <w:b/>
          <w:bCs/>
          <w:lang w:val="es-MX" w:eastAsia="es-MX"/>
        </w:rPr>
        <w:t>EL GOBERNADOR CONSTITUCIONAL</w:t>
      </w:r>
      <w:r w:rsidR="00C03457" w:rsidRPr="00C03457">
        <w:rPr>
          <w:rFonts w:ascii="Arial" w:hAnsi="Arial" w:cs="Arial"/>
          <w:b/>
          <w:bCs/>
          <w:lang w:val="es-MX" w:eastAsia="es-MX"/>
        </w:rPr>
        <w:t xml:space="preserve"> </w:t>
      </w:r>
      <w:r w:rsidRPr="00C03457">
        <w:rPr>
          <w:rFonts w:ascii="Arial" w:hAnsi="Arial" w:cs="Arial"/>
          <w:b/>
          <w:bCs/>
          <w:lang w:val="es-MX" w:eastAsia="es-MX"/>
        </w:rPr>
        <w:t xml:space="preserve">DEL </w:t>
      </w:r>
      <w:proofErr w:type="gramStart"/>
      <w:r w:rsidRPr="00C03457">
        <w:rPr>
          <w:rFonts w:ascii="Arial" w:hAnsi="Arial" w:cs="Arial"/>
          <w:b/>
          <w:bCs/>
          <w:lang w:val="es-MX" w:eastAsia="es-MX"/>
        </w:rPr>
        <w:t>ESTADO</w:t>
      </w:r>
      <w:r w:rsidRPr="00C03457">
        <w:rPr>
          <w:rFonts w:ascii="Arial" w:hAnsi="Arial" w:cs="Arial"/>
          <w:lang w:val="es-MX" w:eastAsia="es-MX"/>
        </w:rPr>
        <w:t>.-</w:t>
      </w:r>
      <w:proofErr w:type="gramEnd"/>
      <w:r w:rsidRPr="00C03457">
        <w:rPr>
          <w:rFonts w:ascii="Arial" w:hAnsi="Arial" w:cs="Arial"/>
          <w:lang w:val="es-MX" w:eastAsia="es-MX"/>
        </w:rPr>
        <w:t xml:space="preserve"> </w:t>
      </w:r>
      <w:r w:rsidRPr="00C03457">
        <w:rPr>
          <w:rFonts w:ascii="Arial" w:hAnsi="Arial" w:cs="Arial"/>
          <w:b/>
          <w:bCs/>
          <w:lang w:val="es-MX" w:eastAsia="es-MX"/>
        </w:rPr>
        <w:t xml:space="preserve">EGIDIO TORRE </w:t>
      </w:r>
      <w:proofErr w:type="gramStart"/>
      <w:r w:rsidRPr="00C03457">
        <w:rPr>
          <w:rFonts w:ascii="Arial" w:hAnsi="Arial" w:cs="Arial"/>
          <w:b/>
          <w:bCs/>
          <w:lang w:val="es-MX" w:eastAsia="es-MX"/>
        </w:rPr>
        <w:t>CANTÚ</w:t>
      </w:r>
      <w:r w:rsidRPr="00C03457">
        <w:rPr>
          <w:rFonts w:ascii="Arial" w:hAnsi="Arial" w:cs="Arial"/>
          <w:lang w:val="es-MX" w:eastAsia="es-MX"/>
        </w:rPr>
        <w:t>.-</w:t>
      </w:r>
      <w:proofErr w:type="gramEnd"/>
      <w:r w:rsidRPr="00C03457">
        <w:rPr>
          <w:rFonts w:ascii="Arial" w:hAnsi="Arial" w:cs="Arial"/>
          <w:lang w:val="es-MX" w:eastAsia="es-MX"/>
        </w:rPr>
        <w:t xml:space="preserve"> </w:t>
      </w:r>
      <w:proofErr w:type="gramStart"/>
      <w:r w:rsidRPr="00C03457">
        <w:rPr>
          <w:rFonts w:ascii="Arial" w:hAnsi="Arial" w:cs="Arial"/>
          <w:lang w:val="es-MX" w:eastAsia="es-MX"/>
        </w:rPr>
        <w:t>Rúbrica.-</w:t>
      </w:r>
      <w:proofErr w:type="gramEnd"/>
      <w:r w:rsidRPr="00C03457">
        <w:rPr>
          <w:rFonts w:ascii="Arial" w:hAnsi="Arial" w:cs="Arial"/>
          <w:lang w:val="es-MX" w:eastAsia="es-MX"/>
        </w:rPr>
        <w:t xml:space="preserve"> </w:t>
      </w:r>
      <w:r w:rsidRPr="00C03457">
        <w:rPr>
          <w:rFonts w:ascii="Arial" w:hAnsi="Arial" w:cs="Arial"/>
          <w:b/>
          <w:bCs/>
          <w:lang w:val="es-MX" w:eastAsia="es-MX"/>
        </w:rPr>
        <w:t xml:space="preserve">EL SECRETARIO GENERAL DE </w:t>
      </w:r>
      <w:proofErr w:type="gramStart"/>
      <w:r w:rsidRPr="00C03457">
        <w:rPr>
          <w:rFonts w:ascii="Arial" w:hAnsi="Arial" w:cs="Arial"/>
          <w:b/>
          <w:bCs/>
          <w:lang w:val="es-MX" w:eastAsia="es-MX"/>
        </w:rPr>
        <w:t>GOBIERNO</w:t>
      </w:r>
      <w:r w:rsidRPr="00C03457">
        <w:rPr>
          <w:rFonts w:ascii="Arial" w:hAnsi="Arial" w:cs="Arial"/>
          <w:lang w:val="es-MX" w:eastAsia="es-MX"/>
        </w:rPr>
        <w:t>.-</w:t>
      </w:r>
      <w:proofErr w:type="gramEnd"/>
      <w:r w:rsidR="00C03457" w:rsidRPr="00C03457">
        <w:rPr>
          <w:rFonts w:ascii="Arial" w:hAnsi="Arial" w:cs="Arial"/>
          <w:lang w:val="es-MX" w:eastAsia="es-MX"/>
        </w:rPr>
        <w:t xml:space="preserve"> </w:t>
      </w:r>
      <w:r w:rsidRPr="00C03457">
        <w:rPr>
          <w:rFonts w:ascii="Arial" w:hAnsi="Arial" w:cs="Arial"/>
          <w:b/>
          <w:bCs/>
          <w:lang w:val="es-MX" w:eastAsia="es-MX"/>
        </w:rPr>
        <w:t xml:space="preserve">HERMINIO GARZA </w:t>
      </w:r>
      <w:proofErr w:type="gramStart"/>
      <w:r w:rsidRPr="00C03457">
        <w:rPr>
          <w:rFonts w:ascii="Arial" w:hAnsi="Arial" w:cs="Arial"/>
          <w:b/>
          <w:bCs/>
          <w:lang w:val="es-MX" w:eastAsia="es-MX"/>
        </w:rPr>
        <w:t>PALACIOS</w:t>
      </w:r>
      <w:r w:rsidRPr="00C03457">
        <w:rPr>
          <w:rFonts w:ascii="Arial" w:hAnsi="Arial" w:cs="Arial"/>
          <w:lang w:val="es-MX" w:eastAsia="es-MX"/>
        </w:rPr>
        <w:t>.-</w:t>
      </w:r>
      <w:proofErr w:type="gramEnd"/>
      <w:r w:rsidRPr="00C03457">
        <w:rPr>
          <w:rFonts w:ascii="Arial" w:hAnsi="Arial" w:cs="Arial"/>
          <w:lang w:val="es-MX" w:eastAsia="es-MX"/>
        </w:rPr>
        <w:t xml:space="preserve"> Rúbrica.</w:t>
      </w:r>
      <w:r w:rsidR="00F11440">
        <w:rPr>
          <w:rFonts w:ascii="Arial" w:hAnsi="Arial"/>
        </w:rPr>
        <w:br w:type="page"/>
      </w:r>
    </w:p>
    <w:p w14:paraId="3C5643C9" w14:textId="77777777" w:rsidR="00F11440" w:rsidRPr="006D3B02" w:rsidRDefault="00F11440" w:rsidP="00F11440">
      <w:pPr>
        <w:ind w:firstLine="289"/>
        <w:jc w:val="center"/>
        <w:rPr>
          <w:rFonts w:ascii="Arial" w:hAnsi="Arial" w:cs="Arial"/>
          <w:b/>
          <w:sz w:val="24"/>
          <w:szCs w:val="24"/>
          <w:lang w:val="es-MX"/>
        </w:rPr>
      </w:pPr>
      <w:r w:rsidRPr="006D3B02">
        <w:rPr>
          <w:rFonts w:ascii="Arial" w:hAnsi="Arial" w:cs="Arial"/>
          <w:b/>
          <w:sz w:val="24"/>
          <w:szCs w:val="24"/>
          <w:lang w:val="es-MX"/>
        </w:rPr>
        <w:lastRenderedPageBreak/>
        <w:t>ARTÍCULOS TRANSITORIOS DE DECRETOS DE REFORMAS, A PARTIR DE LA EXPEDICIÓN DE LA PRESENTE LEY.</w:t>
      </w:r>
    </w:p>
    <w:p w14:paraId="547346A4" w14:textId="77777777" w:rsidR="00F11440" w:rsidRPr="006D3B02" w:rsidRDefault="00F11440">
      <w:pPr>
        <w:jc w:val="both"/>
        <w:rPr>
          <w:rFonts w:ascii="Arial" w:hAnsi="Arial"/>
        </w:rPr>
      </w:pPr>
    </w:p>
    <w:p w14:paraId="6569EC80" w14:textId="77777777" w:rsidR="007C366C" w:rsidRDefault="007C366C" w:rsidP="00CF612E">
      <w:pPr>
        <w:pStyle w:val="Prrafodelista"/>
        <w:widowControl w:val="0"/>
        <w:numPr>
          <w:ilvl w:val="0"/>
          <w:numId w:val="51"/>
        </w:numPr>
        <w:tabs>
          <w:tab w:val="left" w:pos="709"/>
        </w:tabs>
        <w:ind w:right="45"/>
        <w:jc w:val="both"/>
        <w:rPr>
          <w:rFonts w:ascii="Arial" w:hAnsi="Arial" w:cs="Arial"/>
          <w:b/>
        </w:rPr>
      </w:pPr>
      <w:r w:rsidRPr="007C366C">
        <w:rPr>
          <w:rFonts w:ascii="Arial" w:hAnsi="Arial" w:cs="Arial"/>
          <w:b/>
        </w:rPr>
        <w:t>ARTÍCULOS TRANSITORIOS DEL DECRETO No. LXII-33</w:t>
      </w:r>
      <w:r>
        <w:rPr>
          <w:rFonts w:ascii="Arial" w:hAnsi="Arial" w:cs="Arial"/>
          <w:b/>
        </w:rPr>
        <w:t>6</w:t>
      </w:r>
      <w:r w:rsidRPr="007C366C">
        <w:rPr>
          <w:rFonts w:ascii="Arial" w:hAnsi="Arial" w:cs="Arial"/>
          <w:b/>
        </w:rPr>
        <w:t>, DEL 12 DE NOVIEMBRE DE 2014 Y PUBLICADO EN EL ANEXO AL PERIÓDICO OFICIAL No. 141, DEL 25 DE NOVIEMBRE DE 2014.</w:t>
      </w:r>
    </w:p>
    <w:p w14:paraId="2BA2CC0F" w14:textId="77777777" w:rsidR="007C366C" w:rsidRPr="007C366C" w:rsidRDefault="007C366C" w:rsidP="00CF612E">
      <w:pPr>
        <w:widowControl w:val="0"/>
        <w:tabs>
          <w:tab w:val="left" w:pos="709"/>
        </w:tabs>
        <w:ind w:right="45"/>
        <w:jc w:val="both"/>
        <w:rPr>
          <w:rFonts w:ascii="Arial" w:hAnsi="Arial" w:cs="Arial"/>
          <w:b/>
        </w:rPr>
      </w:pPr>
    </w:p>
    <w:p w14:paraId="1F7B21F6" w14:textId="77777777" w:rsidR="007C366C" w:rsidRDefault="007C366C" w:rsidP="007C366C">
      <w:pPr>
        <w:autoSpaceDE w:val="0"/>
        <w:autoSpaceDN w:val="0"/>
        <w:adjustRightInd w:val="0"/>
        <w:ind w:left="709"/>
        <w:jc w:val="both"/>
        <w:rPr>
          <w:rFonts w:ascii="Arial" w:hAnsi="Arial" w:cs="Arial"/>
          <w:lang w:val="es-MX" w:eastAsia="es-MX"/>
        </w:rPr>
      </w:pPr>
      <w:r w:rsidRPr="007C366C">
        <w:rPr>
          <w:rFonts w:ascii="Arial" w:hAnsi="Arial" w:cs="Arial"/>
          <w:b/>
          <w:lang w:val="es-MX" w:eastAsia="es-MX"/>
        </w:rPr>
        <w:t>ARTÍCULO ÚNICO.</w:t>
      </w:r>
      <w:r w:rsidRPr="007C366C">
        <w:rPr>
          <w:rFonts w:ascii="Arial" w:hAnsi="Arial" w:cs="Arial"/>
          <w:lang w:val="es-MX" w:eastAsia="es-MX"/>
        </w:rPr>
        <w:t xml:space="preserve"> El presente Decreto entrará en vigor el día siguiente al de su publicación en el Periódico Oficial del Estado.</w:t>
      </w:r>
    </w:p>
    <w:p w14:paraId="51D28AEC" w14:textId="77777777" w:rsidR="006D3B02" w:rsidRPr="007C366C" w:rsidRDefault="006D3B02" w:rsidP="007C366C">
      <w:pPr>
        <w:autoSpaceDE w:val="0"/>
        <w:autoSpaceDN w:val="0"/>
        <w:adjustRightInd w:val="0"/>
        <w:ind w:left="709"/>
        <w:jc w:val="both"/>
        <w:rPr>
          <w:rFonts w:ascii="Arial" w:hAnsi="Arial" w:cs="Arial"/>
          <w:lang w:val="es-MX" w:eastAsia="es-MX"/>
        </w:rPr>
      </w:pPr>
    </w:p>
    <w:p w14:paraId="15284E30" w14:textId="77777777" w:rsidR="006D3B02" w:rsidRPr="006D3B02" w:rsidRDefault="006D3B02" w:rsidP="006D3B02">
      <w:pPr>
        <w:pStyle w:val="Prrafodelista"/>
        <w:numPr>
          <w:ilvl w:val="0"/>
          <w:numId w:val="51"/>
        </w:numPr>
        <w:jc w:val="both"/>
        <w:rPr>
          <w:rFonts w:ascii="Arial" w:hAnsi="Arial" w:cs="Arial"/>
          <w:b/>
        </w:rPr>
      </w:pPr>
      <w:r w:rsidRPr="006D3B02">
        <w:rPr>
          <w:rFonts w:ascii="Arial" w:hAnsi="Arial" w:cs="Arial"/>
          <w:b/>
        </w:rPr>
        <w:t>ARTÍCULOS TRANSITORIOS DEL DECRETO NÚMERO LXIII-53, DEL 30 DE NOVIEMBRE DE 2016 Y PUBLICADO EN EL ANEXO AL PERIÓDICO OFICIAL NÚMERO 148, DEL 13 DE DICIEMBRE DE 2016.</w:t>
      </w:r>
    </w:p>
    <w:p w14:paraId="464C41BB" w14:textId="77777777" w:rsidR="006D3B02" w:rsidRPr="006D3B02" w:rsidRDefault="006D3B02" w:rsidP="006D3B02">
      <w:pPr>
        <w:tabs>
          <w:tab w:val="left" w:pos="2608"/>
        </w:tabs>
        <w:autoSpaceDE w:val="0"/>
        <w:autoSpaceDN w:val="0"/>
        <w:adjustRightInd w:val="0"/>
        <w:ind w:left="709"/>
        <w:rPr>
          <w:rFonts w:ascii="Arial" w:hAnsi="Arial" w:cs="Arial"/>
          <w:iCs/>
          <w:lang w:val="es-MX" w:eastAsia="es-MX"/>
        </w:rPr>
      </w:pPr>
      <w:r w:rsidRPr="006D3B02">
        <w:rPr>
          <w:rFonts w:ascii="Arial" w:hAnsi="Arial" w:cs="Arial"/>
          <w:iCs/>
          <w:lang w:val="es-MX" w:eastAsia="es-MX"/>
        </w:rPr>
        <w:tab/>
      </w:r>
    </w:p>
    <w:p w14:paraId="768288E8" w14:textId="77777777" w:rsidR="006D3B02" w:rsidRPr="006D3B02" w:rsidRDefault="006D3B02" w:rsidP="006D3B02">
      <w:pPr>
        <w:autoSpaceDE w:val="0"/>
        <w:autoSpaceDN w:val="0"/>
        <w:adjustRightInd w:val="0"/>
        <w:ind w:left="709"/>
        <w:rPr>
          <w:rFonts w:ascii="Arial" w:hAnsi="Arial" w:cs="Arial"/>
          <w:iCs/>
          <w:lang w:val="es-MX" w:eastAsia="es-MX"/>
        </w:rPr>
      </w:pPr>
      <w:r w:rsidRPr="006D3B02">
        <w:rPr>
          <w:rFonts w:ascii="Arial" w:hAnsi="Arial" w:cs="Arial"/>
          <w:b/>
        </w:rPr>
        <w:t>ARTÍCULO ÚNICO</w:t>
      </w:r>
      <w:r w:rsidRPr="006D3B02">
        <w:rPr>
          <w:rFonts w:ascii="Arial" w:hAnsi="Arial" w:cs="Arial"/>
        </w:rPr>
        <w:t>. El presente Decreto entrará en vigor el día siguiente al de su publicación en el Periódico Oficial del Estado.</w:t>
      </w:r>
    </w:p>
    <w:p w14:paraId="08CB34A8" w14:textId="77777777" w:rsidR="00F11440" w:rsidRDefault="00F11440">
      <w:pPr>
        <w:jc w:val="both"/>
        <w:rPr>
          <w:rFonts w:ascii="Arial" w:hAnsi="Arial"/>
        </w:rPr>
      </w:pPr>
    </w:p>
    <w:p w14:paraId="76AFB49F" w14:textId="77777777" w:rsidR="00A26B56" w:rsidRPr="006D3B02" w:rsidRDefault="00A26B56" w:rsidP="00A26B56">
      <w:pPr>
        <w:pStyle w:val="Prrafodelista"/>
        <w:numPr>
          <w:ilvl w:val="0"/>
          <w:numId w:val="51"/>
        </w:numPr>
        <w:jc w:val="both"/>
        <w:rPr>
          <w:rFonts w:ascii="Arial" w:hAnsi="Arial" w:cs="Arial"/>
          <w:b/>
        </w:rPr>
      </w:pPr>
      <w:r w:rsidRPr="006D3B02">
        <w:rPr>
          <w:rFonts w:ascii="Arial" w:hAnsi="Arial" w:cs="Arial"/>
          <w:b/>
        </w:rPr>
        <w:t>ARTÍCULOS TRANSITORIOS DEL DECRETO NÚMERO LXIII-</w:t>
      </w:r>
      <w:r w:rsidR="00490A4F">
        <w:rPr>
          <w:rFonts w:ascii="Arial" w:hAnsi="Arial" w:cs="Arial"/>
          <w:b/>
        </w:rPr>
        <w:t>307</w:t>
      </w:r>
      <w:r w:rsidRPr="006D3B02">
        <w:rPr>
          <w:rFonts w:ascii="Arial" w:hAnsi="Arial" w:cs="Arial"/>
          <w:b/>
        </w:rPr>
        <w:t xml:space="preserve">, DEL </w:t>
      </w:r>
      <w:r w:rsidR="00490A4F">
        <w:rPr>
          <w:rFonts w:ascii="Arial" w:hAnsi="Arial" w:cs="Arial"/>
          <w:b/>
        </w:rPr>
        <w:t>31</w:t>
      </w:r>
      <w:r w:rsidRPr="006D3B02">
        <w:rPr>
          <w:rFonts w:ascii="Arial" w:hAnsi="Arial" w:cs="Arial"/>
          <w:b/>
        </w:rPr>
        <w:t xml:space="preserve"> DE </w:t>
      </w:r>
      <w:r w:rsidR="00490A4F">
        <w:rPr>
          <w:rFonts w:ascii="Arial" w:hAnsi="Arial" w:cs="Arial"/>
          <w:b/>
        </w:rPr>
        <w:t>OCTUBRE</w:t>
      </w:r>
      <w:r w:rsidRPr="006D3B02">
        <w:rPr>
          <w:rFonts w:ascii="Arial" w:hAnsi="Arial" w:cs="Arial"/>
          <w:b/>
        </w:rPr>
        <w:t xml:space="preserve"> DE 201</w:t>
      </w:r>
      <w:r w:rsidR="00490A4F">
        <w:rPr>
          <w:rFonts w:ascii="Arial" w:hAnsi="Arial" w:cs="Arial"/>
          <w:b/>
        </w:rPr>
        <w:t>7</w:t>
      </w:r>
      <w:r w:rsidRPr="006D3B02">
        <w:rPr>
          <w:rFonts w:ascii="Arial" w:hAnsi="Arial" w:cs="Arial"/>
          <w:b/>
        </w:rPr>
        <w:t xml:space="preserve"> Y PUBLICADO EN EL PERIÓDICO OFICIAL </w:t>
      </w:r>
      <w:r w:rsidR="00490A4F">
        <w:rPr>
          <w:rFonts w:ascii="Arial" w:hAnsi="Arial" w:cs="Arial"/>
          <w:b/>
        </w:rPr>
        <w:t xml:space="preserve">EXTRAORDINARIO </w:t>
      </w:r>
      <w:r w:rsidRPr="006D3B02">
        <w:rPr>
          <w:rFonts w:ascii="Arial" w:hAnsi="Arial" w:cs="Arial"/>
          <w:b/>
        </w:rPr>
        <w:t xml:space="preserve">NÚMERO </w:t>
      </w:r>
      <w:r w:rsidR="00490A4F">
        <w:rPr>
          <w:rFonts w:ascii="Arial" w:hAnsi="Arial" w:cs="Arial"/>
          <w:b/>
        </w:rPr>
        <w:t>13</w:t>
      </w:r>
      <w:r w:rsidRPr="006D3B02">
        <w:rPr>
          <w:rFonts w:ascii="Arial" w:hAnsi="Arial" w:cs="Arial"/>
          <w:b/>
        </w:rPr>
        <w:t xml:space="preserve">, DEL </w:t>
      </w:r>
      <w:r w:rsidR="00490A4F">
        <w:rPr>
          <w:rFonts w:ascii="Arial" w:hAnsi="Arial" w:cs="Arial"/>
          <w:b/>
        </w:rPr>
        <w:t>01</w:t>
      </w:r>
      <w:r w:rsidRPr="006D3B02">
        <w:rPr>
          <w:rFonts w:ascii="Arial" w:hAnsi="Arial" w:cs="Arial"/>
          <w:b/>
        </w:rPr>
        <w:t xml:space="preserve"> DE DICIEMBRE DE 201</w:t>
      </w:r>
      <w:r w:rsidR="00490A4F">
        <w:rPr>
          <w:rFonts w:ascii="Arial" w:hAnsi="Arial" w:cs="Arial"/>
          <w:b/>
        </w:rPr>
        <w:t>7</w:t>
      </w:r>
      <w:r w:rsidRPr="006D3B02">
        <w:rPr>
          <w:rFonts w:ascii="Arial" w:hAnsi="Arial" w:cs="Arial"/>
          <w:b/>
        </w:rPr>
        <w:t>.</w:t>
      </w:r>
    </w:p>
    <w:p w14:paraId="4DB11C51" w14:textId="77777777" w:rsidR="00A26B56" w:rsidRPr="006D3B02" w:rsidRDefault="00A26B56" w:rsidP="00A26B56">
      <w:pPr>
        <w:tabs>
          <w:tab w:val="left" w:pos="2608"/>
        </w:tabs>
        <w:autoSpaceDE w:val="0"/>
        <w:autoSpaceDN w:val="0"/>
        <w:adjustRightInd w:val="0"/>
        <w:ind w:left="709"/>
        <w:rPr>
          <w:rFonts w:ascii="Arial" w:hAnsi="Arial" w:cs="Arial"/>
          <w:iCs/>
          <w:lang w:val="es-MX" w:eastAsia="es-MX"/>
        </w:rPr>
      </w:pPr>
      <w:r w:rsidRPr="006D3B02">
        <w:rPr>
          <w:rFonts w:ascii="Arial" w:hAnsi="Arial" w:cs="Arial"/>
          <w:iCs/>
          <w:lang w:val="es-MX" w:eastAsia="es-MX"/>
        </w:rPr>
        <w:tab/>
      </w:r>
    </w:p>
    <w:p w14:paraId="1E982047" w14:textId="77777777" w:rsidR="00A26B56" w:rsidRDefault="00A26B56" w:rsidP="00A26B56">
      <w:pPr>
        <w:autoSpaceDE w:val="0"/>
        <w:autoSpaceDN w:val="0"/>
        <w:adjustRightInd w:val="0"/>
        <w:ind w:left="709"/>
        <w:rPr>
          <w:rFonts w:ascii="Arial" w:hAnsi="Arial" w:cs="Arial"/>
        </w:rPr>
      </w:pPr>
      <w:r w:rsidRPr="006D3B02">
        <w:rPr>
          <w:rFonts w:ascii="Arial" w:hAnsi="Arial" w:cs="Arial"/>
          <w:b/>
        </w:rPr>
        <w:t>ARTÍCULO ÚNICO</w:t>
      </w:r>
      <w:r w:rsidRPr="006D3B02">
        <w:rPr>
          <w:rFonts w:ascii="Arial" w:hAnsi="Arial" w:cs="Arial"/>
        </w:rPr>
        <w:t>. El presente Decreto entrará en vigor el día siguiente al de su publicación en el Periódico Oficial del Estado.</w:t>
      </w:r>
    </w:p>
    <w:p w14:paraId="4D1AF6E5" w14:textId="77777777" w:rsidR="00DC3449" w:rsidRDefault="00DC3449" w:rsidP="00A26B56">
      <w:pPr>
        <w:autoSpaceDE w:val="0"/>
        <w:autoSpaceDN w:val="0"/>
        <w:adjustRightInd w:val="0"/>
        <w:ind w:left="709"/>
        <w:rPr>
          <w:rFonts w:ascii="Arial" w:hAnsi="Arial" w:cs="Arial"/>
          <w:iCs/>
          <w:lang w:val="es-MX" w:eastAsia="es-MX"/>
        </w:rPr>
      </w:pPr>
    </w:p>
    <w:p w14:paraId="1E7E8463" w14:textId="77777777" w:rsidR="00DC3449" w:rsidRPr="006D3B02" w:rsidRDefault="00DC3449" w:rsidP="00DC3449">
      <w:pPr>
        <w:pStyle w:val="Prrafodelista"/>
        <w:numPr>
          <w:ilvl w:val="0"/>
          <w:numId w:val="51"/>
        </w:numPr>
        <w:jc w:val="both"/>
        <w:rPr>
          <w:rFonts w:ascii="Arial" w:hAnsi="Arial" w:cs="Arial"/>
          <w:b/>
        </w:rPr>
      </w:pPr>
      <w:r w:rsidRPr="006D3B02">
        <w:rPr>
          <w:rFonts w:ascii="Arial" w:hAnsi="Arial" w:cs="Arial"/>
          <w:b/>
        </w:rPr>
        <w:t>ARTÍCULOS TRANSITORIOS DEL DECRETO NÚMERO LXIII-</w:t>
      </w:r>
      <w:r>
        <w:rPr>
          <w:rFonts w:ascii="Arial" w:hAnsi="Arial" w:cs="Arial"/>
          <w:b/>
        </w:rPr>
        <w:t>1046</w:t>
      </w:r>
      <w:r w:rsidRPr="006D3B02">
        <w:rPr>
          <w:rFonts w:ascii="Arial" w:hAnsi="Arial" w:cs="Arial"/>
          <w:b/>
        </w:rPr>
        <w:t xml:space="preserve">, DEL </w:t>
      </w:r>
      <w:r>
        <w:rPr>
          <w:rFonts w:ascii="Arial" w:hAnsi="Arial" w:cs="Arial"/>
          <w:b/>
        </w:rPr>
        <w:t>29</w:t>
      </w:r>
      <w:r w:rsidRPr="006D3B02">
        <w:rPr>
          <w:rFonts w:ascii="Arial" w:hAnsi="Arial" w:cs="Arial"/>
          <w:b/>
        </w:rPr>
        <w:t xml:space="preserve"> DE </w:t>
      </w:r>
      <w:r>
        <w:rPr>
          <w:rFonts w:ascii="Arial" w:hAnsi="Arial" w:cs="Arial"/>
          <w:b/>
        </w:rPr>
        <w:t>SEPTIEMBRE</w:t>
      </w:r>
      <w:r w:rsidRPr="006D3B02">
        <w:rPr>
          <w:rFonts w:ascii="Arial" w:hAnsi="Arial" w:cs="Arial"/>
          <w:b/>
        </w:rPr>
        <w:t xml:space="preserve"> DE 201</w:t>
      </w:r>
      <w:r>
        <w:rPr>
          <w:rFonts w:ascii="Arial" w:hAnsi="Arial" w:cs="Arial"/>
          <w:b/>
        </w:rPr>
        <w:t>9</w:t>
      </w:r>
      <w:r w:rsidRPr="006D3B02">
        <w:rPr>
          <w:rFonts w:ascii="Arial" w:hAnsi="Arial" w:cs="Arial"/>
          <w:b/>
        </w:rPr>
        <w:t xml:space="preserve"> Y PUBLICADO EN EL PERIÓDICO OFICIAL</w:t>
      </w:r>
      <w:r>
        <w:rPr>
          <w:rFonts w:ascii="Arial" w:hAnsi="Arial" w:cs="Arial"/>
          <w:b/>
        </w:rPr>
        <w:t xml:space="preserve"> </w:t>
      </w:r>
      <w:r w:rsidRPr="006D3B02">
        <w:rPr>
          <w:rFonts w:ascii="Arial" w:hAnsi="Arial" w:cs="Arial"/>
          <w:b/>
        </w:rPr>
        <w:t xml:space="preserve">NÚMERO </w:t>
      </w:r>
      <w:r>
        <w:rPr>
          <w:rFonts w:ascii="Arial" w:hAnsi="Arial" w:cs="Arial"/>
          <w:b/>
        </w:rPr>
        <w:t>125</w:t>
      </w:r>
      <w:r w:rsidRPr="006D3B02">
        <w:rPr>
          <w:rFonts w:ascii="Arial" w:hAnsi="Arial" w:cs="Arial"/>
          <w:b/>
        </w:rPr>
        <w:t xml:space="preserve">, DEL </w:t>
      </w:r>
      <w:r>
        <w:rPr>
          <w:rFonts w:ascii="Arial" w:hAnsi="Arial" w:cs="Arial"/>
          <w:b/>
        </w:rPr>
        <w:t>16</w:t>
      </w:r>
      <w:r w:rsidRPr="006D3B02">
        <w:rPr>
          <w:rFonts w:ascii="Arial" w:hAnsi="Arial" w:cs="Arial"/>
          <w:b/>
        </w:rPr>
        <w:t xml:space="preserve"> DE </w:t>
      </w:r>
      <w:r>
        <w:rPr>
          <w:rFonts w:ascii="Arial" w:hAnsi="Arial" w:cs="Arial"/>
          <w:b/>
        </w:rPr>
        <w:t>OCTUBRE</w:t>
      </w:r>
      <w:r w:rsidRPr="006D3B02">
        <w:rPr>
          <w:rFonts w:ascii="Arial" w:hAnsi="Arial" w:cs="Arial"/>
          <w:b/>
        </w:rPr>
        <w:t xml:space="preserve"> DE 201</w:t>
      </w:r>
      <w:r>
        <w:rPr>
          <w:rFonts w:ascii="Arial" w:hAnsi="Arial" w:cs="Arial"/>
          <w:b/>
        </w:rPr>
        <w:t>9</w:t>
      </w:r>
      <w:r w:rsidRPr="006D3B02">
        <w:rPr>
          <w:rFonts w:ascii="Arial" w:hAnsi="Arial" w:cs="Arial"/>
          <w:b/>
        </w:rPr>
        <w:t>.</w:t>
      </w:r>
    </w:p>
    <w:p w14:paraId="76A99198" w14:textId="77777777" w:rsidR="00DC3449" w:rsidRPr="006D3B02" w:rsidRDefault="00DC3449" w:rsidP="00DC3449">
      <w:pPr>
        <w:tabs>
          <w:tab w:val="left" w:pos="2608"/>
        </w:tabs>
        <w:autoSpaceDE w:val="0"/>
        <w:autoSpaceDN w:val="0"/>
        <w:adjustRightInd w:val="0"/>
        <w:ind w:left="709"/>
        <w:rPr>
          <w:rFonts w:ascii="Arial" w:hAnsi="Arial" w:cs="Arial"/>
          <w:iCs/>
          <w:lang w:val="es-MX" w:eastAsia="es-MX"/>
        </w:rPr>
      </w:pPr>
      <w:r w:rsidRPr="006D3B02">
        <w:rPr>
          <w:rFonts w:ascii="Arial" w:hAnsi="Arial" w:cs="Arial"/>
          <w:iCs/>
          <w:lang w:val="es-MX" w:eastAsia="es-MX"/>
        </w:rPr>
        <w:tab/>
      </w:r>
    </w:p>
    <w:p w14:paraId="624366EF" w14:textId="77777777" w:rsidR="00DC3449" w:rsidRPr="006D3B02" w:rsidRDefault="00DC3449" w:rsidP="00DC3449">
      <w:pPr>
        <w:autoSpaceDE w:val="0"/>
        <w:autoSpaceDN w:val="0"/>
        <w:adjustRightInd w:val="0"/>
        <w:ind w:left="709"/>
        <w:rPr>
          <w:rFonts w:ascii="Arial" w:hAnsi="Arial" w:cs="Arial"/>
          <w:iCs/>
          <w:lang w:val="es-MX" w:eastAsia="es-MX"/>
        </w:rPr>
      </w:pPr>
      <w:r w:rsidRPr="006D3B02">
        <w:rPr>
          <w:rFonts w:ascii="Arial" w:hAnsi="Arial" w:cs="Arial"/>
          <w:b/>
        </w:rPr>
        <w:t>ARTÍCULO ÚNICO</w:t>
      </w:r>
      <w:r w:rsidRPr="006D3B02">
        <w:rPr>
          <w:rFonts w:ascii="Arial" w:hAnsi="Arial" w:cs="Arial"/>
        </w:rPr>
        <w:t>. El presente Decreto entrará en vigor el día siguiente al de su publicación en el Periódico Oficial del Estado.</w:t>
      </w:r>
    </w:p>
    <w:p w14:paraId="4ED0BC42" w14:textId="77777777" w:rsidR="00F11440" w:rsidRPr="00A26B56" w:rsidRDefault="00F11440">
      <w:pPr>
        <w:jc w:val="both"/>
        <w:rPr>
          <w:rFonts w:ascii="Arial" w:hAnsi="Arial"/>
          <w:lang w:val="es-MX"/>
        </w:rPr>
      </w:pPr>
    </w:p>
    <w:p w14:paraId="38D31D39" w14:textId="77777777" w:rsidR="008E63C4" w:rsidRPr="006D3B02" w:rsidRDefault="008E63C4" w:rsidP="008E63C4">
      <w:pPr>
        <w:pStyle w:val="Prrafodelista"/>
        <w:numPr>
          <w:ilvl w:val="0"/>
          <w:numId w:val="51"/>
        </w:numPr>
        <w:jc w:val="both"/>
        <w:rPr>
          <w:rFonts w:ascii="Arial" w:hAnsi="Arial" w:cs="Arial"/>
          <w:b/>
        </w:rPr>
      </w:pPr>
      <w:r w:rsidRPr="008E63C4">
        <w:rPr>
          <w:rFonts w:ascii="Arial" w:hAnsi="Arial" w:cs="Arial"/>
          <w:b/>
          <w:lang w:val="es-ES"/>
        </w:rPr>
        <w:t>ARTÍCULOS TRANSITORIOS DEL DECRETO No. LXIV-554, DEL 30 DE JUNIO DE 2021 Y PUBLICADO EN EL PERIÓDICO OFICIAL No. 83, DEL 14 DE JULIO DE 2021.</w:t>
      </w:r>
    </w:p>
    <w:p w14:paraId="1614E71B" w14:textId="77777777" w:rsidR="00F11440" w:rsidRDefault="00F11440">
      <w:pPr>
        <w:jc w:val="both"/>
        <w:rPr>
          <w:rFonts w:ascii="Arial" w:hAnsi="Arial"/>
        </w:rPr>
      </w:pPr>
    </w:p>
    <w:p w14:paraId="3AF2B0A7" w14:textId="77777777" w:rsidR="008E63C4" w:rsidRDefault="007D642D" w:rsidP="007D642D">
      <w:pPr>
        <w:ind w:left="709"/>
        <w:jc w:val="both"/>
        <w:rPr>
          <w:rFonts w:ascii="Arial" w:hAnsi="Arial"/>
        </w:rPr>
      </w:pPr>
      <w:r w:rsidRPr="007D642D">
        <w:rPr>
          <w:rFonts w:ascii="Arial" w:hAnsi="Arial"/>
          <w:b/>
        </w:rPr>
        <w:t xml:space="preserve">ARTÍCULO ÚNICO. </w:t>
      </w:r>
      <w:r w:rsidRPr="007D642D">
        <w:rPr>
          <w:rFonts w:ascii="Arial" w:hAnsi="Arial"/>
        </w:rPr>
        <w:t>El presente Decreto entrará en vigor al día siguiente al de su publicación en el Periódico Oficial del Estado.</w:t>
      </w:r>
    </w:p>
    <w:p w14:paraId="0B6FD934" w14:textId="77777777" w:rsidR="008E63C4" w:rsidRDefault="008E63C4">
      <w:pPr>
        <w:jc w:val="both"/>
        <w:rPr>
          <w:rFonts w:ascii="Arial" w:hAnsi="Arial"/>
        </w:rPr>
      </w:pPr>
    </w:p>
    <w:p w14:paraId="5CEC4DE5" w14:textId="77777777" w:rsidR="0000078D" w:rsidRPr="006D3B02" w:rsidRDefault="0000078D" w:rsidP="0000078D">
      <w:pPr>
        <w:pStyle w:val="Prrafodelista"/>
        <w:numPr>
          <w:ilvl w:val="0"/>
          <w:numId w:val="51"/>
        </w:numPr>
        <w:jc w:val="both"/>
        <w:rPr>
          <w:rFonts w:ascii="Arial" w:hAnsi="Arial" w:cs="Arial"/>
          <w:b/>
        </w:rPr>
      </w:pPr>
      <w:r w:rsidRPr="008E63C4">
        <w:rPr>
          <w:rFonts w:ascii="Arial" w:hAnsi="Arial" w:cs="Arial"/>
          <w:b/>
          <w:lang w:val="es-ES"/>
        </w:rPr>
        <w:t xml:space="preserve">ARTÍCULOS TRANSITORIOS DEL DECRETO No. </w:t>
      </w:r>
      <w:r>
        <w:rPr>
          <w:rFonts w:ascii="Arial" w:hAnsi="Arial" w:cs="Arial"/>
          <w:b/>
          <w:lang w:val="es-ES"/>
        </w:rPr>
        <w:t>65-177</w:t>
      </w:r>
      <w:r w:rsidRPr="008E63C4">
        <w:rPr>
          <w:rFonts w:ascii="Arial" w:hAnsi="Arial" w:cs="Arial"/>
          <w:b/>
          <w:lang w:val="es-ES"/>
        </w:rPr>
        <w:t xml:space="preserve">, DEL </w:t>
      </w:r>
      <w:r>
        <w:rPr>
          <w:rFonts w:ascii="Arial" w:hAnsi="Arial" w:cs="Arial"/>
          <w:b/>
          <w:lang w:val="es-ES"/>
        </w:rPr>
        <w:t>23</w:t>
      </w:r>
      <w:r w:rsidRPr="008E63C4">
        <w:rPr>
          <w:rFonts w:ascii="Arial" w:hAnsi="Arial" w:cs="Arial"/>
          <w:b/>
          <w:lang w:val="es-ES"/>
        </w:rPr>
        <w:t xml:space="preserve"> DE JUNIO DE 202</w:t>
      </w:r>
      <w:r>
        <w:rPr>
          <w:rFonts w:ascii="Arial" w:hAnsi="Arial" w:cs="Arial"/>
          <w:b/>
          <w:lang w:val="es-ES"/>
        </w:rPr>
        <w:t>2</w:t>
      </w:r>
      <w:r w:rsidRPr="008E63C4">
        <w:rPr>
          <w:rFonts w:ascii="Arial" w:hAnsi="Arial" w:cs="Arial"/>
          <w:b/>
          <w:lang w:val="es-ES"/>
        </w:rPr>
        <w:t xml:space="preserve"> Y PUBLICAD</w:t>
      </w:r>
      <w:r>
        <w:rPr>
          <w:rFonts w:ascii="Arial" w:hAnsi="Arial" w:cs="Arial"/>
          <w:b/>
          <w:lang w:val="es-ES"/>
        </w:rPr>
        <w:t>O EN EL PERIÓDICO OFICIAL No. 98</w:t>
      </w:r>
      <w:r w:rsidRPr="008E63C4">
        <w:rPr>
          <w:rFonts w:ascii="Arial" w:hAnsi="Arial" w:cs="Arial"/>
          <w:b/>
          <w:lang w:val="es-ES"/>
        </w:rPr>
        <w:t>, DEL 1</w:t>
      </w:r>
      <w:r>
        <w:rPr>
          <w:rFonts w:ascii="Arial" w:hAnsi="Arial" w:cs="Arial"/>
          <w:b/>
          <w:lang w:val="es-ES"/>
        </w:rPr>
        <w:t>7</w:t>
      </w:r>
      <w:r w:rsidRPr="008E63C4">
        <w:rPr>
          <w:rFonts w:ascii="Arial" w:hAnsi="Arial" w:cs="Arial"/>
          <w:b/>
          <w:lang w:val="es-ES"/>
        </w:rPr>
        <w:t xml:space="preserve"> DE </w:t>
      </w:r>
      <w:r>
        <w:rPr>
          <w:rFonts w:ascii="Arial" w:hAnsi="Arial" w:cs="Arial"/>
          <w:b/>
          <w:lang w:val="es-ES"/>
        </w:rPr>
        <w:t>AGOST</w:t>
      </w:r>
      <w:r w:rsidRPr="008E63C4">
        <w:rPr>
          <w:rFonts w:ascii="Arial" w:hAnsi="Arial" w:cs="Arial"/>
          <w:b/>
          <w:lang w:val="es-ES"/>
        </w:rPr>
        <w:t>O DE 202</w:t>
      </w:r>
      <w:r>
        <w:rPr>
          <w:rFonts w:ascii="Arial" w:hAnsi="Arial" w:cs="Arial"/>
          <w:b/>
          <w:lang w:val="es-ES"/>
        </w:rPr>
        <w:t>2</w:t>
      </w:r>
      <w:r w:rsidRPr="008E63C4">
        <w:rPr>
          <w:rFonts w:ascii="Arial" w:hAnsi="Arial" w:cs="Arial"/>
          <w:b/>
          <w:lang w:val="es-ES"/>
        </w:rPr>
        <w:t>.</w:t>
      </w:r>
    </w:p>
    <w:p w14:paraId="70753842" w14:textId="77777777" w:rsidR="0000078D" w:rsidRDefault="0000078D" w:rsidP="0000078D">
      <w:pPr>
        <w:jc w:val="both"/>
        <w:rPr>
          <w:rFonts w:ascii="Arial" w:hAnsi="Arial"/>
        </w:rPr>
      </w:pPr>
    </w:p>
    <w:p w14:paraId="5BFC35A9" w14:textId="77777777" w:rsidR="00AE5FA4" w:rsidRDefault="0000078D" w:rsidP="00AE5FA4">
      <w:pPr>
        <w:ind w:left="709"/>
        <w:jc w:val="both"/>
        <w:rPr>
          <w:rFonts w:ascii="Arial" w:hAnsi="Arial"/>
        </w:rPr>
      </w:pPr>
      <w:r w:rsidRPr="007D642D">
        <w:rPr>
          <w:rFonts w:ascii="Arial" w:hAnsi="Arial"/>
          <w:b/>
        </w:rPr>
        <w:t xml:space="preserve">ARTÍCULO ÚNICO. </w:t>
      </w:r>
      <w:r>
        <w:rPr>
          <w:rFonts w:ascii="Arial" w:hAnsi="Arial"/>
        </w:rPr>
        <w:t>El presente d</w:t>
      </w:r>
      <w:r w:rsidRPr="007D642D">
        <w:rPr>
          <w:rFonts w:ascii="Arial" w:hAnsi="Arial"/>
        </w:rPr>
        <w:t xml:space="preserve">ecreto entrará en vigor </w:t>
      </w:r>
      <w:r>
        <w:rPr>
          <w:rFonts w:ascii="Arial" w:hAnsi="Arial"/>
        </w:rPr>
        <w:t>e</w:t>
      </w:r>
      <w:r w:rsidRPr="007D642D">
        <w:rPr>
          <w:rFonts w:ascii="Arial" w:hAnsi="Arial"/>
        </w:rPr>
        <w:t>l día siguiente al de su publicación en el Periódico Oficial del Estado.</w:t>
      </w:r>
    </w:p>
    <w:p w14:paraId="75A36DA2" w14:textId="77777777" w:rsidR="00AE5FA4" w:rsidRDefault="00AE5FA4">
      <w:pPr>
        <w:jc w:val="both"/>
        <w:rPr>
          <w:rFonts w:ascii="Arial" w:hAnsi="Arial"/>
        </w:rPr>
      </w:pPr>
    </w:p>
    <w:p w14:paraId="19B1C682" w14:textId="77777777" w:rsidR="00695345" w:rsidRPr="006D3B02" w:rsidRDefault="00695345" w:rsidP="00695345">
      <w:pPr>
        <w:pStyle w:val="Prrafodelista"/>
        <w:numPr>
          <w:ilvl w:val="0"/>
          <w:numId w:val="51"/>
        </w:numPr>
        <w:jc w:val="both"/>
        <w:rPr>
          <w:rFonts w:ascii="Arial" w:hAnsi="Arial" w:cs="Arial"/>
          <w:b/>
        </w:rPr>
      </w:pPr>
      <w:r w:rsidRPr="008E63C4">
        <w:rPr>
          <w:rFonts w:ascii="Arial" w:hAnsi="Arial" w:cs="Arial"/>
          <w:b/>
          <w:lang w:val="es-ES"/>
        </w:rPr>
        <w:t xml:space="preserve">ARTÍCULOS TRANSITORIOS DEL DECRETO No. </w:t>
      </w:r>
      <w:r>
        <w:rPr>
          <w:rFonts w:ascii="Arial" w:hAnsi="Arial" w:cs="Arial"/>
          <w:b/>
          <w:lang w:val="es-ES"/>
        </w:rPr>
        <w:t>65-4</w:t>
      </w:r>
      <w:r w:rsidR="00AE5FA4">
        <w:rPr>
          <w:rFonts w:ascii="Arial" w:hAnsi="Arial" w:cs="Arial"/>
          <w:b/>
          <w:lang w:val="es-ES"/>
        </w:rPr>
        <w:t>07</w:t>
      </w:r>
      <w:r w:rsidRPr="008E63C4">
        <w:rPr>
          <w:rFonts w:ascii="Arial" w:hAnsi="Arial" w:cs="Arial"/>
          <w:b/>
          <w:lang w:val="es-ES"/>
        </w:rPr>
        <w:t xml:space="preserve">, DEL </w:t>
      </w:r>
      <w:r w:rsidR="00AE5FA4">
        <w:rPr>
          <w:rFonts w:ascii="Arial" w:hAnsi="Arial" w:cs="Arial"/>
          <w:b/>
          <w:lang w:val="es-ES"/>
        </w:rPr>
        <w:t>11</w:t>
      </w:r>
      <w:r w:rsidRPr="008E63C4">
        <w:rPr>
          <w:rFonts w:ascii="Arial" w:hAnsi="Arial" w:cs="Arial"/>
          <w:b/>
          <w:lang w:val="es-ES"/>
        </w:rPr>
        <w:t xml:space="preserve"> DE </w:t>
      </w:r>
      <w:r w:rsidR="00AE5FA4">
        <w:rPr>
          <w:rFonts w:ascii="Arial" w:hAnsi="Arial" w:cs="Arial"/>
          <w:b/>
          <w:lang w:val="es-ES"/>
        </w:rPr>
        <w:t>OCTUBRE</w:t>
      </w:r>
      <w:r w:rsidRPr="008E63C4">
        <w:rPr>
          <w:rFonts w:ascii="Arial" w:hAnsi="Arial" w:cs="Arial"/>
          <w:b/>
          <w:lang w:val="es-ES"/>
        </w:rPr>
        <w:t xml:space="preserve"> DE 202</w:t>
      </w:r>
      <w:r>
        <w:rPr>
          <w:rFonts w:ascii="Arial" w:hAnsi="Arial" w:cs="Arial"/>
          <w:b/>
          <w:lang w:val="es-ES"/>
        </w:rPr>
        <w:t>2</w:t>
      </w:r>
      <w:r w:rsidRPr="008E63C4">
        <w:rPr>
          <w:rFonts w:ascii="Arial" w:hAnsi="Arial" w:cs="Arial"/>
          <w:b/>
          <w:lang w:val="es-ES"/>
        </w:rPr>
        <w:t xml:space="preserve"> Y PUBLICAD</w:t>
      </w:r>
      <w:r>
        <w:rPr>
          <w:rFonts w:ascii="Arial" w:hAnsi="Arial" w:cs="Arial"/>
          <w:b/>
          <w:lang w:val="es-ES"/>
        </w:rPr>
        <w:t>O EN EL PERIÓDICO OFICIAL</w:t>
      </w:r>
      <w:r w:rsidR="00AE5FA4">
        <w:rPr>
          <w:rFonts w:ascii="Arial" w:hAnsi="Arial" w:cs="Arial"/>
          <w:b/>
          <w:lang w:val="es-ES"/>
        </w:rPr>
        <w:t xml:space="preserve"> EXTRAORDINARIO</w:t>
      </w:r>
      <w:r>
        <w:rPr>
          <w:rFonts w:ascii="Arial" w:hAnsi="Arial" w:cs="Arial"/>
          <w:b/>
          <w:lang w:val="es-ES"/>
        </w:rPr>
        <w:t xml:space="preserve"> No. </w:t>
      </w:r>
      <w:r w:rsidR="00AE5FA4">
        <w:rPr>
          <w:rFonts w:ascii="Arial" w:hAnsi="Arial" w:cs="Arial"/>
          <w:b/>
          <w:lang w:val="es-ES"/>
        </w:rPr>
        <w:t>25</w:t>
      </w:r>
      <w:r w:rsidRPr="008E63C4">
        <w:rPr>
          <w:rFonts w:ascii="Arial" w:hAnsi="Arial" w:cs="Arial"/>
          <w:b/>
          <w:lang w:val="es-ES"/>
        </w:rPr>
        <w:t>, DEL 1</w:t>
      </w:r>
      <w:r w:rsidR="00AE5FA4">
        <w:rPr>
          <w:rFonts w:ascii="Arial" w:hAnsi="Arial" w:cs="Arial"/>
          <w:b/>
          <w:lang w:val="es-ES"/>
        </w:rPr>
        <w:t>8</w:t>
      </w:r>
      <w:r w:rsidRPr="008E63C4">
        <w:rPr>
          <w:rFonts w:ascii="Arial" w:hAnsi="Arial" w:cs="Arial"/>
          <w:b/>
          <w:lang w:val="es-ES"/>
        </w:rPr>
        <w:t xml:space="preserve"> DE </w:t>
      </w:r>
      <w:r w:rsidR="00AE5FA4">
        <w:rPr>
          <w:rFonts w:ascii="Arial" w:hAnsi="Arial" w:cs="Arial"/>
          <w:b/>
          <w:lang w:val="es-ES"/>
        </w:rPr>
        <w:t>NOVIE</w:t>
      </w:r>
      <w:r>
        <w:rPr>
          <w:rFonts w:ascii="Arial" w:hAnsi="Arial" w:cs="Arial"/>
          <w:b/>
          <w:lang w:val="es-ES"/>
        </w:rPr>
        <w:t>MBRE</w:t>
      </w:r>
      <w:r w:rsidRPr="008E63C4">
        <w:rPr>
          <w:rFonts w:ascii="Arial" w:hAnsi="Arial" w:cs="Arial"/>
          <w:b/>
          <w:lang w:val="es-ES"/>
        </w:rPr>
        <w:t xml:space="preserve"> DE 202</w:t>
      </w:r>
      <w:r>
        <w:rPr>
          <w:rFonts w:ascii="Arial" w:hAnsi="Arial" w:cs="Arial"/>
          <w:b/>
          <w:lang w:val="es-ES"/>
        </w:rPr>
        <w:t>2</w:t>
      </w:r>
      <w:r w:rsidRPr="008E63C4">
        <w:rPr>
          <w:rFonts w:ascii="Arial" w:hAnsi="Arial" w:cs="Arial"/>
          <w:b/>
          <w:lang w:val="es-ES"/>
        </w:rPr>
        <w:t>.</w:t>
      </w:r>
    </w:p>
    <w:p w14:paraId="54191702" w14:textId="77777777" w:rsidR="00695345" w:rsidRDefault="00695345" w:rsidP="00695345">
      <w:pPr>
        <w:jc w:val="both"/>
        <w:rPr>
          <w:rFonts w:ascii="Arial" w:hAnsi="Arial"/>
        </w:rPr>
      </w:pPr>
    </w:p>
    <w:p w14:paraId="619480E4" w14:textId="77777777" w:rsidR="00695345" w:rsidRDefault="00695345" w:rsidP="00695345">
      <w:pPr>
        <w:ind w:left="709"/>
        <w:jc w:val="both"/>
        <w:rPr>
          <w:rFonts w:ascii="Arial" w:hAnsi="Arial"/>
        </w:rPr>
      </w:pPr>
      <w:r w:rsidRPr="007D642D">
        <w:rPr>
          <w:rFonts w:ascii="Arial" w:hAnsi="Arial"/>
          <w:b/>
        </w:rPr>
        <w:t xml:space="preserve">ARTÍCULO ÚNICO. </w:t>
      </w:r>
      <w:r>
        <w:rPr>
          <w:rFonts w:ascii="Arial" w:hAnsi="Arial"/>
        </w:rPr>
        <w:t>El presente d</w:t>
      </w:r>
      <w:r w:rsidRPr="007D642D">
        <w:rPr>
          <w:rFonts w:ascii="Arial" w:hAnsi="Arial"/>
        </w:rPr>
        <w:t xml:space="preserve">ecreto entrará en vigor </w:t>
      </w:r>
      <w:r>
        <w:rPr>
          <w:rFonts w:ascii="Arial" w:hAnsi="Arial"/>
        </w:rPr>
        <w:t>e</w:t>
      </w:r>
      <w:r w:rsidRPr="007D642D">
        <w:rPr>
          <w:rFonts w:ascii="Arial" w:hAnsi="Arial"/>
        </w:rPr>
        <w:t>l día siguiente al de su publicación en el Periódico Oficial del Estado.</w:t>
      </w:r>
    </w:p>
    <w:p w14:paraId="19218A84" w14:textId="77777777" w:rsidR="00AE5FA4" w:rsidRDefault="00AE5FA4" w:rsidP="00AE5FA4">
      <w:pPr>
        <w:jc w:val="both"/>
        <w:rPr>
          <w:rFonts w:ascii="Arial" w:hAnsi="Arial"/>
        </w:rPr>
      </w:pPr>
    </w:p>
    <w:p w14:paraId="36CB9BB5" w14:textId="77777777" w:rsidR="00AE5FA4" w:rsidRPr="006D3B02" w:rsidRDefault="00AE5FA4" w:rsidP="00AE5FA4">
      <w:pPr>
        <w:pStyle w:val="Prrafodelista"/>
        <w:numPr>
          <w:ilvl w:val="0"/>
          <w:numId w:val="51"/>
        </w:numPr>
        <w:jc w:val="both"/>
        <w:rPr>
          <w:rFonts w:ascii="Arial" w:hAnsi="Arial" w:cs="Arial"/>
          <w:b/>
        </w:rPr>
      </w:pPr>
      <w:r w:rsidRPr="008E63C4">
        <w:rPr>
          <w:rFonts w:ascii="Arial" w:hAnsi="Arial" w:cs="Arial"/>
          <w:b/>
          <w:lang w:val="es-ES"/>
        </w:rPr>
        <w:t xml:space="preserve">ARTÍCULOS TRANSITORIOS DEL DECRETO No. </w:t>
      </w:r>
      <w:r>
        <w:rPr>
          <w:rFonts w:ascii="Arial" w:hAnsi="Arial" w:cs="Arial"/>
          <w:b/>
          <w:lang w:val="es-ES"/>
        </w:rPr>
        <w:t>65-424</w:t>
      </w:r>
      <w:r w:rsidRPr="008E63C4">
        <w:rPr>
          <w:rFonts w:ascii="Arial" w:hAnsi="Arial" w:cs="Arial"/>
          <w:b/>
          <w:lang w:val="es-ES"/>
        </w:rPr>
        <w:t xml:space="preserve">, DEL </w:t>
      </w:r>
      <w:r>
        <w:rPr>
          <w:rFonts w:ascii="Arial" w:hAnsi="Arial" w:cs="Arial"/>
          <w:b/>
          <w:lang w:val="es-ES"/>
        </w:rPr>
        <w:t>22</w:t>
      </w:r>
      <w:r w:rsidRPr="008E63C4">
        <w:rPr>
          <w:rFonts w:ascii="Arial" w:hAnsi="Arial" w:cs="Arial"/>
          <w:b/>
          <w:lang w:val="es-ES"/>
        </w:rPr>
        <w:t xml:space="preserve"> DE </w:t>
      </w:r>
      <w:r>
        <w:rPr>
          <w:rFonts w:ascii="Arial" w:hAnsi="Arial" w:cs="Arial"/>
          <w:b/>
          <w:lang w:val="es-ES"/>
        </w:rPr>
        <w:t>NOVIEMBRE</w:t>
      </w:r>
      <w:r w:rsidRPr="008E63C4">
        <w:rPr>
          <w:rFonts w:ascii="Arial" w:hAnsi="Arial" w:cs="Arial"/>
          <w:b/>
          <w:lang w:val="es-ES"/>
        </w:rPr>
        <w:t xml:space="preserve"> DE 202</w:t>
      </w:r>
      <w:r>
        <w:rPr>
          <w:rFonts w:ascii="Arial" w:hAnsi="Arial" w:cs="Arial"/>
          <w:b/>
          <w:lang w:val="es-ES"/>
        </w:rPr>
        <w:t>2</w:t>
      </w:r>
      <w:r w:rsidRPr="008E63C4">
        <w:rPr>
          <w:rFonts w:ascii="Arial" w:hAnsi="Arial" w:cs="Arial"/>
          <w:b/>
          <w:lang w:val="es-ES"/>
        </w:rPr>
        <w:t xml:space="preserve"> Y PUBLICAD</w:t>
      </w:r>
      <w:r>
        <w:rPr>
          <w:rFonts w:ascii="Arial" w:hAnsi="Arial" w:cs="Arial"/>
          <w:b/>
          <w:lang w:val="es-ES"/>
        </w:rPr>
        <w:t>O EN EL PERIÓDICO OFICIAL No. 148</w:t>
      </w:r>
      <w:r w:rsidRPr="008E63C4">
        <w:rPr>
          <w:rFonts w:ascii="Arial" w:hAnsi="Arial" w:cs="Arial"/>
          <w:b/>
          <w:lang w:val="es-ES"/>
        </w:rPr>
        <w:t>, DEL 1</w:t>
      </w:r>
      <w:r>
        <w:rPr>
          <w:rFonts w:ascii="Arial" w:hAnsi="Arial" w:cs="Arial"/>
          <w:b/>
          <w:lang w:val="es-ES"/>
        </w:rPr>
        <w:t>3</w:t>
      </w:r>
      <w:r w:rsidRPr="008E63C4">
        <w:rPr>
          <w:rFonts w:ascii="Arial" w:hAnsi="Arial" w:cs="Arial"/>
          <w:b/>
          <w:lang w:val="es-ES"/>
        </w:rPr>
        <w:t xml:space="preserve"> DE </w:t>
      </w:r>
      <w:r>
        <w:rPr>
          <w:rFonts w:ascii="Arial" w:hAnsi="Arial" w:cs="Arial"/>
          <w:b/>
          <w:lang w:val="es-ES"/>
        </w:rPr>
        <w:t>DICIEMBRE</w:t>
      </w:r>
      <w:r w:rsidRPr="008E63C4">
        <w:rPr>
          <w:rFonts w:ascii="Arial" w:hAnsi="Arial" w:cs="Arial"/>
          <w:b/>
          <w:lang w:val="es-ES"/>
        </w:rPr>
        <w:t xml:space="preserve"> DE 202</w:t>
      </w:r>
      <w:r>
        <w:rPr>
          <w:rFonts w:ascii="Arial" w:hAnsi="Arial" w:cs="Arial"/>
          <w:b/>
          <w:lang w:val="es-ES"/>
        </w:rPr>
        <w:t>2</w:t>
      </w:r>
      <w:r w:rsidRPr="008E63C4">
        <w:rPr>
          <w:rFonts w:ascii="Arial" w:hAnsi="Arial" w:cs="Arial"/>
          <w:b/>
          <w:lang w:val="es-ES"/>
        </w:rPr>
        <w:t>.</w:t>
      </w:r>
    </w:p>
    <w:p w14:paraId="3C21399C" w14:textId="77777777" w:rsidR="00AE5FA4" w:rsidRDefault="00AE5FA4" w:rsidP="00AE5FA4">
      <w:pPr>
        <w:jc w:val="both"/>
        <w:rPr>
          <w:rFonts w:ascii="Arial" w:hAnsi="Arial"/>
        </w:rPr>
      </w:pPr>
    </w:p>
    <w:p w14:paraId="61ABDAC1" w14:textId="77777777" w:rsidR="00AE5FA4" w:rsidRDefault="00AE5FA4" w:rsidP="00AE5FA4">
      <w:pPr>
        <w:ind w:left="709"/>
        <w:jc w:val="both"/>
        <w:rPr>
          <w:rFonts w:ascii="Arial" w:hAnsi="Arial"/>
        </w:rPr>
      </w:pPr>
      <w:r w:rsidRPr="007D642D">
        <w:rPr>
          <w:rFonts w:ascii="Arial" w:hAnsi="Arial"/>
          <w:b/>
        </w:rPr>
        <w:t xml:space="preserve">ARTÍCULO ÚNICO. </w:t>
      </w:r>
      <w:r>
        <w:rPr>
          <w:rFonts w:ascii="Arial" w:hAnsi="Arial"/>
        </w:rPr>
        <w:t>El presente d</w:t>
      </w:r>
      <w:r w:rsidRPr="007D642D">
        <w:rPr>
          <w:rFonts w:ascii="Arial" w:hAnsi="Arial"/>
        </w:rPr>
        <w:t xml:space="preserve">ecreto entrará en vigor </w:t>
      </w:r>
      <w:r>
        <w:rPr>
          <w:rFonts w:ascii="Arial" w:hAnsi="Arial"/>
        </w:rPr>
        <w:t>e</w:t>
      </w:r>
      <w:r w:rsidRPr="007D642D">
        <w:rPr>
          <w:rFonts w:ascii="Arial" w:hAnsi="Arial"/>
        </w:rPr>
        <w:t>l día siguiente al de su publicación en el Periódico Oficial del Estado.</w:t>
      </w:r>
    </w:p>
    <w:p w14:paraId="18F40A16" w14:textId="77777777" w:rsidR="00AE5FA4" w:rsidRDefault="00AE5FA4">
      <w:pPr>
        <w:jc w:val="both"/>
        <w:rPr>
          <w:rFonts w:ascii="Arial" w:hAnsi="Arial"/>
        </w:rPr>
      </w:pPr>
    </w:p>
    <w:p w14:paraId="6533BE03" w14:textId="77777777" w:rsidR="00AE5FA4" w:rsidRPr="006D3B02" w:rsidRDefault="00AE5FA4" w:rsidP="00AE5FA4">
      <w:pPr>
        <w:pStyle w:val="Prrafodelista"/>
        <w:numPr>
          <w:ilvl w:val="0"/>
          <w:numId w:val="51"/>
        </w:numPr>
        <w:jc w:val="both"/>
        <w:rPr>
          <w:rFonts w:ascii="Arial" w:hAnsi="Arial" w:cs="Arial"/>
          <w:b/>
        </w:rPr>
      </w:pPr>
      <w:r w:rsidRPr="008E63C4">
        <w:rPr>
          <w:rFonts w:ascii="Arial" w:hAnsi="Arial" w:cs="Arial"/>
          <w:b/>
          <w:lang w:val="es-ES"/>
        </w:rPr>
        <w:lastRenderedPageBreak/>
        <w:t xml:space="preserve">ARTÍCULOS TRANSITORIOS DEL DECRETO No. </w:t>
      </w:r>
      <w:r>
        <w:rPr>
          <w:rFonts w:ascii="Arial" w:hAnsi="Arial" w:cs="Arial"/>
          <w:b/>
          <w:lang w:val="es-ES"/>
        </w:rPr>
        <w:t>65-519</w:t>
      </w:r>
      <w:r w:rsidRPr="008E63C4">
        <w:rPr>
          <w:rFonts w:ascii="Arial" w:hAnsi="Arial" w:cs="Arial"/>
          <w:b/>
          <w:lang w:val="es-ES"/>
        </w:rPr>
        <w:t xml:space="preserve">, DEL </w:t>
      </w:r>
      <w:r>
        <w:rPr>
          <w:rFonts w:ascii="Arial" w:hAnsi="Arial" w:cs="Arial"/>
          <w:b/>
          <w:lang w:val="es-ES"/>
        </w:rPr>
        <w:t>13</w:t>
      </w:r>
      <w:r w:rsidRPr="008E63C4">
        <w:rPr>
          <w:rFonts w:ascii="Arial" w:hAnsi="Arial" w:cs="Arial"/>
          <w:b/>
          <w:lang w:val="es-ES"/>
        </w:rPr>
        <w:t xml:space="preserve"> DE </w:t>
      </w:r>
      <w:r>
        <w:rPr>
          <w:rFonts w:ascii="Arial" w:hAnsi="Arial" w:cs="Arial"/>
          <w:b/>
          <w:lang w:val="es-ES"/>
        </w:rPr>
        <w:t>ENERO</w:t>
      </w:r>
      <w:r w:rsidRPr="008E63C4">
        <w:rPr>
          <w:rFonts w:ascii="Arial" w:hAnsi="Arial" w:cs="Arial"/>
          <w:b/>
          <w:lang w:val="es-ES"/>
        </w:rPr>
        <w:t xml:space="preserve"> DE 202</w:t>
      </w:r>
      <w:r>
        <w:rPr>
          <w:rFonts w:ascii="Arial" w:hAnsi="Arial" w:cs="Arial"/>
          <w:b/>
          <w:lang w:val="es-ES"/>
        </w:rPr>
        <w:t>3</w:t>
      </w:r>
      <w:r w:rsidRPr="008E63C4">
        <w:rPr>
          <w:rFonts w:ascii="Arial" w:hAnsi="Arial" w:cs="Arial"/>
          <w:b/>
          <w:lang w:val="es-ES"/>
        </w:rPr>
        <w:t xml:space="preserve"> Y PUBLICAD</w:t>
      </w:r>
      <w:r>
        <w:rPr>
          <w:rFonts w:ascii="Arial" w:hAnsi="Arial" w:cs="Arial"/>
          <w:b/>
          <w:lang w:val="es-ES"/>
        </w:rPr>
        <w:t>O EN EL PERIÓDICO OFICIAL No. 18</w:t>
      </w:r>
      <w:r w:rsidRPr="008E63C4">
        <w:rPr>
          <w:rFonts w:ascii="Arial" w:hAnsi="Arial" w:cs="Arial"/>
          <w:b/>
          <w:lang w:val="es-ES"/>
        </w:rPr>
        <w:t xml:space="preserve">, DEL </w:t>
      </w:r>
      <w:r>
        <w:rPr>
          <w:rFonts w:ascii="Arial" w:hAnsi="Arial" w:cs="Arial"/>
          <w:b/>
          <w:lang w:val="es-ES"/>
        </w:rPr>
        <w:t>9</w:t>
      </w:r>
      <w:r w:rsidRPr="008E63C4">
        <w:rPr>
          <w:rFonts w:ascii="Arial" w:hAnsi="Arial" w:cs="Arial"/>
          <w:b/>
          <w:lang w:val="es-ES"/>
        </w:rPr>
        <w:t xml:space="preserve"> DE </w:t>
      </w:r>
      <w:r>
        <w:rPr>
          <w:rFonts w:ascii="Arial" w:hAnsi="Arial" w:cs="Arial"/>
          <w:b/>
          <w:lang w:val="es-ES"/>
        </w:rPr>
        <w:t>ENERO</w:t>
      </w:r>
      <w:r w:rsidRPr="008E63C4">
        <w:rPr>
          <w:rFonts w:ascii="Arial" w:hAnsi="Arial" w:cs="Arial"/>
          <w:b/>
          <w:lang w:val="es-ES"/>
        </w:rPr>
        <w:t xml:space="preserve"> DE 202</w:t>
      </w:r>
      <w:r>
        <w:rPr>
          <w:rFonts w:ascii="Arial" w:hAnsi="Arial" w:cs="Arial"/>
          <w:b/>
          <w:lang w:val="es-ES"/>
        </w:rPr>
        <w:t>3</w:t>
      </w:r>
      <w:r w:rsidRPr="008E63C4">
        <w:rPr>
          <w:rFonts w:ascii="Arial" w:hAnsi="Arial" w:cs="Arial"/>
          <w:b/>
          <w:lang w:val="es-ES"/>
        </w:rPr>
        <w:t>.</w:t>
      </w:r>
    </w:p>
    <w:p w14:paraId="0D0D78FF" w14:textId="77777777" w:rsidR="00AE5FA4" w:rsidRDefault="00AE5FA4" w:rsidP="00AE5FA4">
      <w:pPr>
        <w:jc w:val="both"/>
        <w:rPr>
          <w:rFonts w:ascii="Arial" w:hAnsi="Arial"/>
        </w:rPr>
      </w:pPr>
    </w:p>
    <w:p w14:paraId="58E7846F" w14:textId="77777777" w:rsidR="00AE5FA4" w:rsidRDefault="00AE5FA4" w:rsidP="00AE5FA4">
      <w:pPr>
        <w:ind w:left="709"/>
        <w:jc w:val="both"/>
        <w:rPr>
          <w:rFonts w:ascii="Arial" w:hAnsi="Arial"/>
        </w:rPr>
      </w:pPr>
      <w:r w:rsidRPr="007D642D">
        <w:rPr>
          <w:rFonts w:ascii="Arial" w:hAnsi="Arial"/>
          <w:b/>
        </w:rPr>
        <w:t xml:space="preserve">ARTÍCULO ÚNICO. </w:t>
      </w:r>
      <w:r>
        <w:rPr>
          <w:rFonts w:ascii="Arial" w:hAnsi="Arial"/>
        </w:rPr>
        <w:t>El presente d</w:t>
      </w:r>
      <w:r w:rsidRPr="007D642D">
        <w:rPr>
          <w:rFonts w:ascii="Arial" w:hAnsi="Arial"/>
        </w:rPr>
        <w:t xml:space="preserve">ecreto entrará en vigor </w:t>
      </w:r>
      <w:r>
        <w:rPr>
          <w:rFonts w:ascii="Arial" w:hAnsi="Arial"/>
        </w:rPr>
        <w:t>e</w:t>
      </w:r>
      <w:r w:rsidRPr="007D642D">
        <w:rPr>
          <w:rFonts w:ascii="Arial" w:hAnsi="Arial"/>
        </w:rPr>
        <w:t>l día siguiente al de su publicación en el Periódico Oficial del Estado.</w:t>
      </w:r>
    </w:p>
    <w:p w14:paraId="44D08033" w14:textId="77777777" w:rsidR="00016EB2" w:rsidRDefault="00016EB2" w:rsidP="00AE5FA4">
      <w:pPr>
        <w:ind w:left="709"/>
        <w:jc w:val="both"/>
        <w:rPr>
          <w:rFonts w:ascii="Arial" w:hAnsi="Arial"/>
        </w:rPr>
      </w:pPr>
    </w:p>
    <w:p w14:paraId="0DD2F142" w14:textId="77777777" w:rsidR="00016EB2" w:rsidRPr="006D3B02" w:rsidRDefault="00016EB2" w:rsidP="00016EB2">
      <w:pPr>
        <w:pStyle w:val="Prrafodelista"/>
        <w:numPr>
          <w:ilvl w:val="0"/>
          <w:numId w:val="51"/>
        </w:numPr>
        <w:jc w:val="both"/>
        <w:rPr>
          <w:rFonts w:ascii="Arial" w:hAnsi="Arial" w:cs="Arial"/>
          <w:b/>
        </w:rPr>
      </w:pPr>
      <w:r w:rsidRPr="008E63C4">
        <w:rPr>
          <w:rFonts w:ascii="Arial" w:hAnsi="Arial" w:cs="Arial"/>
          <w:b/>
          <w:lang w:val="es-ES"/>
        </w:rPr>
        <w:t xml:space="preserve">ARTÍCULOS TRANSITORIOS DEL DECRETO No. </w:t>
      </w:r>
      <w:r>
        <w:rPr>
          <w:rFonts w:ascii="Arial" w:hAnsi="Arial" w:cs="Arial"/>
          <w:b/>
          <w:lang w:val="es-ES"/>
        </w:rPr>
        <w:t>65-646</w:t>
      </w:r>
      <w:r w:rsidRPr="008E63C4">
        <w:rPr>
          <w:rFonts w:ascii="Arial" w:hAnsi="Arial" w:cs="Arial"/>
          <w:b/>
          <w:lang w:val="es-ES"/>
        </w:rPr>
        <w:t xml:space="preserve">, DEL </w:t>
      </w:r>
      <w:r>
        <w:rPr>
          <w:rFonts w:ascii="Arial" w:hAnsi="Arial" w:cs="Arial"/>
          <w:b/>
          <w:lang w:val="es-ES"/>
        </w:rPr>
        <w:t>19</w:t>
      </w:r>
      <w:r w:rsidRPr="008E63C4">
        <w:rPr>
          <w:rFonts w:ascii="Arial" w:hAnsi="Arial" w:cs="Arial"/>
          <w:b/>
          <w:lang w:val="es-ES"/>
        </w:rPr>
        <w:t xml:space="preserve"> DE </w:t>
      </w:r>
      <w:r>
        <w:rPr>
          <w:rFonts w:ascii="Arial" w:hAnsi="Arial" w:cs="Arial"/>
          <w:b/>
          <w:lang w:val="es-ES"/>
        </w:rPr>
        <w:t>SEPTIEMBRE</w:t>
      </w:r>
      <w:r w:rsidRPr="008E63C4">
        <w:rPr>
          <w:rFonts w:ascii="Arial" w:hAnsi="Arial" w:cs="Arial"/>
          <w:b/>
          <w:lang w:val="es-ES"/>
        </w:rPr>
        <w:t xml:space="preserve"> DE 202</w:t>
      </w:r>
      <w:r>
        <w:rPr>
          <w:rFonts w:ascii="Arial" w:hAnsi="Arial" w:cs="Arial"/>
          <w:b/>
          <w:lang w:val="es-ES"/>
        </w:rPr>
        <w:t>3</w:t>
      </w:r>
      <w:r w:rsidRPr="008E63C4">
        <w:rPr>
          <w:rFonts w:ascii="Arial" w:hAnsi="Arial" w:cs="Arial"/>
          <w:b/>
          <w:lang w:val="es-ES"/>
        </w:rPr>
        <w:t xml:space="preserve"> Y PUBLICAD</w:t>
      </w:r>
      <w:r>
        <w:rPr>
          <w:rFonts w:ascii="Arial" w:hAnsi="Arial" w:cs="Arial"/>
          <w:b/>
          <w:lang w:val="es-ES"/>
        </w:rPr>
        <w:t>O EN EL PERIÓDICO OFICIAL No. 122</w:t>
      </w:r>
      <w:r w:rsidRPr="008E63C4">
        <w:rPr>
          <w:rFonts w:ascii="Arial" w:hAnsi="Arial" w:cs="Arial"/>
          <w:b/>
          <w:lang w:val="es-ES"/>
        </w:rPr>
        <w:t xml:space="preserve">, DEL </w:t>
      </w:r>
      <w:r>
        <w:rPr>
          <w:rFonts w:ascii="Arial" w:hAnsi="Arial" w:cs="Arial"/>
          <w:b/>
          <w:lang w:val="es-ES"/>
        </w:rPr>
        <w:t>11</w:t>
      </w:r>
      <w:r w:rsidRPr="008E63C4">
        <w:rPr>
          <w:rFonts w:ascii="Arial" w:hAnsi="Arial" w:cs="Arial"/>
          <w:b/>
          <w:lang w:val="es-ES"/>
        </w:rPr>
        <w:t xml:space="preserve"> DE </w:t>
      </w:r>
      <w:r>
        <w:rPr>
          <w:rFonts w:ascii="Arial" w:hAnsi="Arial" w:cs="Arial"/>
          <w:b/>
          <w:lang w:val="es-ES"/>
        </w:rPr>
        <w:t>OCTUBRE</w:t>
      </w:r>
      <w:r w:rsidRPr="008E63C4">
        <w:rPr>
          <w:rFonts w:ascii="Arial" w:hAnsi="Arial" w:cs="Arial"/>
          <w:b/>
          <w:lang w:val="es-ES"/>
        </w:rPr>
        <w:t xml:space="preserve"> DE 202</w:t>
      </w:r>
      <w:r>
        <w:rPr>
          <w:rFonts w:ascii="Arial" w:hAnsi="Arial" w:cs="Arial"/>
          <w:b/>
          <w:lang w:val="es-ES"/>
        </w:rPr>
        <w:t>3</w:t>
      </w:r>
      <w:r w:rsidRPr="008E63C4">
        <w:rPr>
          <w:rFonts w:ascii="Arial" w:hAnsi="Arial" w:cs="Arial"/>
          <w:b/>
          <w:lang w:val="es-ES"/>
        </w:rPr>
        <w:t>.</w:t>
      </w:r>
    </w:p>
    <w:p w14:paraId="707E2473" w14:textId="77777777" w:rsidR="00016EB2" w:rsidRDefault="00016EB2" w:rsidP="00016EB2">
      <w:pPr>
        <w:jc w:val="both"/>
        <w:rPr>
          <w:rFonts w:ascii="Arial" w:hAnsi="Arial"/>
        </w:rPr>
      </w:pPr>
    </w:p>
    <w:p w14:paraId="324947D0" w14:textId="77777777" w:rsidR="00016EB2" w:rsidRDefault="00016EB2" w:rsidP="00016EB2">
      <w:pPr>
        <w:ind w:left="709"/>
        <w:jc w:val="both"/>
        <w:rPr>
          <w:rFonts w:ascii="Arial" w:hAnsi="Arial"/>
        </w:rPr>
      </w:pPr>
      <w:r w:rsidRPr="007D642D">
        <w:rPr>
          <w:rFonts w:ascii="Arial" w:hAnsi="Arial"/>
          <w:b/>
        </w:rPr>
        <w:t xml:space="preserve">ARTÍCULO ÚNICO. </w:t>
      </w:r>
      <w:r>
        <w:rPr>
          <w:rFonts w:ascii="Arial" w:hAnsi="Arial"/>
        </w:rPr>
        <w:t>El presente d</w:t>
      </w:r>
      <w:r w:rsidRPr="007D642D">
        <w:rPr>
          <w:rFonts w:ascii="Arial" w:hAnsi="Arial"/>
        </w:rPr>
        <w:t xml:space="preserve">ecreto entrará en vigor </w:t>
      </w:r>
      <w:r>
        <w:rPr>
          <w:rFonts w:ascii="Arial" w:hAnsi="Arial"/>
        </w:rPr>
        <w:t>e</w:t>
      </w:r>
      <w:r w:rsidRPr="007D642D">
        <w:rPr>
          <w:rFonts w:ascii="Arial" w:hAnsi="Arial"/>
        </w:rPr>
        <w:t>l día siguiente al de su publicación en el Periódico Oficial del Estado.</w:t>
      </w:r>
    </w:p>
    <w:p w14:paraId="4054D01A" w14:textId="77777777" w:rsidR="00F11A1A" w:rsidRDefault="00F11A1A" w:rsidP="00016EB2">
      <w:pPr>
        <w:ind w:left="709"/>
        <w:jc w:val="both"/>
        <w:rPr>
          <w:rFonts w:ascii="Arial" w:hAnsi="Arial"/>
        </w:rPr>
      </w:pPr>
    </w:p>
    <w:p w14:paraId="10C0519C" w14:textId="77777777" w:rsidR="00F11A1A" w:rsidRPr="006D3B02" w:rsidRDefault="00F11A1A" w:rsidP="00F11A1A">
      <w:pPr>
        <w:pStyle w:val="Prrafodelista"/>
        <w:numPr>
          <w:ilvl w:val="0"/>
          <w:numId w:val="51"/>
        </w:numPr>
        <w:jc w:val="both"/>
        <w:rPr>
          <w:rFonts w:ascii="Arial" w:hAnsi="Arial" w:cs="Arial"/>
          <w:b/>
        </w:rPr>
      </w:pPr>
      <w:r w:rsidRPr="008E63C4">
        <w:rPr>
          <w:rFonts w:ascii="Arial" w:hAnsi="Arial" w:cs="Arial"/>
          <w:b/>
          <w:lang w:val="es-ES"/>
        </w:rPr>
        <w:t xml:space="preserve">ARTÍCULOS TRANSITORIOS DEL DECRETO No. </w:t>
      </w:r>
      <w:r>
        <w:rPr>
          <w:rFonts w:ascii="Arial" w:hAnsi="Arial" w:cs="Arial"/>
          <w:b/>
          <w:lang w:val="es-ES"/>
        </w:rPr>
        <w:t>65-745</w:t>
      </w:r>
      <w:r w:rsidRPr="008E63C4">
        <w:rPr>
          <w:rFonts w:ascii="Arial" w:hAnsi="Arial" w:cs="Arial"/>
          <w:b/>
          <w:lang w:val="es-ES"/>
        </w:rPr>
        <w:t xml:space="preserve">, DEL </w:t>
      </w:r>
      <w:r>
        <w:rPr>
          <w:rFonts w:ascii="Arial" w:hAnsi="Arial" w:cs="Arial"/>
          <w:b/>
          <w:lang w:val="es-ES"/>
        </w:rPr>
        <w:t>28</w:t>
      </w:r>
      <w:r w:rsidRPr="008E63C4">
        <w:rPr>
          <w:rFonts w:ascii="Arial" w:hAnsi="Arial" w:cs="Arial"/>
          <w:b/>
          <w:lang w:val="es-ES"/>
        </w:rPr>
        <w:t xml:space="preserve"> DE </w:t>
      </w:r>
      <w:r>
        <w:rPr>
          <w:rFonts w:ascii="Arial" w:hAnsi="Arial" w:cs="Arial"/>
          <w:b/>
          <w:lang w:val="es-ES"/>
        </w:rPr>
        <w:t>NOVIEMBRE</w:t>
      </w:r>
      <w:r w:rsidRPr="008E63C4">
        <w:rPr>
          <w:rFonts w:ascii="Arial" w:hAnsi="Arial" w:cs="Arial"/>
          <w:b/>
          <w:lang w:val="es-ES"/>
        </w:rPr>
        <w:t xml:space="preserve"> DE </w:t>
      </w:r>
      <w:r>
        <w:rPr>
          <w:rFonts w:ascii="Arial" w:hAnsi="Arial" w:cs="Arial"/>
          <w:b/>
          <w:lang w:val="es-ES"/>
        </w:rPr>
        <w:t>2023</w:t>
      </w:r>
      <w:r w:rsidRPr="008E63C4">
        <w:rPr>
          <w:rFonts w:ascii="Arial" w:hAnsi="Arial" w:cs="Arial"/>
          <w:b/>
          <w:lang w:val="es-ES"/>
        </w:rPr>
        <w:t xml:space="preserve"> Y PUBLICAD</w:t>
      </w:r>
      <w:r>
        <w:rPr>
          <w:rFonts w:ascii="Arial" w:hAnsi="Arial" w:cs="Arial"/>
          <w:b/>
          <w:lang w:val="es-ES"/>
        </w:rPr>
        <w:t>O EN EL PERIÓDICO OFICIAL No. 152</w:t>
      </w:r>
      <w:r w:rsidRPr="008E63C4">
        <w:rPr>
          <w:rFonts w:ascii="Arial" w:hAnsi="Arial" w:cs="Arial"/>
          <w:b/>
          <w:lang w:val="es-ES"/>
        </w:rPr>
        <w:t xml:space="preserve">, DEL </w:t>
      </w:r>
      <w:r>
        <w:rPr>
          <w:rFonts w:ascii="Arial" w:hAnsi="Arial" w:cs="Arial"/>
          <w:b/>
          <w:lang w:val="es-ES"/>
        </w:rPr>
        <w:t>20</w:t>
      </w:r>
      <w:r w:rsidRPr="008E63C4">
        <w:rPr>
          <w:rFonts w:ascii="Arial" w:hAnsi="Arial" w:cs="Arial"/>
          <w:b/>
          <w:lang w:val="es-ES"/>
        </w:rPr>
        <w:t xml:space="preserve"> DE </w:t>
      </w:r>
      <w:r>
        <w:rPr>
          <w:rFonts w:ascii="Arial" w:hAnsi="Arial" w:cs="Arial"/>
          <w:b/>
          <w:lang w:val="es-ES"/>
        </w:rPr>
        <w:t>DICIEMBRE</w:t>
      </w:r>
      <w:r w:rsidRPr="008E63C4">
        <w:rPr>
          <w:rFonts w:ascii="Arial" w:hAnsi="Arial" w:cs="Arial"/>
          <w:b/>
          <w:lang w:val="es-ES"/>
        </w:rPr>
        <w:t xml:space="preserve"> DE </w:t>
      </w:r>
      <w:r>
        <w:rPr>
          <w:rFonts w:ascii="Arial" w:hAnsi="Arial" w:cs="Arial"/>
          <w:b/>
          <w:lang w:val="es-ES"/>
        </w:rPr>
        <w:t>2023</w:t>
      </w:r>
      <w:r w:rsidRPr="008E63C4">
        <w:rPr>
          <w:rFonts w:ascii="Arial" w:hAnsi="Arial" w:cs="Arial"/>
          <w:b/>
          <w:lang w:val="es-ES"/>
        </w:rPr>
        <w:t>.</w:t>
      </w:r>
    </w:p>
    <w:p w14:paraId="3D07912F" w14:textId="77777777" w:rsidR="00F11A1A" w:rsidRDefault="00F11A1A" w:rsidP="00016EB2">
      <w:pPr>
        <w:ind w:left="709"/>
        <w:jc w:val="both"/>
        <w:rPr>
          <w:rFonts w:ascii="Arial" w:hAnsi="Arial"/>
        </w:rPr>
      </w:pPr>
    </w:p>
    <w:p w14:paraId="665984CC" w14:textId="77777777" w:rsidR="00F11A1A" w:rsidRPr="00F11A1A" w:rsidRDefault="00F11A1A" w:rsidP="00F11A1A">
      <w:pPr>
        <w:ind w:left="709"/>
        <w:jc w:val="both"/>
        <w:rPr>
          <w:rFonts w:ascii="Arial" w:hAnsi="Arial"/>
        </w:rPr>
      </w:pPr>
      <w:r w:rsidRPr="007D642D">
        <w:rPr>
          <w:rFonts w:ascii="Arial" w:hAnsi="Arial"/>
          <w:b/>
        </w:rPr>
        <w:t xml:space="preserve">ARTÍCULO ÚNICO. </w:t>
      </w:r>
      <w:r w:rsidRPr="00F11A1A">
        <w:rPr>
          <w:rFonts w:ascii="Arial" w:hAnsi="Arial"/>
        </w:rPr>
        <w:t>El presente decreto entrará en vigor el día siguiente al de su publicación en el Periódico Oficial del Estado.</w:t>
      </w:r>
    </w:p>
    <w:p w14:paraId="60557CBC" w14:textId="77777777" w:rsidR="00016EB2" w:rsidRDefault="00016EB2" w:rsidP="00AE5FA4">
      <w:pPr>
        <w:ind w:left="709"/>
        <w:jc w:val="both"/>
        <w:rPr>
          <w:rFonts w:ascii="Arial" w:hAnsi="Arial"/>
        </w:rPr>
      </w:pPr>
    </w:p>
    <w:p w14:paraId="4A9F11B0" w14:textId="77777777" w:rsidR="00FD4911" w:rsidRPr="006D3B02" w:rsidRDefault="00FD4911" w:rsidP="00FD4911">
      <w:pPr>
        <w:pStyle w:val="Prrafodelista"/>
        <w:numPr>
          <w:ilvl w:val="0"/>
          <w:numId w:val="51"/>
        </w:numPr>
        <w:jc w:val="both"/>
        <w:rPr>
          <w:rFonts w:ascii="Arial" w:hAnsi="Arial" w:cs="Arial"/>
          <w:b/>
        </w:rPr>
      </w:pPr>
      <w:r w:rsidRPr="008E63C4">
        <w:rPr>
          <w:rFonts w:ascii="Arial" w:hAnsi="Arial" w:cs="Arial"/>
          <w:b/>
          <w:lang w:val="es-ES"/>
        </w:rPr>
        <w:t xml:space="preserve">ARTÍCULOS TRANSITORIOS DEL DECRETO No. </w:t>
      </w:r>
      <w:r>
        <w:rPr>
          <w:rFonts w:ascii="Arial" w:hAnsi="Arial" w:cs="Arial"/>
          <w:b/>
          <w:lang w:val="es-ES"/>
        </w:rPr>
        <w:t>65-914</w:t>
      </w:r>
      <w:r w:rsidRPr="008E63C4">
        <w:rPr>
          <w:rFonts w:ascii="Arial" w:hAnsi="Arial" w:cs="Arial"/>
          <w:b/>
          <w:lang w:val="es-ES"/>
        </w:rPr>
        <w:t xml:space="preserve">, DEL </w:t>
      </w:r>
      <w:r>
        <w:rPr>
          <w:rFonts w:ascii="Arial" w:hAnsi="Arial" w:cs="Arial"/>
          <w:b/>
          <w:lang w:val="es-ES"/>
        </w:rPr>
        <w:t>24</w:t>
      </w:r>
      <w:r w:rsidRPr="008E63C4">
        <w:rPr>
          <w:rFonts w:ascii="Arial" w:hAnsi="Arial" w:cs="Arial"/>
          <w:b/>
          <w:lang w:val="es-ES"/>
        </w:rPr>
        <w:t xml:space="preserve"> DE </w:t>
      </w:r>
      <w:r>
        <w:rPr>
          <w:rFonts w:ascii="Arial" w:hAnsi="Arial" w:cs="Arial"/>
          <w:b/>
          <w:lang w:val="es-ES"/>
        </w:rPr>
        <w:t>SEPTIEMBRE</w:t>
      </w:r>
      <w:r w:rsidRPr="008E63C4">
        <w:rPr>
          <w:rFonts w:ascii="Arial" w:hAnsi="Arial" w:cs="Arial"/>
          <w:b/>
          <w:lang w:val="es-ES"/>
        </w:rPr>
        <w:t xml:space="preserve"> DE </w:t>
      </w:r>
      <w:r>
        <w:rPr>
          <w:rFonts w:ascii="Arial" w:hAnsi="Arial" w:cs="Arial"/>
          <w:b/>
          <w:lang w:val="es-ES"/>
        </w:rPr>
        <w:t>2024</w:t>
      </w:r>
      <w:r w:rsidRPr="008E63C4">
        <w:rPr>
          <w:rFonts w:ascii="Arial" w:hAnsi="Arial" w:cs="Arial"/>
          <w:b/>
          <w:lang w:val="es-ES"/>
        </w:rPr>
        <w:t xml:space="preserve"> Y PUBLICAD</w:t>
      </w:r>
      <w:r>
        <w:rPr>
          <w:rFonts w:ascii="Arial" w:hAnsi="Arial" w:cs="Arial"/>
          <w:b/>
          <w:lang w:val="es-ES"/>
        </w:rPr>
        <w:t>O EN EL PERIÓDICO OFICIAL EDICIÓN VESPERTINA No. 115</w:t>
      </w:r>
      <w:r w:rsidRPr="008E63C4">
        <w:rPr>
          <w:rFonts w:ascii="Arial" w:hAnsi="Arial" w:cs="Arial"/>
          <w:b/>
          <w:lang w:val="es-ES"/>
        </w:rPr>
        <w:t xml:space="preserve">, DEL </w:t>
      </w:r>
      <w:r>
        <w:rPr>
          <w:rFonts w:ascii="Arial" w:hAnsi="Arial" w:cs="Arial"/>
          <w:b/>
          <w:lang w:val="es-ES"/>
        </w:rPr>
        <w:t>24</w:t>
      </w:r>
      <w:r w:rsidRPr="008E63C4">
        <w:rPr>
          <w:rFonts w:ascii="Arial" w:hAnsi="Arial" w:cs="Arial"/>
          <w:b/>
          <w:lang w:val="es-ES"/>
        </w:rPr>
        <w:t xml:space="preserve"> DE </w:t>
      </w:r>
      <w:r>
        <w:rPr>
          <w:rFonts w:ascii="Arial" w:hAnsi="Arial" w:cs="Arial"/>
          <w:b/>
          <w:lang w:val="es-ES"/>
        </w:rPr>
        <w:t>SEPTIEMBRE</w:t>
      </w:r>
      <w:r w:rsidRPr="008E63C4">
        <w:rPr>
          <w:rFonts w:ascii="Arial" w:hAnsi="Arial" w:cs="Arial"/>
          <w:b/>
          <w:lang w:val="es-ES"/>
        </w:rPr>
        <w:t xml:space="preserve"> DE </w:t>
      </w:r>
      <w:r>
        <w:rPr>
          <w:rFonts w:ascii="Arial" w:hAnsi="Arial" w:cs="Arial"/>
          <w:b/>
          <w:lang w:val="es-ES"/>
        </w:rPr>
        <w:t>2024</w:t>
      </w:r>
      <w:r w:rsidRPr="008E63C4">
        <w:rPr>
          <w:rFonts w:ascii="Arial" w:hAnsi="Arial" w:cs="Arial"/>
          <w:b/>
          <w:lang w:val="es-ES"/>
        </w:rPr>
        <w:t>.</w:t>
      </w:r>
    </w:p>
    <w:p w14:paraId="53765B29" w14:textId="77777777" w:rsidR="00FD4911" w:rsidRDefault="00FD4911" w:rsidP="00FD4911">
      <w:pPr>
        <w:jc w:val="both"/>
        <w:rPr>
          <w:rFonts w:ascii="Arial" w:hAnsi="Arial"/>
        </w:rPr>
      </w:pPr>
    </w:p>
    <w:p w14:paraId="7E942602" w14:textId="77777777" w:rsidR="00FD4911" w:rsidRDefault="00FD4911" w:rsidP="00FD4911">
      <w:pPr>
        <w:ind w:left="709"/>
        <w:jc w:val="both"/>
        <w:rPr>
          <w:rFonts w:ascii="Arial" w:hAnsi="Arial"/>
        </w:rPr>
      </w:pPr>
      <w:r w:rsidRPr="007D642D">
        <w:rPr>
          <w:rFonts w:ascii="Arial" w:hAnsi="Arial"/>
          <w:b/>
        </w:rPr>
        <w:t xml:space="preserve">ARTÍCULO ÚNICO. </w:t>
      </w:r>
      <w:r>
        <w:rPr>
          <w:rFonts w:ascii="Arial" w:hAnsi="Arial"/>
        </w:rPr>
        <w:t>El presente d</w:t>
      </w:r>
      <w:r w:rsidRPr="007D642D">
        <w:rPr>
          <w:rFonts w:ascii="Arial" w:hAnsi="Arial"/>
        </w:rPr>
        <w:t xml:space="preserve">ecreto entrará en vigor </w:t>
      </w:r>
      <w:r>
        <w:rPr>
          <w:rFonts w:ascii="Arial" w:hAnsi="Arial"/>
        </w:rPr>
        <w:t>e</w:t>
      </w:r>
      <w:r w:rsidRPr="007D642D">
        <w:rPr>
          <w:rFonts w:ascii="Arial" w:hAnsi="Arial"/>
        </w:rPr>
        <w:t>l día siguiente al de su publicación en el Periódico Oficial del Estado.</w:t>
      </w:r>
    </w:p>
    <w:p w14:paraId="14830D12" w14:textId="77777777" w:rsidR="00FD4911" w:rsidRDefault="00FD4911" w:rsidP="00AE5FA4">
      <w:pPr>
        <w:ind w:left="709"/>
        <w:jc w:val="both"/>
        <w:rPr>
          <w:rFonts w:ascii="Arial" w:hAnsi="Arial"/>
        </w:rPr>
      </w:pPr>
    </w:p>
    <w:p w14:paraId="02992636" w14:textId="77777777" w:rsidR="006821F9" w:rsidRPr="006D3B02" w:rsidRDefault="006821F9" w:rsidP="006821F9">
      <w:pPr>
        <w:pStyle w:val="Prrafodelista"/>
        <w:numPr>
          <w:ilvl w:val="0"/>
          <w:numId w:val="51"/>
        </w:numPr>
        <w:jc w:val="both"/>
        <w:rPr>
          <w:rFonts w:ascii="Arial" w:hAnsi="Arial" w:cs="Arial"/>
          <w:b/>
        </w:rPr>
      </w:pPr>
      <w:r w:rsidRPr="008E63C4">
        <w:rPr>
          <w:rFonts w:ascii="Arial" w:hAnsi="Arial" w:cs="Arial"/>
          <w:b/>
          <w:lang w:val="es-ES"/>
        </w:rPr>
        <w:t xml:space="preserve">ARTÍCULOS TRANSITORIOS DEL DECRETO No. </w:t>
      </w:r>
      <w:r>
        <w:rPr>
          <w:rFonts w:ascii="Arial" w:hAnsi="Arial" w:cs="Arial"/>
          <w:b/>
          <w:lang w:val="es-ES"/>
        </w:rPr>
        <w:t>66-279, DEL 9 DE ABRIL DE 2025</w:t>
      </w:r>
      <w:r w:rsidRPr="008E63C4">
        <w:rPr>
          <w:rFonts w:ascii="Arial" w:hAnsi="Arial" w:cs="Arial"/>
          <w:b/>
          <w:lang w:val="es-ES"/>
        </w:rPr>
        <w:t xml:space="preserve"> Y PUBLICAD</w:t>
      </w:r>
      <w:r>
        <w:rPr>
          <w:rFonts w:ascii="Arial" w:hAnsi="Arial" w:cs="Arial"/>
          <w:b/>
          <w:lang w:val="es-ES"/>
        </w:rPr>
        <w:t>O EN EL PERIÓDICO OFICIAL EDICIÓN VESPERTINA No. 44</w:t>
      </w:r>
      <w:r w:rsidRPr="008E63C4">
        <w:rPr>
          <w:rFonts w:ascii="Arial" w:hAnsi="Arial" w:cs="Arial"/>
          <w:b/>
          <w:lang w:val="es-ES"/>
        </w:rPr>
        <w:t xml:space="preserve">, DEL </w:t>
      </w:r>
      <w:r>
        <w:rPr>
          <w:rFonts w:ascii="Arial" w:hAnsi="Arial" w:cs="Arial"/>
          <w:b/>
          <w:lang w:val="es-ES"/>
        </w:rPr>
        <w:t>10 DE ABRIL</w:t>
      </w:r>
      <w:r w:rsidRPr="008E63C4">
        <w:rPr>
          <w:rFonts w:ascii="Arial" w:hAnsi="Arial" w:cs="Arial"/>
          <w:b/>
          <w:lang w:val="es-ES"/>
        </w:rPr>
        <w:t xml:space="preserve"> DE </w:t>
      </w:r>
      <w:r>
        <w:rPr>
          <w:rFonts w:ascii="Arial" w:hAnsi="Arial" w:cs="Arial"/>
          <w:b/>
          <w:lang w:val="es-ES"/>
        </w:rPr>
        <w:t>2025</w:t>
      </w:r>
      <w:r w:rsidRPr="008E63C4">
        <w:rPr>
          <w:rFonts w:ascii="Arial" w:hAnsi="Arial" w:cs="Arial"/>
          <w:b/>
          <w:lang w:val="es-ES"/>
        </w:rPr>
        <w:t>.</w:t>
      </w:r>
    </w:p>
    <w:p w14:paraId="485BA1B6" w14:textId="77777777" w:rsidR="00CA329D" w:rsidRDefault="00CA329D" w:rsidP="006821F9">
      <w:pPr>
        <w:ind w:left="709" w:hanging="283"/>
        <w:jc w:val="both"/>
        <w:rPr>
          <w:rFonts w:ascii="Arial" w:hAnsi="Arial"/>
        </w:rPr>
      </w:pPr>
    </w:p>
    <w:p w14:paraId="7E579084" w14:textId="77777777" w:rsidR="00B95CD2" w:rsidRDefault="00CA329D" w:rsidP="00CA329D">
      <w:pPr>
        <w:ind w:left="709" w:hanging="283"/>
      </w:pPr>
      <w:r>
        <w:t xml:space="preserve">     </w:t>
      </w:r>
      <w:r w:rsidRPr="00CA329D">
        <w:rPr>
          <w:rFonts w:ascii="Arial" w:hAnsi="Arial"/>
          <w:b/>
        </w:rPr>
        <w:t xml:space="preserve">ARTÍCULO ÚNICO. </w:t>
      </w:r>
      <w:r w:rsidRPr="00CA329D">
        <w:rPr>
          <w:rFonts w:ascii="Arial" w:hAnsi="Arial"/>
        </w:rPr>
        <w:t>El presente Decreto entrará en vigor el día siguiente al de su publicación en el Periódico Oficial del Estado.</w:t>
      </w:r>
      <w:r>
        <w:t xml:space="preserve"> </w:t>
      </w:r>
    </w:p>
    <w:p w14:paraId="00502127" w14:textId="77777777" w:rsidR="00B95CD2" w:rsidRDefault="00B95CD2" w:rsidP="00CA329D">
      <w:pPr>
        <w:ind w:left="709" w:hanging="283"/>
        <w:rPr>
          <w:rFonts w:ascii="Arial" w:hAnsi="Arial"/>
        </w:rPr>
      </w:pPr>
    </w:p>
    <w:p w14:paraId="1D1478C3" w14:textId="77777777" w:rsidR="00B95CD2" w:rsidRPr="00C77083" w:rsidRDefault="00B95CD2" w:rsidP="00B95CD2">
      <w:pPr>
        <w:pStyle w:val="Prrafodelista"/>
        <w:numPr>
          <w:ilvl w:val="0"/>
          <w:numId w:val="51"/>
        </w:numPr>
        <w:jc w:val="both"/>
        <w:rPr>
          <w:rFonts w:ascii="Arial" w:hAnsi="Arial" w:cs="Arial"/>
          <w:b/>
        </w:rPr>
      </w:pPr>
      <w:r w:rsidRPr="008E63C4">
        <w:rPr>
          <w:rFonts w:ascii="Arial" w:hAnsi="Arial" w:cs="Arial"/>
          <w:b/>
          <w:lang w:val="es-ES"/>
        </w:rPr>
        <w:t xml:space="preserve">ARTÍCULOS TRANSITORIOS DEL DECRETO No. </w:t>
      </w:r>
      <w:r>
        <w:rPr>
          <w:rFonts w:ascii="Arial" w:hAnsi="Arial" w:cs="Arial"/>
          <w:b/>
          <w:lang w:val="es-ES"/>
        </w:rPr>
        <w:t>66-446, DEL 4 DE SEPTIEMBRE DE 2025</w:t>
      </w:r>
      <w:r w:rsidRPr="008E63C4">
        <w:rPr>
          <w:rFonts w:ascii="Arial" w:hAnsi="Arial" w:cs="Arial"/>
          <w:b/>
          <w:lang w:val="es-ES"/>
        </w:rPr>
        <w:t xml:space="preserve"> Y PUBLICAD</w:t>
      </w:r>
      <w:r>
        <w:rPr>
          <w:rFonts w:ascii="Arial" w:hAnsi="Arial" w:cs="Arial"/>
          <w:b/>
          <w:lang w:val="es-ES"/>
        </w:rPr>
        <w:t>O EN EL PERIÓ</w:t>
      </w:r>
      <w:r w:rsidR="00335F34">
        <w:rPr>
          <w:rFonts w:ascii="Arial" w:hAnsi="Arial" w:cs="Arial"/>
          <w:b/>
          <w:lang w:val="es-ES"/>
        </w:rPr>
        <w:t>DICO OFICIAL EXTRAORDINARIO No. 38</w:t>
      </w:r>
      <w:r w:rsidRPr="008E63C4">
        <w:rPr>
          <w:rFonts w:ascii="Arial" w:hAnsi="Arial" w:cs="Arial"/>
          <w:b/>
          <w:lang w:val="es-ES"/>
        </w:rPr>
        <w:t xml:space="preserve">, DEL </w:t>
      </w:r>
      <w:r w:rsidR="00335F34">
        <w:rPr>
          <w:rFonts w:ascii="Arial" w:hAnsi="Arial" w:cs="Arial"/>
          <w:b/>
          <w:lang w:val="es-ES"/>
        </w:rPr>
        <w:t>5 DE SEPTIEMBRE</w:t>
      </w:r>
      <w:r w:rsidRPr="008E63C4">
        <w:rPr>
          <w:rFonts w:ascii="Arial" w:hAnsi="Arial" w:cs="Arial"/>
          <w:b/>
          <w:lang w:val="es-ES"/>
        </w:rPr>
        <w:t xml:space="preserve"> DE</w:t>
      </w:r>
      <w:r w:rsidR="00335F34">
        <w:rPr>
          <w:rFonts w:ascii="Arial" w:hAnsi="Arial" w:cs="Arial"/>
          <w:b/>
          <w:lang w:val="es-ES"/>
        </w:rPr>
        <w:t>L</w:t>
      </w:r>
      <w:r w:rsidRPr="008E63C4">
        <w:rPr>
          <w:rFonts w:ascii="Arial" w:hAnsi="Arial" w:cs="Arial"/>
          <w:b/>
          <w:lang w:val="es-ES"/>
        </w:rPr>
        <w:t xml:space="preserve"> </w:t>
      </w:r>
      <w:r>
        <w:rPr>
          <w:rFonts w:ascii="Arial" w:hAnsi="Arial" w:cs="Arial"/>
          <w:b/>
          <w:lang w:val="es-ES"/>
        </w:rPr>
        <w:t>2025</w:t>
      </w:r>
      <w:r w:rsidRPr="008E63C4">
        <w:rPr>
          <w:rFonts w:ascii="Arial" w:hAnsi="Arial" w:cs="Arial"/>
          <w:b/>
          <w:lang w:val="es-ES"/>
        </w:rPr>
        <w:t>.</w:t>
      </w:r>
    </w:p>
    <w:p w14:paraId="1B9CBC88" w14:textId="77777777" w:rsidR="00C77083" w:rsidRPr="006D3B02" w:rsidRDefault="00C77083" w:rsidP="00C77083">
      <w:pPr>
        <w:pStyle w:val="Prrafodelista"/>
        <w:ind w:left="720"/>
        <w:jc w:val="both"/>
        <w:rPr>
          <w:rFonts w:ascii="Arial" w:hAnsi="Arial" w:cs="Arial"/>
          <w:b/>
        </w:rPr>
      </w:pPr>
    </w:p>
    <w:p w14:paraId="33D6F37C" w14:textId="77777777" w:rsidR="00C146C9" w:rsidRDefault="00335F34" w:rsidP="00CA329D">
      <w:pPr>
        <w:ind w:left="709" w:hanging="283"/>
        <w:rPr>
          <w:rFonts w:ascii="Arial" w:hAnsi="Arial"/>
        </w:rPr>
      </w:pPr>
      <w:r w:rsidRPr="00335F34">
        <w:rPr>
          <w:rFonts w:ascii="Arial" w:hAnsi="Arial"/>
          <w:b/>
        </w:rPr>
        <w:t xml:space="preserve">     ARTÍCULO ÚNICO. </w:t>
      </w:r>
      <w:r w:rsidRPr="00335F34">
        <w:rPr>
          <w:rFonts w:ascii="Arial" w:hAnsi="Arial"/>
        </w:rPr>
        <w:t xml:space="preserve">El presente Decreto entrará en vigor el día siguiente al de su publicación en el Periódico Oficial del Estado. </w:t>
      </w:r>
    </w:p>
    <w:p w14:paraId="517B7E40" w14:textId="77777777" w:rsidR="00C146C9" w:rsidRDefault="00C146C9" w:rsidP="00CA329D">
      <w:pPr>
        <w:ind w:left="709" w:hanging="283"/>
        <w:rPr>
          <w:rFonts w:ascii="Arial" w:hAnsi="Arial"/>
        </w:rPr>
      </w:pPr>
    </w:p>
    <w:p w14:paraId="7191514E" w14:textId="2DAC77C0" w:rsidR="00C146C9" w:rsidRPr="006D3B02" w:rsidRDefault="00C146C9" w:rsidP="00C146C9">
      <w:pPr>
        <w:pStyle w:val="Prrafodelista"/>
        <w:numPr>
          <w:ilvl w:val="0"/>
          <w:numId w:val="51"/>
        </w:numPr>
        <w:jc w:val="both"/>
        <w:rPr>
          <w:rFonts w:ascii="Arial" w:hAnsi="Arial" w:cs="Arial"/>
          <w:b/>
        </w:rPr>
      </w:pPr>
      <w:r w:rsidRPr="008E63C4">
        <w:rPr>
          <w:rFonts w:ascii="Arial" w:hAnsi="Arial" w:cs="Arial"/>
          <w:b/>
          <w:lang w:val="es-ES"/>
        </w:rPr>
        <w:t xml:space="preserve">ARTÍCULOS TRANSITORIOS DEL DECRETO No. </w:t>
      </w:r>
      <w:r>
        <w:rPr>
          <w:rFonts w:ascii="Arial" w:hAnsi="Arial" w:cs="Arial"/>
          <w:b/>
          <w:lang w:val="es-ES"/>
        </w:rPr>
        <w:t>66-459, DEL 24 DE SEPTIEMBRE DE 2025</w:t>
      </w:r>
      <w:r w:rsidRPr="008E63C4">
        <w:rPr>
          <w:rFonts w:ascii="Arial" w:hAnsi="Arial" w:cs="Arial"/>
          <w:b/>
          <w:lang w:val="es-ES"/>
        </w:rPr>
        <w:t xml:space="preserve"> Y PUBLICAD</w:t>
      </w:r>
      <w:r>
        <w:rPr>
          <w:rFonts w:ascii="Arial" w:hAnsi="Arial" w:cs="Arial"/>
          <w:b/>
          <w:lang w:val="es-ES"/>
        </w:rPr>
        <w:t>O EN EL PERIÓDICO OFICIAL No. 121</w:t>
      </w:r>
      <w:r w:rsidRPr="008E63C4">
        <w:rPr>
          <w:rFonts w:ascii="Arial" w:hAnsi="Arial" w:cs="Arial"/>
          <w:b/>
          <w:lang w:val="es-ES"/>
        </w:rPr>
        <w:t xml:space="preserve">, DEL </w:t>
      </w:r>
      <w:r>
        <w:rPr>
          <w:rFonts w:ascii="Arial" w:hAnsi="Arial" w:cs="Arial"/>
          <w:b/>
          <w:lang w:val="es-ES"/>
        </w:rPr>
        <w:t>08 DE OCTUBRE</w:t>
      </w:r>
      <w:r w:rsidRPr="008E63C4">
        <w:rPr>
          <w:rFonts w:ascii="Arial" w:hAnsi="Arial" w:cs="Arial"/>
          <w:b/>
          <w:lang w:val="es-ES"/>
        </w:rPr>
        <w:t xml:space="preserve"> DE</w:t>
      </w:r>
      <w:r>
        <w:rPr>
          <w:rFonts w:ascii="Arial" w:hAnsi="Arial" w:cs="Arial"/>
          <w:b/>
          <w:lang w:val="es-ES"/>
        </w:rPr>
        <w:t>L</w:t>
      </w:r>
      <w:r w:rsidRPr="008E63C4">
        <w:rPr>
          <w:rFonts w:ascii="Arial" w:hAnsi="Arial" w:cs="Arial"/>
          <w:b/>
          <w:lang w:val="es-ES"/>
        </w:rPr>
        <w:t xml:space="preserve"> </w:t>
      </w:r>
      <w:r>
        <w:rPr>
          <w:rFonts w:ascii="Arial" w:hAnsi="Arial" w:cs="Arial"/>
          <w:b/>
          <w:lang w:val="es-ES"/>
        </w:rPr>
        <w:t>2025</w:t>
      </w:r>
      <w:r w:rsidRPr="008E63C4">
        <w:rPr>
          <w:rFonts w:ascii="Arial" w:hAnsi="Arial" w:cs="Arial"/>
          <w:b/>
          <w:lang w:val="es-ES"/>
        </w:rPr>
        <w:t>.</w:t>
      </w:r>
    </w:p>
    <w:p w14:paraId="4C7ADF29" w14:textId="77777777" w:rsidR="00C146C9" w:rsidRDefault="00C146C9" w:rsidP="00CA329D">
      <w:pPr>
        <w:ind w:left="709" w:hanging="283"/>
        <w:rPr>
          <w:rFonts w:ascii="Arial" w:hAnsi="Arial"/>
        </w:rPr>
      </w:pPr>
    </w:p>
    <w:p w14:paraId="66F97975" w14:textId="77777777" w:rsidR="00C77083" w:rsidRDefault="00C146C9" w:rsidP="004A09C4">
      <w:pPr>
        <w:ind w:left="709"/>
        <w:jc w:val="both"/>
        <w:rPr>
          <w:rFonts w:ascii="Arial" w:hAnsi="Arial"/>
        </w:rPr>
      </w:pPr>
      <w:r w:rsidRPr="00C146C9">
        <w:rPr>
          <w:rFonts w:ascii="Arial" w:hAnsi="Arial"/>
          <w:b/>
        </w:rPr>
        <w:t>ARTÍCULO PRIMERO.</w:t>
      </w:r>
      <w:r w:rsidRPr="00C146C9">
        <w:rPr>
          <w:rFonts w:ascii="Arial" w:hAnsi="Arial"/>
        </w:rPr>
        <w:t xml:space="preserve"> El presente Decreto entrará en vigor el día siguiente al de su publicación en el Periódico Oficial del Estado.</w:t>
      </w:r>
    </w:p>
    <w:p w14:paraId="48FE2475" w14:textId="77777777" w:rsidR="00C77083" w:rsidRDefault="00C77083" w:rsidP="00C146C9">
      <w:pPr>
        <w:ind w:left="709"/>
        <w:rPr>
          <w:rFonts w:ascii="Arial" w:hAnsi="Arial"/>
        </w:rPr>
      </w:pPr>
    </w:p>
    <w:p w14:paraId="3F484872" w14:textId="77777777" w:rsidR="00030C8E" w:rsidRDefault="00C77083" w:rsidP="004A09C4">
      <w:pPr>
        <w:ind w:left="709"/>
        <w:jc w:val="both"/>
        <w:rPr>
          <w:rFonts w:ascii="Arial" w:hAnsi="Arial"/>
        </w:rPr>
      </w:pPr>
      <w:r w:rsidRPr="00C77083">
        <w:rPr>
          <w:rFonts w:ascii="Arial" w:hAnsi="Arial"/>
          <w:b/>
        </w:rPr>
        <w:t xml:space="preserve">ARTÍCULO SEGUNDO. </w:t>
      </w:r>
      <w:r w:rsidRPr="00C77083">
        <w:rPr>
          <w:rFonts w:ascii="Arial" w:hAnsi="Arial"/>
        </w:rPr>
        <w:t xml:space="preserve">La Secretaría de Turismo del Estado de Tamaulipas, a partir de la publicación del presente Decreto, deberá emitir, en un plazo no mayor a 180 días naturales, los protocolos y acciones preventivas, para la aplicación de las disposiciones contenidas en este Decreto. </w:t>
      </w:r>
    </w:p>
    <w:p w14:paraId="287BEB44" w14:textId="77777777" w:rsidR="00030C8E" w:rsidRDefault="00030C8E" w:rsidP="004A09C4">
      <w:pPr>
        <w:ind w:left="709"/>
        <w:jc w:val="both"/>
        <w:rPr>
          <w:rFonts w:ascii="Arial" w:hAnsi="Arial"/>
        </w:rPr>
      </w:pPr>
    </w:p>
    <w:p w14:paraId="5D1EBFBF" w14:textId="2CC998EA" w:rsidR="00030C8E" w:rsidRPr="00C30579" w:rsidRDefault="00030C8E" w:rsidP="00030C8E">
      <w:pPr>
        <w:pStyle w:val="Prrafodelista"/>
        <w:numPr>
          <w:ilvl w:val="0"/>
          <w:numId w:val="51"/>
        </w:numPr>
        <w:jc w:val="both"/>
        <w:rPr>
          <w:rFonts w:ascii="Arial" w:hAnsi="Arial" w:cs="Arial"/>
          <w:b/>
        </w:rPr>
      </w:pPr>
      <w:r w:rsidRPr="008E63C4">
        <w:rPr>
          <w:rFonts w:ascii="Arial" w:hAnsi="Arial" w:cs="Arial"/>
          <w:b/>
          <w:lang w:val="es-ES"/>
        </w:rPr>
        <w:t xml:space="preserve">ARTÍCULOS TRANSITORIOS DEL DECRETO No. </w:t>
      </w:r>
      <w:r>
        <w:rPr>
          <w:rFonts w:ascii="Arial" w:hAnsi="Arial" w:cs="Arial"/>
          <w:b/>
          <w:lang w:val="es-ES"/>
        </w:rPr>
        <w:t>66-476, DEL 16 DE OCTUBRE DE 2025</w:t>
      </w:r>
      <w:r w:rsidRPr="008E63C4">
        <w:rPr>
          <w:rFonts w:ascii="Arial" w:hAnsi="Arial" w:cs="Arial"/>
          <w:b/>
          <w:lang w:val="es-ES"/>
        </w:rPr>
        <w:t xml:space="preserve"> Y PUBLICAD</w:t>
      </w:r>
      <w:r>
        <w:rPr>
          <w:rFonts w:ascii="Arial" w:hAnsi="Arial" w:cs="Arial"/>
          <w:b/>
          <w:lang w:val="es-ES"/>
        </w:rPr>
        <w:t>O EN EL PERIÓDICO OFICIAL No. 129</w:t>
      </w:r>
      <w:r w:rsidRPr="008E63C4">
        <w:rPr>
          <w:rFonts w:ascii="Arial" w:hAnsi="Arial" w:cs="Arial"/>
          <w:b/>
          <w:lang w:val="es-ES"/>
        </w:rPr>
        <w:t xml:space="preserve">, DEL </w:t>
      </w:r>
      <w:r>
        <w:rPr>
          <w:rFonts w:ascii="Arial" w:hAnsi="Arial" w:cs="Arial"/>
          <w:b/>
          <w:lang w:val="es-ES"/>
        </w:rPr>
        <w:t>28 DE OCTUBRE</w:t>
      </w:r>
      <w:r w:rsidRPr="008E63C4">
        <w:rPr>
          <w:rFonts w:ascii="Arial" w:hAnsi="Arial" w:cs="Arial"/>
          <w:b/>
          <w:lang w:val="es-ES"/>
        </w:rPr>
        <w:t xml:space="preserve"> DE</w:t>
      </w:r>
      <w:r>
        <w:rPr>
          <w:rFonts w:ascii="Arial" w:hAnsi="Arial" w:cs="Arial"/>
          <w:b/>
          <w:lang w:val="es-ES"/>
        </w:rPr>
        <w:t>L</w:t>
      </w:r>
      <w:r w:rsidRPr="008E63C4">
        <w:rPr>
          <w:rFonts w:ascii="Arial" w:hAnsi="Arial" w:cs="Arial"/>
          <w:b/>
          <w:lang w:val="es-ES"/>
        </w:rPr>
        <w:t xml:space="preserve"> </w:t>
      </w:r>
      <w:r>
        <w:rPr>
          <w:rFonts w:ascii="Arial" w:hAnsi="Arial" w:cs="Arial"/>
          <w:b/>
          <w:lang w:val="es-ES"/>
        </w:rPr>
        <w:t>2025</w:t>
      </w:r>
      <w:r w:rsidRPr="008E63C4">
        <w:rPr>
          <w:rFonts w:ascii="Arial" w:hAnsi="Arial" w:cs="Arial"/>
          <w:b/>
          <w:lang w:val="es-ES"/>
        </w:rPr>
        <w:t>.</w:t>
      </w:r>
    </w:p>
    <w:p w14:paraId="6AA6BFA4" w14:textId="77777777" w:rsidR="00C30579" w:rsidRPr="006D3B02" w:rsidRDefault="00C30579" w:rsidP="00C30579">
      <w:pPr>
        <w:pStyle w:val="Prrafodelista"/>
        <w:ind w:left="720"/>
        <w:jc w:val="both"/>
        <w:rPr>
          <w:rFonts w:ascii="Arial" w:hAnsi="Arial" w:cs="Arial"/>
          <w:b/>
        </w:rPr>
      </w:pPr>
    </w:p>
    <w:p w14:paraId="3CC80014" w14:textId="77777777" w:rsidR="00B74BA2" w:rsidRDefault="00030C8E" w:rsidP="00030C8E">
      <w:pPr>
        <w:ind w:left="709"/>
        <w:rPr>
          <w:rFonts w:ascii="Arial" w:hAnsi="Arial"/>
        </w:rPr>
      </w:pPr>
      <w:r w:rsidRPr="00030C8E">
        <w:rPr>
          <w:rFonts w:ascii="Arial" w:hAnsi="Arial"/>
          <w:b/>
        </w:rPr>
        <w:t>ARTÍCULO ÚNICO.</w:t>
      </w:r>
      <w:r w:rsidRPr="00030C8E">
        <w:rPr>
          <w:rFonts w:ascii="Arial" w:hAnsi="Arial"/>
        </w:rPr>
        <w:t xml:space="preserve"> El presente Decreto entrará en vigor el día siguiente al de su publicación en el Periódico Oficial del Estado.</w:t>
      </w:r>
    </w:p>
    <w:p w14:paraId="298F83D0" w14:textId="77777777" w:rsidR="00B74BA2" w:rsidRDefault="00B74BA2" w:rsidP="00030C8E">
      <w:pPr>
        <w:ind w:left="709"/>
        <w:rPr>
          <w:rFonts w:ascii="Arial" w:hAnsi="Arial"/>
        </w:rPr>
      </w:pPr>
    </w:p>
    <w:p w14:paraId="51B095F5" w14:textId="77777777" w:rsidR="00B74BA2" w:rsidRDefault="00B74BA2" w:rsidP="005B1E92">
      <w:pPr>
        <w:rPr>
          <w:rFonts w:ascii="Arial" w:hAnsi="Arial"/>
        </w:rPr>
      </w:pPr>
    </w:p>
    <w:p w14:paraId="02C35790" w14:textId="7F782ACC" w:rsidR="00B74BA2" w:rsidRPr="006D3B02" w:rsidRDefault="00B74BA2" w:rsidP="00B74BA2">
      <w:pPr>
        <w:pStyle w:val="Prrafodelista"/>
        <w:numPr>
          <w:ilvl w:val="0"/>
          <w:numId w:val="51"/>
        </w:numPr>
        <w:jc w:val="both"/>
        <w:rPr>
          <w:rFonts w:ascii="Arial" w:hAnsi="Arial" w:cs="Arial"/>
          <w:b/>
        </w:rPr>
      </w:pPr>
      <w:r w:rsidRPr="008E63C4">
        <w:rPr>
          <w:rFonts w:ascii="Arial" w:hAnsi="Arial" w:cs="Arial"/>
          <w:b/>
          <w:lang w:val="es-ES"/>
        </w:rPr>
        <w:lastRenderedPageBreak/>
        <w:t xml:space="preserve">ARTÍCULOS TRANSITORIOS DEL DECRETO No. </w:t>
      </w:r>
      <w:r>
        <w:rPr>
          <w:rFonts w:ascii="Arial" w:hAnsi="Arial" w:cs="Arial"/>
          <w:b/>
          <w:lang w:val="es-ES"/>
        </w:rPr>
        <w:t>66-571, DEL 24 DE NOVIEMBRE DE 2025</w:t>
      </w:r>
      <w:r w:rsidRPr="008E63C4">
        <w:rPr>
          <w:rFonts w:ascii="Arial" w:hAnsi="Arial" w:cs="Arial"/>
          <w:b/>
          <w:lang w:val="es-ES"/>
        </w:rPr>
        <w:t xml:space="preserve"> Y PUBLICAD</w:t>
      </w:r>
      <w:r>
        <w:rPr>
          <w:rFonts w:ascii="Arial" w:hAnsi="Arial" w:cs="Arial"/>
          <w:b/>
          <w:lang w:val="es-ES"/>
        </w:rPr>
        <w:t>O EN EL PERIÓDICO OFICIAL No. 143</w:t>
      </w:r>
      <w:r w:rsidRPr="008E63C4">
        <w:rPr>
          <w:rFonts w:ascii="Arial" w:hAnsi="Arial" w:cs="Arial"/>
          <w:b/>
          <w:lang w:val="es-ES"/>
        </w:rPr>
        <w:t xml:space="preserve">, DEL </w:t>
      </w:r>
      <w:r>
        <w:rPr>
          <w:rFonts w:ascii="Arial" w:hAnsi="Arial" w:cs="Arial"/>
          <w:b/>
          <w:lang w:val="es-ES"/>
        </w:rPr>
        <w:t>27 DE NOVIEMBRE</w:t>
      </w:r>
      <w:r w:rsidRPr="008E63C4">
        <w:rPr>
          <w:rFonts w:ascii="Arial" w:hAnsi="Arial" w:cs="Arial"/>
          <w:b/>
          <w:lang w:val="es-ES"/>
        </w:rPr>
        <w:t xml:space="preserve"> DE</w:t>
      </w:r>
      <w:r>
        <w:rPr>
          <w:rFonts w:ascii="Arial" w:hAnsi="Arial" w:cs="Arial"/>
          <w:b/>
          <w:lang w:val="es-ES"/>
        </w:rPr>
        <w:t>L</w:t>
      </w:r>
      <w:r w:rsidRPr="008E63C4">
        <w:rPr>
          <w:rFonts w:ascii="Arial" w:hAnsi="Arial" w:cs="Arial"/>
          <w:b/>
          <w:lang w:val="es-ES"/>
        </w:rPr>
        <w:t xml:space="preserve"> </w:t>
      </w:r>
      <w:r>
        <w:rPr>
          <w:rFonts w:ascii="Arial" w:hAnsi="Arial" w:cs="Arial"/>
          <w:b/>
          <w:lang w:val="es-ES"/>
        </w:rPr>
        <w:t>2025</w:t>
      </w:r>
      <w:r w:rsidRPr="008E63C4">
        <w:rPr>
          <w:rFonts w:ascii="Arial" w:hAnsi="Arial" w:cs="Arial"/>
          <w:b/>
          <w:lang w:val="es-ES"/>
        </w:rPr>
        <w:t>.</w:t>
      </w:r>
    </w:p>
    <w:p w14:paraId="7E75AF4B" w14:textId="77777777" w:rsidR="00B74BA2" w:rsidRDefault="00B74BA2" w:rsidP="00030C8E">
      <w:pPr>
        <w:ind w:left="709"/>
        <w:rPr>
          <w:rFonts w:ascii="Arial" w:hAnsi="Arial"/>
        </w:rPr>
      </w:pPr>
    </w:p>
    <w:p w14:paraId="45F8A9CD" w14:textId="77777777" w:rsidR="00AC1867" w:rsidRDefault="00C30579" w:rsidP="00030C8E">
      <w:pPr>
        <w:ind w:left="709"/>
        <w:rPr>
          <w:rFonts w:ascii="Arial" w:hAnsi="Arial"/>
        </w:rPr>
      </w:pPr>
      <w:r w:rsidRPr="00C30579">
        <w:rPr>
          <w:rFonts w:ascii="Arial" w:hAnsi="Arial"/>
          <w:b/>
        </w:rPr>
        <w:t>ARTÍCULO ÚNICO.</w:t>
      </w:r>
      <w:r w:rsidRPr="00C30579">
        <w:rPr>
          <w:rFonts w:ascii="Arial" w:hAnsi="Arial"/>
        </w:rPr>
        <w:t xml:space="preserve"> El presente Decreto entrará en vigor el día siguiente al de su publicación el Periódico Oficial del Estado. </w:t>
      </w:r>
    </w:p>
    <w:p w14:paraId="0FC550C7" w14:textId="77777777" w:rsidR="00AC1867" w:rsidRDefault="00AC1867" w:rsidP="00030C8E">
      <w:pPr>
        <w:ind w:left="709"/>
        <w:rPr>
          <w:rFonts w:ascii="Arial" w:hAnsi="Arial"/>
        </w:rPr>
      </w:pPr>
    </w:p>
    <w:p w14:paraId="779E2F1D" w14:textId="5F4F4684" w:rsidR="00AC1867" w:rsidRPr="00F62416" w:rsidRDefault="00AC1867" w:rsidP="00AC1867">
      <w:pPr>
        <w:pStyle w:val="Prrafodelista"/>
        <w:numPr>
          <w:ilvl w:val="0"/>
          <w:numId w:val="51"/>
        </w:numPr>
        <w:jc w:val="both"/>
        <w:rPr>
          <w:rFonts w:ascii="Arial" w:hAnsi="Arial" w:cs="Arial"/>
          <w:b/>
        </w:rPr>
      </w:pPr>
      <w:r w:rsidRPr="008E63C4">
        <w:rPr>
          <w:rFonts w:ascii="Arial" w:hAnsi="Arial" w:cs="Arial"/>
          <w:b/>
          <w:lang w:val="es-ES"/>
        </w:rPr>
        <w:t>ARTÍCULOS TRANSITORIOS DEL</w:t>
      </w:r>
      <w:r w:rsidR="00F52894">
        <w:rPr>
          <w:rFonts w:ascii="Arial" w:hAnsi="Arial" w:cs="Arial"/>
          <w:b/>
          <w:lang w:val="es-ES"/>
        </w:rPr>
        <w:t xml:space="preserve"> </w:t>
      </w:r>
      <w:r w:rsidRPr="008E63C4">
        <w:rPr>
          <w:rFonts w:ascii="Arial" w:hAnsi="Arial" w:cs="Arial"/>
          <w:b/>
          <w:lang w:val="es-ES"/>
        </w:rPr>
        <w:t xml:space="preserve">DECRETO No. </w:t>
      </w:r>
      <w:r>
        <w:rPr>
          <w:rFonts w:ascii="Arial" w:hAnsi="Arial" w:cs="Arial"/>
          <w:b/>
          <w:lang w:val="es-ES"/>
        </w:rPr>
        <w:t>66-</w:t>
      </w:r>
      <w:r w:rsidR="00F52894">
        <w:rPr>
          <w:rFonts w:ascii="Arial" w:hAnsi="Arial" w:cs="Arial"/>
          <w:b/>
          <w:lang w:val="es-ES"/>
        </w:rPr>
        <w:t>1002</w:t>
      </w:r>
      <w:r>
        <w:rPr>
          <w:rFonts w:ascii="Arial" w:hAnsi="Arial" w:cs="Arial"/>
          <w:b/>
          <w:lang w:val="es-ES"/>
        </w:rPr>
        <w:t xml:space="preserve"> DEL </w:t>
      </w:r>
      <w:r w:rsidR="00F52894">
        <w:rPr>
          <w:rFonts w:ascii="Arial" w:hAnsi="Arial" w:cs="Arial"/>
          <w:b/>
          <w:lang w:val="es-ES"/>
        </w:rPr>
        <w:t>03 DE MARZO</w:t>
      </w:r>
      <w:r>
        <w:rPr>
          <w:rFonts w:ascii="Arial" w:hAnsi="Arial" w:cs="Arial"/>
          <w:b/>
          <w:lang w:val="es-ES"/>
        </w:rPr>
        <w:t xml:space="preserve"> DE</w:t>
      </w:r>
      <w:r w:rsidR="00F52894">
        <w:rPr>
          <w:rFonts w:ascii="Arial" w:hAnsi="Arial" w:cs="Arial"/>
          <w:b/>
          <w:lang w:val="es-ES"/>
        </w:rPr>
        <w:t>L</w:t>
      </w:r>
      <w:r>
        <w:rPr>
          <w:rFonts w:ascii="Arial" w:hAnsi="Arial" w:cs="Arial"/>
          <w:b/>
          <w:lang w:val="es-ES"/>
        </w:rPr>
        <w:t xml:space="preserve"> 202</w:t>
      </w:r>
      <w:r w:rsidR="00F52894">
        <w:rPr>
          <w:rFonts w:ascii="Arial" w:hAnsi="Arial" w:cs="Arial"/>
          <w:b/>
          <w:lang w:val="es-ES"/>
        </w:rPr>
        <w:t>6</w:t>
      </w:r>
      <w:r w:rsidRPr="008E63C4">
        <w:rPr>
          <w:rFonts w:ascii="Arial" w:hAnsi="Arial" w:cs="Arial"/>
          <w:b/>
          <w:lang w:val="es-ES"/>
        </w:rPr>
        <w:t xml:space="preserve"> Y PUBLICAD</w:t>
      </w:r>
      <w:r>
        <w:rPr>
          <w:rFonts w:ascii="Arial" w:hAnsi="Arial" w:cs="Arial"/>
          <w:b/>
          <w:lang w:val="es-ES"/>
        </w:rPr>
        <w:t>O EN EL PERIÓDICO OFICIAL No. 3</w:t>
      </w:r>
      <w:r w:rsidR="00F52894">
        <w:rPr>
          <w:rFonts w:ascii="Arial" w:hAnsi="Arial" w:cs="Arial"/>
          <w:b/>
          <w:lang w:val="es-ES"/>
        </w:rPr>
        <w:t>2</w:t>
      </w:r>
      <w:r w:rsidRPr="008E63C4">
        <w:rPr>
          <w:rFonts w:ascii="Arial" w:hAnsi="Arial" w:cs="Arial"/>
          <w:b/>
          <w:lang w:val="es-ES"/>
        </w:rPr>
        <w:t xml:space="preserve">, DEL </w:t>
      </w:r>
      <w:r w:rsidR="00F52894">
        <w:rPr>
          <w:rFonts w:ascii="Arial" w:hAnsi="Arial" w:cs="Arial"/>
          <w:b/>
          <w:lang w:val="es-ES"/>
        </w:rPr>
        <w:t>1</w:t>
      </w:r>
      <w:r>
        <w:rPr>
          <w:rFonts w:ascii="Arial" w:hAnsi="Arial" w:cs="Arial"/>
          <w:b/>
          <w:lang w:val="es-ES"/>
        </w:rPr>
        <w:t xml:space="preserve">7 DE </w:t>
      </w:r>
      <w:r w:rsidR="00F52894">
        <w:rPr>
          <w:rFonts w:ascii="Arial" w:hAnsi="Arial" w:cs="Arial"/>
          <w:b/>
          <w:lang w:val="es-ES"/>
        </w:rPr>
        <w:t>MARZO</w:t>
      </w:r>
      <w:r w:rsidRPr="008E63C4">
        <w:rPr>
          <w:rFonts w:ascii="Arial" w:hAnsi="Arial" w:cs="Arial"/>
          <w:b/>
          <w:lang w:val="es-ES"/>
        </w:rPr>
        <w:t xml:space="preserve"> DE</w:t>
      </w:r>
      <w:r>
        <w:rPr>
          <w:rFonts w:ascii="Arial" w:hAnsi="Arial" w:cs="Arial"/>
          <w:b/>
          <w:lang w:val="es-ES"/>
        </w:rPr>
        <w:t>L</w:t>
      </w:r>
      <w:r w:rsidRPr="008E63C4">
        <w:rPr>
          <w:rFonts w:ascii="Arial" w:hAnsi="Arial" w:cs="Arial"/>
          <w:b/>
          <w:lang w:val="es-ES"/>
        </w:rPr>
        <w:t xml:space="preserve"> </w:t>
      </w:r>
      <w:r>
        <w:rPr>
          <w:rFonts w:ascii="Arial" w:hAnsi="Arial" w:cs="Arial"/>
          <w:b/>
          <w:lang w:val="es-ES"/>
        </w:rPr>
        <w:t>202</w:t>
      </w:r>
      <w:r w:rsidR="00F52894">
        <w:rPr>
          <w:rFonts w:ascii="Arial" w:hAnsi="Arial" w:cs="Arial"/>
          <w:b/>
          <w:lang w:val="es-ES"/>
        </w:rPr>
        <w:t>6</w:t>
      </w:r>
      <w:r w:rsidRPr="008E63C4">
        <w:rPr>
          <w:rFonts w:ascii="Arial" w:hAnsi="Arial" w:cs="Arial"/>
          <w:b/>
          <w:lang w:val="es-ES"/>
        </w:rPr>
        <w:t>.</w:t>
      </w:r>
    </w:p>
    <w:p w14:paraId="499E6C4B" w14:textId="77777777" w:rsidR="00F62416" w:rsidRPr="006D3B02" w:rsidRDefault="00F62416" w:rsidP="00F62416">
      <w:pPr>
        <w:pStyle w:val="Prrafodelista"/>
        <w:ind w:left="720"/>
        <w:jc w:val="both"/>
        <w:rPr>
          <w:rFonts w:ascii="Arial" w:hAnsi="Arial" w:cs="Arial"/>
          <w:b/>
        </w:rPr>
      </w:pPr>
    </w:p>
    <w:p w14:paraId="5EFCF1C8" w14:textId="77777777" w:rsidR="00F62416" w:rsidRDefault="00F62416" w:rsidP="00F62416">
      <w:pPr>
        <w:ind w:left="709"/>
        <w:jc w:val="both"/>
        <w:rPr>
          <w:rFonts w:ascii="Arial" w:hAnsi="Arial"/>
        </w:rPr>
      </w:pPr>
      <w:r w:rsidRPr="00F62416">
        <w:rPr>
          <w:rFonts w:ascii="Arial" w:hAnsi="Arial"/>
          <w:b/>
          <w:bCs/>
        </w:rPr>
        <w:t>ARTÍCULO PRIMERO.</w:t>
      </w:r>
      <w:r w:rsidRPr="00F62416">
        <w:rPr>
          <w:rFonts w:ascii="Arial" w:hAnsi="Arial"/>
        </w:rPr>
        <w:t xml:space="preserve"> El presente Decreto entrará en vigor el día siguiente al de su publicación en el Periódico Oficial del Estado. </w:t>
      </w:r>
    </w:p>
    <w:p w14:paraId="7820C8A1" w14:textId="77777777" w:rsidR="00F62416" w:rsidRDefault="00F62416" w:rsidP="00030C8E">
      <w:pPr>
        <w:ind w:left="709"/>
        <w:rPr>
          <w:rFonts w:ascii="Arial" w:hAnsi="Arial"/>
        </w:rPr>
      </w:pPr>
    </w:p>
    <w:p w14:paraId="08D1E72C" w14:textId="28D46B30" w:rsidR="00AC1867" w:rsidRDefault="00F62416" w:rsidP="00F62416">
      <w:pPr>
        <w:ind w:left="709"/>
        <w:jc w:val="both"/>
        <w:rPr>
          <w:rFonts w:ascii="Arial" w:hAnsi="Arial"/>
        </w:rPr>
      </w:pPr>
      <w:r w:rsidRPr="00F62416">
        <w:rPr>
          <w:rFonts w:ascii="Arial" w:hAnsi="Arial"/>
          <w:b/>
          <w:bCs/>
        </w:rPr>
        <w:t>ARTÍCULO SEGUNDO.</w:t>
      </w:r>
      <w:r w:rsidRPr="00F62416">
        <w:rPr>
          <w:rFonts w:ascii="Arial" w:hAnsi="Arial"/>
        </w:rPr>
        <w:t xml:space="preserve"> La Secretaría de Turismo del Estado contará con un plazo de ciento ochenta días naturales a partir de la entrada en vigor del presente Decreto para emitir las disposiciones administrativas, lineamientos y formatos necesarios para la operación del Registro Estatal de Anfitriones y Plataformas Digitales de Servicios de Hospedaje del Estado de Tamaulipas.</w:t>
      </w:r>
    </w:p>
    <w:p w14:paraId="2934710B" w14:textId="77777777" w:rsidR="00F62416" w:rsidRDefault="00F62416" w:rsidP="00030C8E">
      <w:pPr>
        <w:ind w:left="709"/>
        <w:rPr>
          <w:rFonts w:ascii="Arial" w:hAnsi="Arial"/>
        </w:rPr>
      </w:pPr>
    </w:p>
    <w:p w14:paraId="1B1931F6" w14:textId="77777777" w:rsidR="00F62416" w:rsidRDefault="00F62416" w:rsidP="00F62416">
      <w:pPr>
        <w:ind w:left="709"/>
        <w:jc w:val="both"/>
        <w:rPr>
          <w:rFonts w:ascii="Arial" w:hAnsi="Arial"/>
        </w:rPr>
      </w:pPr>
      <w:r w:rsidRPr="00F62416">
        <w:rPr>
          <w:rFonts w:ascii="Arial" w:hAnsi="Arial"/>
          <w:b/>
          <w:bCs/>
        </w:rPr>
        <w:t>ARTÍCULO TERCERO.</w:t>
      </w:r>
      <w:r w:rsidRPr="00F62416">
        <w:rPr>
          <w:rFonts w:ascii="Arial" w:hAnsi="Arial"/>
        </w:rPr>
        <w:t xml:space="preserve"> Los anfitriones y plataformas digitales que, a la fecha de entrada en vigor de este Decreto, ya ofrezcan el servicio de Estancia Turística Eventual en el Estado de Tamaulipas, contarán con un plazo máximo de doce meses para cumplir con el registro y las obligaciones previstas en la presente Ley y su Reglamento. </w:t>
      </w:r>
    </w:p>
    <w:p w14:paraId="4AB328E7" w14:textId="77777777" w:rsidR="00F62416" w:rsidRDefault="00F62416" w:rsidP="00030C8E">
      <w:pPr>
        <w:ind w:left="709"/>
        <w:rPr>
          <w:rFonts w:ascii="Arial" w:hAnsi="Arial"/>
        </w:rPr>
      </w:pPr>
    </w:p>
    <w:p w14:paraId="49CEAC73" w14:textId="77777777" w:rsidR="00F62416" w:rsidRDefault="00F62416" w:rsidP="00F62416">
      <w:pPr>
        <w:ind w:left="709"/>
        <w:jc w:val="both"/>
        <w:rPr>
          <w:rFonts w:ascii="Arial" w:hAnsi="Arial"/>
        </w:rPr>
      </w:pPr>
      <w:r w:rsidRPr="00F62416">
        <w:rPr>
          <w:rFonts w:ascii="Arial" w:hAnsi="Arial"/>
          <w:b/>
          <w:bCs/>
        </w:rPr>
        <w:t>ARTÍCULO CUARTO</w:t>
      </w:r>
      <w:r w:rsidRPr="00F62416">
        <w:rPr>
          <w:rFonts w:ascii="Arial" w:hAnsi="Arial"/>
        </w:rPr>
        <w:t xml:space="preserve">. Durante el periodo señalado en el artículo transitorio anterior, las autoridades estatales realizarán campañas de difusión y orientación dirigidas a los anfitriones y plataformas digitales, a fin de promover su inscripción en el Registro y el cumplimiento de las disposiciones establecidas. </w:t>
      </w:r>
    </w:p>
    <w:p w14:paraId="4AB2F213" w14:textId="77777777" w:rsidR="00F62416" w:rsidRDefault="00F62416" w:rsidP="00030C8E">
      <w:pPr>
        <w:ind w:left="709"/>
        <w:rPr>
          <w:rFonts w:ascii="Arial" w:hAnsi="Arial"/>
        </w:rPr>
      </w:pPr>
    </w:p>
    <w:p w14:paraId="17BA7C72" w14:textId="77777777" w:rsidR="00F62416" w:rsidRDefault="00F62416" w:rsidP="00F62416">
      <w:pPr>
        <w:ind w:left="709"/>
        <w:jc w:val="both"/>
        <w:rPr>
          <w:rFonts w:ascii="Arial" w:hAnsi="Arial"/>
        </w:rPr>
      </w:pPr>
      <w:r w:rsidRPr="00F62416">
        <w:rPr>
          <w:rFonts w:ascii="Arial" w:hAnsi="Arial"/>
          <w:b/>
          <w:bCs/>
        </w:rPr>
        <w:t>ARTÍCULO QUINTO.</w:t>
      </w:r>
      <w:r w:rsidRPr="00F62416">
        <w:rPr>
          <w:rFonts w:ascii="Arial" w:hAnsi="Arial"/>
        </w:rPr>
        <w:t xml:space="preserve"> En tanto se expiden las disposiciones reglamentarias correspondientes, continuarán aplicándose de manera supletoria las normas en materia de turismo, protección civil, salud y hacienda estatal vigentes en el Estado de Tamaulipas, en lo que no se opongan al presente Decreto. </w:t>
      </w:r>
    </w:p>
    <w:p w14:paraId="34B35479" w14:textId="77777777" w:rsidR="00F62416" w:rsidRDefault="00F62416" w:rsidP="00030C8E">
      <w:pPr>
        <w:ind w:left="709"/>
        <w:rPr>
          <w:rFonts w:ascii="Arial" w:hAnsi="Arial"/>
          <w:b/>
          <w:bCs/>
        </w:rPr>
      </w:pPr>
    </w:p>
    <w:p w14:paraId="007CA6EA" w14:textId="77777777" w:rsidR="00F62416" w:rsidRDefault="00F62416" w:rsidP="00F62416">
      <w:pPr>
        <w:ind w:left="709"/>
        <w:jc w:val="both"/>
        <w:rPr>
          <w:rFonts w:ascii="Arial" w:hAnsi="Arial"/>
        </w:rPr>
      </w:pPr>
      <w:r w:rsidRPr="00F62416">
        <w:rPr>
          <w:rFonts w:ascii="Arial" w:hAnsi="Arial"/>
          <w:b/>
          <w:bCs/>
        </w:rPr>
        <w:t>ARTÍCULO SEXTO.</w:t>
      </w:r>
      <w:r w:rsidRPr="00F62416">
        <w:rPr>
          <w:rFonts w:ascii="Arial" w:hAnsi="Arial"/>
        </w:rPr>
        <w:t xml:space="preserve"> Se faculta a la Secretaría de Finanzas del Estado para realizar las adecuaciones administrativas y presupuestales necesarias para garantizar la correcta aplicación de este Decreto y la integración del Registro Estatal de Anfitriones y Plataformas Digitales de Servicios de Hospedaje. </w:t>
      </w:r>
    </w:p>
    <w:p w14:paraId="558ACA62" w14:textId="77777777" w:rsidR="00F62416" w:rsidRDefault="00F62416" w:rsidP="00030C8E">
      <w:pPr>
        <w:ind w:left="709"/>
        <w:rPr>
          <w:rFonts w:ascii="Arial" w:hAnsi="Arial"/>
        </w:rPr>
      </w:pPr>
    </w:p>
    <w:p w14:paraId="61B19E2B" w14:textId="77777777" w:rsidR="00F62416" w:rsidRDefault="00F62416" w:rsidP="00F62416">
      <w:pPr>
        <w:ind w:left="709"/>
        <w:jc w:val="both"/>
        <w:rPr>
          <w:rFonts w:ascii="Arial" w:hAnsi="Arial"/>
        </w:rPr>
      </w:pPr>
      <w:r w:rsidRPr="00F62416">
        <w:rPr>
          <w:rFonts w:ascii="Arial" w:hAnsi="Arial"/>
          <w:b/>
          <w:bCs/>
        </w:rPr>
        <w:t>ARTÍCULO SÉPTIMO.</w:t>
      </w:r>
      <w:r w:rsidRPr="00F62416">
        <w:rPr>
          <w:rFonts w:ascii="Arial" w:hAnsi="Arial"/>
        </w:rPr>
        <w:t xml:space="preserve"> La Secretaría de Turismo y la Secretaría de Finanzas deberán coordinarse para establecer mecanismos de intercambio de información que permitan la fiscalización del Impuesto sobre Hospedaje y demás contribuciones derivadas de la prestación del servicio de Estancia Turística Eventual. </w:t>
      </w:r>
    </w:p>
    <w:p w14:paraId="0A62DF3E" w14:textId="77777777" w:rsidR="00F62416" w:rsidRDefault="00F62416" w:rsidP="00F62416">
      <w:pPr>
        <w:ind w:left="709"/>
        <w:jc w:val="both"/>
        <w:rPr>
          <w:rFonts w:ascii="Arial" w:hAnsi="Arial"/>
          <w:b/>
          <w:bCs/>
        </w:rPr>
      </w:pPr>
    </w:p>
    <w:p w14:paraId="391C30CA" w14:textId="760DCC48" w:rsidR="00F62416" w:rsidRDefault="00F62416" w:rsidP="00F62416">
      <w:pPr>
        <w:ind w:left="709"/>
        <w:jc w:val="both"/>
        <w:rPr>
          <w:rFonts w:ascii="Arial" w:hAnsi="Arial"/>
        </w:rPr>
      </w:pPr>
      <w:r w:rsidRPr="00F62416">
        <w:rPr>
          <w:rFonts w:ascii="Arial" w:hAnsi="Arial"/>
          <w:b/>
          <w:bCs/>
        </w:rPr>
        <w:t>ARTÍCULO OCTAVO.</w:t>
      </w:r>
      <w:r w:rsidRPr="00F62416">
        <w:rPr>
          <w:rFonts w:ascii="Arial" w:hAnsi="Arial"/>
        </w:rPr>
        <w:t xml:space="preserve"> Los cabildos municipales contarán con un plazo máximo de treinta días naturales contados a partir de la entrada en vigor del presente Decreto, para integrar e instalar la Comisión de Turismo.</w:t>
      </w:r>
    </w:p>
    <w:p w14:paraId="36B6BB61" w14:textId="77777777" w:rsidR="003D53B9" w:rsidRDefault="003D53B9" w:rsidP="00F62416">
      <w:pPr>
        <w:ind w:left="709"/>
        <w:jc w:val="both"/>
        <w:rPr>
          <w:rFonts w:ascii="Arial" w:hAnsi="Arial"/>
        </w:rPr>
      </w:pPr>
    </w:p>
    <w:p w14:paraId="68BABBD9" w14:textId="1D813DE6" w:rsidR="003D53B9" w:rsidRPr="003D53B9" w:rsidRDefault="003D53B9" w:rsidP="003D53B9">
      <w:pPr>
        <w:pStyle w:val="Prrafodelista"/>
        <w:numPr>
          <w:ilvl w:val="0"/>
          <w:numId w:val="51"/>
        </w:numPr>
        <w:jc w:val="both"/>
        <w:rPr>
          <w:rFonts w:ascii="Arial" w:hAnsi="Arial" w:cs="Arial"/>
          <w:b/>
        </w:rPr>
      </w:pPr>
      <w:r w:rsidRPr="008E63C4">
        <w:rPr>
          <w:rFonts w:ascii="Arial" w:hAnsi="Arial" w:cs="Arial"/>
          <w:b/>
          <w:lang w:val="es-ES"/>
        </w:rPr>
        <w:t>ARTÍCULOS TRANSITORIOS DEL</w:t>
      </w:r>
      <w:r>
        <w:rPr>
          <w:rFonts w:ascii="Arial" w:hAnsi="Arial" w:cs="Arial"/>
          <w:b/>
          <w:lang w:val="es-ES"/>
        </w:rPr>
        <w:t xml:space="preserve"> </w:t>
      </w:r>
      <w:r w:rsidRPr="008E63C4">
        <w:rPr>
          <w:rFonts w:ascii="Arial" w:hAnsi="Arial" w:cs="Arial"/>
          <w:b/>
          <w:lang w:val="es-ES"/>
        </w:rPr>
        <w:t xml:space="preserve">DECRETO No. </w:t>
      </w:r>
      <w:r>
        <w:rPr>
          <w:rFonts w:ascii="Arial" w:hAnsi="Arial" w:cs="Arial"/>
          <w:b/>
          <w:lang w:val="es-ES"/>
        </w:rPr>
        <w:t>66-1058 DEL 19 DE MAYO DEL 2026</w:t>
      </w:r>
      <w:r w:rsidRPr="008E63C4">
        <w:rPr>
          <w:rFonts w:ascii="Arial" w:hAnsi="Arial" w:cs="Arial"/>
          <w:b/>
          <w:lang w:val="es-ES"/>
        </w:rPr>
        <w:t xml:space="preserve"> Y PUBLICAD</w:t>
      </w:r>
      <w:r>
        <w:rPr>
          <w:rFonts w:ascii="Arial" w:hAnsi="Arial" w:cs="Arial"/>
          <w:b/>
          <w:lang w:val="es-ES"/>
        </w:rPr>
        <w:t>O EN EL PERIÓDICO OFICIAL EXTRAORDINARIO No. 22</w:t>
      </w:r>
      <w:r w:rsidRPr="008E63C4">
        <w:rPr>
          <w:rFonts w:ascii="Arial" w:hAnsi="Arial" w:cs="Arial"/>
          <w:b/>
          <w:lang w:val="es-ES"/>
        </w:rPr>
        <w:t xml:space="preserve">, DEL </w:t>
      </w:r>
      <w:r>
        <w:rPr>
          <w:rFonts w:ascii="Arial" w:hAnsi="Arial" w:cs="Arial"/>
          <w:b/>
          <w:lang w:val="es-ES"/>
        </w:rPr>
        <w:t>22 DE MAYO</w:t>
      </w:r>
      <w:r w:rsidRPr="008E63C4">
        <w:rPr>
          <w:rFonts w:ascii="Arial" w:hAnsi="Arial" w:cs="Arial"/>
          <w:b/>
          <w:lang w:val="es-ES"/>
        </w:rPr>
        <w:t xml:space="preserve"> DE</w:t>
      </w:r>
      <w:r>
        <w:rPr>
          <w:rFonts w:ascii="Arial" w:hAnsi="Arial" w:cs="Arial"/>
          <w:b/>
          <w:lang w:val="es-ES"/>
        </w:rPr>
        <w:t>L</w:t>
      </w:r>
      <w:r w:rsidRPr="008E63C4">
        <w:rPr>
          <w:rFonts w:ascii="Arial" w:hAnsi="Arial" w:cs="Arial"/>
          <w:b/>
          <w:lang w:val="es-ES"/>
        </w:rPr>
        <w:t xml:space="preserve"> </w:t>
      </w:r>
      <w:r>
        <w:rPr>
          <w:rFonts w:ascii="Arial" w:hAnsi="Arial" w:cs="Arial"/>
          <w:b/>
          <w:lang w:val="es-ES"/>
        </w:rPr>
        <w:t>2026</w:t>
      </w:r>
      <w:r w:rsidRPr="008E63C4">
        <w:rPr>
          <w:rFonts w:ascii="Arial" w:hAnsi="Arial" w:cs="Arial"/>
          <w:b/>
          <w:lang w:val="es-ES"/>
        </w:rPr>
        <w:t>.</w:t>
      </w:r>
    </w:p>
    <w:p w14:paraId="1536B002" w14:textId="77777777" w:rsidR="003D53B9" w:rsidRDefault="003D53B9" w:rsidP="003D53B9">
      <w:pPr>
        <w:pStyle w:val="Prrafodelista"/>
        <w:ind w:left="720"/>
        <w:jc w:val="both"/>
        <w:rPr>
          <w:rFonts w:ascii="Arial" w:hAnsi="Arial" w:cs="Arial"/>
          <w:b/>
          <w:lang w:val="es-ES"/>
        </w:rPr>
      </w:pPr>
    </w:p>
    <w:p w14:paraId="3800BD49" w14:textId="7D131376" w:rsidR="003D53B9" w:rsidRDefault="003D53B9" w:rsidP="003D53B9">
      <w:pPr>
        <w:pStyle w:val="Prrafodelista"/>
        <w:ind w:left="720"/>
        <w:jc w:val="both"/>
        <w:rPr>
          <w:rFonts w:ascii="Arial" w:hAnsi="Arial" w:cs="Arial"/>
          <w:bCs/>
        </w:rPr>
      </w:pPr>
      <w:r w:rsidRPr="003D53B9">
        <w:rPr>
          <w:rFonts w:ascii="Arial" w:hAnsi="Arial" w:cs="Arial"/>
          <w:b/>
        </w:rPr>
        <w:t>ARTÍCULO ÚNICO</w:t>
      </w:r>
      <w:r w:rsidRPr="003D53B9">
        <w:rPr>
          <w:rFonts w:ascii="Arial" w:hAnsi="Arial" w:cs="Arial"/>
          <w:bCs/>
        </w:rPr>
        <w:t>. El presente Decreto entrará en vigor el día siguiente al de su publicación en el Periódico Oficial del Estado.</w:t>
      </w:r>
    </w:p>
    <w:p w14:paraId="121C11AF" w14:textId="77777777" w:rsidR="005C7E04" w:rsidRDefault="005C7E04" w:rsidP="003D53B9">
      <w:pPr>
        <w:pStyle w:val="Prrafodelista"/>
        <w:ind w:left="720"/>
        <w:jc w:val="both"/>
        <w:rPr>
          <w:rFonts w:ascii="Arial" w:hAnsi="Arial" w:cs="Arial"/>
          <w:bCs/>
        </w:rPr>
      </w:pPr>
    </w:p>
    <w:p w14:paraId="5FFFAA7F" w14:textId="77777777" w:rsidR="005C7E04" w:rsidRDefault="005C7E04" w:rsidP="003D53B9">
      <w:pPr>
        <w:pStyle w:val="Prrafodelista"/>
        <w:ind w:left="720"/>
        <w:jc w:val="both"/>
        <w:rPr>
          <w:rFonts w:ascii="Arial" w:hAnsi="Arial" w:cs="Arial"/>
          <w:bCs/>
        </w:rPr>
      </w:pPr>
    </w:p>
    <w:p w14:paraId="2806B883" w14:textId="77777777" w:rsidR="005C7E04" w:rsidRDefault="005C7E04" w:rsidP="003D53B9">
      <w:pPr>
        <w:pStyle w:val="Prrafodelista"/>
        <w:ind w:left="720"/>
        <w:jc w:val="both"/>
        <w:rPr>
          <w:rFonts w:ascii="Arial" w:hAnsi="Arial" w:cs="Arial"/>
          <w:bCs/>
        </w:rPr>
      </w:pPr>
    </w:p>
    <w:p w14:paraId="79C565E1" w14:textId="77777777" w:rsidR="005B1E92" w:rsidRDefault="005B1E92" w:rsidP="003D53B9">
      <w:pPr>
        <w:pStyle w:val="Prrafodelista"/>
        <w:ind w:left="720"/>
        <w:jc w:val="both"/>
        <w:rPr>
          <w:rFonts w:ascii="Arial" w:hAnsi="Arial" w:cs="Arial"/>
          <w:bCs/>
        </w:rPr>
      </w:pPr>
    </w:p>
    <w:p w14:paraId="2DDEE7AD" w14:textId="6022DD6B" w:rsidR="005B1E92" w:rsidRPr="005C7E04" w:rsidRDefault="005B1E92" w:rsidP="005B1E92">
      <w:pPr>
        <w:pStyle w:val="Prrafodelista"/>
        <w:numPr>
          <w:ilvl w:val="0"/>
          <w:numId w:val="51"/>
        </w:numPr>
        <w:jc w:val="both"/>
        <w:rPr>
          <w:rFonts w:ascii="Arial" w:hAnsi="Arial" w:cs="Arial"/>
          <w:b/>
        </w:rPr>
      </w:pPr>
      <w:r w:rsidRPr="008E63C4">
        <w:rPr>
          <w:rFonts w:ascii="Arial" w:hAnsi="Arial" w:cs="Arial"/>
          <w:b/>
          <w:lang w:val="es-ES"/>
        </w:rPr>
        <w:lastRenderedPageBreak/>
        <w:t>ARTÍCULOS TRANSITORIOS DEL</w:t>
      </w:r>
      <w:r>
        <w:rPr>
          <w:rFonts w:ascii="Arial" w:hAnsi="Arial" w:cs="Arial"/>
          <w:b/>
          <w:lang w:val="es-ES"/>
        </w:rPr>
        <w:t xml:space="preserve"> </w:t>
      </w:r>
      <w:r w:rsidRPr="008E63C4">
        <w:rPr>
          <w:rFonts w:ascii="Arial" w:hAnsi="Arial" w:cs="Arial"/>
          <w:b/>
          <w:lang w:val="es-ES"/>
        </w:rPr>
        <w:t xml:space="preserve">DECRETO No. </w:t>
      </w:r>
      <w:r>
        <w:rPr>
          <w:rFonts w:ascii="Arial" w:hAnsi="Arial" w:cs="Arial"/>
          <w:b/>
          <w:lang w:val="es-ES"/>
        </w:rPr>
        <w:t>66-1088</w:t>
      </w:r>
      <w:r w:rsidR="00B65F12">
        <w:rPr>
          <w:rFonts w:ascii="Arial" w:hAnsi="Arial" w:cs="Arial"/>
          <w:b/>
          <w:lang w:val="es-ES"/>
        </w:rPr>
        <w:t>,</w:t>
      </w:r>
      <w:r>
        <w:rPr>
          <w:rFonts w:ascii="Arial" w:hAnsi="Arial" w:cs="Arial"/>
          <w:b/>
          <w:lang w:val="es-ES"/>
        </w:rPr>
        <w:t xml:space="preserve"> DEL 02 DE JUNIO DEL 2026</w:t>
      </w:r>
      <w:r w:rsidRPr="008E63C4">
        <w:rPr>
          <w:rFonts w:ascii="Arial" w:hAnsi="Arial" w:cs="Arial"/>
          <w:b/>
          <w:lang w:val="es-ES"/>
        </w:rPr>
        <w:t xml:space="preserve"> Y PUBLICAD</w:t>
      </w:r>
      <w:r>
        <w:rPr>
          <w:rFonts w:ascii="Arial" w:hAnsi="Arial" w:cs="Arial"/>
          <w:b/>
          <w:lang w:val="es-ES"/>
        </w:rPr>
        <w:t>O EN EL PERIÓDICO OFICIAL No. 69</w:t>
      </w:r>
      <w:r w:rsidRPr="008E63C4">
        <w:rPr>
          <w:rFonts w:ascii="Arial" w:hAnsi="Arial" w:cs="Arial"/>
          <w:b/>
          <w:lang w:val="es-ES"/>
        </w:rPr>
        <w:t xml:space="preserve">, DEL </w:t>
      </w:r>
      <w:r>
        <w:rPr>
          <w:rFonts w:ascii="Arial" w:hAnsi="Arial" w:cs="Arial"/>
          <w:b/>
          <w:lang w:val="es-ES"/>
        </w:rPr>
        <w:t>10 DE JUNIO</w:t>
      </w:r>
      <w:r w:rsidRPr="008E63C4">
        <w:rPr>
          <w:rFonts w:ascii="Arial" w:hAnsi="Arial" w:cs="Arial"/>
          <w:b/>
          <w:lang w:val="es-ES"/>
        </w:rPr>
        <w:t xml:space="preserve"> DE</w:t>
      </w:r>
      <w:r>
        <w:rPr>
          <w:rFonts w:ascii="Arial" w:hAnsi="Arial" w:cs="Arial"/>
          <w:b/>
          <w:lang w:val="es-ES"/>
        </w:rPr>
        <w:t>L</w:t>
      </w:r>
      <w:r w:rsidRPr="008E63C4">
        <w:rPr>
          <w:rFonts w:ascii="Arial" w:hAnsi="Arial" w:cs="Arial"/>
          <w:b/>
          <w:lang w:val="es-ES"/>
        </w:rPr>
        <w:t xml:space="preserve"> </w:t>
      </w:r>
      <w:r>
        <w:rPr>
          <w:rFonts w:ascii="Arial" w:hAnsi="Arial" w:cs="Arial"/>
          <w:b/>
          <w:lang w:val="es-ES"/>
        </w:rPr>
        <w:t>2026</w:t>
      </w:r>
      <w:r w:rsidRPr="008E63C4">
        <w:rPr>
          <w:rFonts w:ascii="Arial" w:hAnsi="Arial" w:cs="Arial"/>
          <w:b/>
          <w:lang w:val="es-ES"/>
        </w:rPr>
        <w:t>.</w:t>
      </w:r>
    </w:p>
    <w:p w14:paraId="6E9EAA6E" w14:textId="77777777" w:rsidR="005C7E04" w:rsidRPr="003D53B9" w:rsidRDefault="005C7E04" w:rsidP="005C7E04">
      <w:pPr>
        <w:pStyle w:val="Prrafodelista"/>
        <w:ind w:left="720"/>
        <w:jc w:val="both"/>
        <w:rPr>
          <w:rFonts w:ascii="Arial" w:hAnsi="Arial" w:cs="Arial"/>
          <w:b/>
        </w:rPr>
      </w:pPr>
    </w:p>
    <w:p w14:paraId="6AA8D8EC" w14:textId="0E4EA7F3" w:rsidR="009F68E7" w:rsidRPr="00EF0E94" w:rsidRDefault="005C7E04" w:rsidP="00EF0E94">
      <w:pPr>
        <w:pStyle w:val="Prrafodelista"/>
        <w:ind w:left="720"/>
        <w:jc w:val="both"/>
        <w:rPr>
          <w:rFonts w:ascii="Arial" w:hAnsi="Arial" w:cs="Arial"/>
          <w:bCs/>
        </w:rPr>
      </w:pPr>
      <w:r w:rsidRPr="005C7E04">
        <w:rPr>
          <w:rFonts w:ascii="Arial" w:hAnsi="Arial" w:cs="Arial"/>
          <w:b/>
        </w:rPr>
        <w:t xml:space="preserve">ARTÍCULO ÚNICO. </w:t>
      </w:r>
      <w:r w:rsidRPr="005C7E04">
        <w:rPr>
          <w:rFonts w:ascii="Arial" w:hAnsi="Arial" w:cs="Arial"/>
          <w:bCs/>
        </w:rPr>
        <w:t>El presente Decreto entrará en vigor el día siguiente al de su publicación en el Periódico Oficial del Estado.</w:t>
      </w:r>
    </w:p>
    <w:p w14:paraId="64F23551" w14:textId="77777777" w:rsidR="003D53B9" w:rsidRDefault="003D53B9" w:rsidP="00F62416">
      <w:pPr>
        <w:ind w:left="709"/>
        <w:jc w:val="both"/>
        <w:rPr>
          <w:rFonts w:ascii="Arial" w:hAnsi="Arial"/>
        </w:rPr>
      </w:pPr>
    </w:p>
    <w:p w14:paraId="1013EB70" w14:textId="3C135E74" w:rsidR="009F68E7" w:rsidRPr="0007506C" w:rsidRDefault="009F68E7" w:rsidP="009F68E7">
      <w:pPr>
        <w:pStyle w:val="Prrafodelista"/>
        <w:numPr>
          <w:ilvl w:val="0"/>
          <w:numId w:val="51"/>
        </w:numPr>
        <w:jc w:val="both"/>
        <w:rPr>
          <w:rFonts w:ascii="Arial" w:hAnsi="Arial" w:cs="Arial"/>
          <w:b/>
        </w:rPr>
      </w:pPr>
      <w:r w:rsidRPr="008E63C4">
        <w:rPr>
          <w:rFonts w:ascii="Arial" w:hAnsi="Arial" w:cs="Arial"/>
          <w:b/>
          <w:lang w:val="es-ES"/>
        </w:rPr>
        <w:t>ARTÍCULOS TRANSITORIOS DEL</w:t>
      </w:r>
      <w:r>
        <w:rPr>
          <w:rFonts w:ascii="Arial" w:hAnsi="Arial" w:cs="Arial"/>
          <w:b/>
          <w:lang w:val="es-ES"/>
        </w:rPr>
        <w:t xml:space="preserve"> </w:t>
      </w:r>
      <w:r w:rsidRPr="008E63C4">
        <w:rPr>
          <w:rFonts w:ascii="Arial" w:hAnsi="Arial" w:cs="Arial"/>
          <w:b/>
          <w:lang w:val="es-ES"/>
        </w:rPr>
        <w:t xml:space="preserve">DECRETO No. </w:t>
      </w:r>
      <w:r>
        <w:rPr>
          <w:rFonts w:ascii="Arial" w:hAnsi="Arial" w:cs="Arial"/>
          <w:b/>
          <w:lang w:val="es-ES"/>
        </w:rPr>
        <w:t>66-1134, DEL 2</w:t>
      </w:r>
      <w:r w:rsidR="0007506C">
        <w:rPr>
          <w:rFonts w:ascii="Arial" w:hAnsi="Arial" w:cs="Arial"/>
          <w:b/>
          <w:lang w:val="es-ES"/>
        </w:rPr>
        <w:t>3</w:t>
      </w:r>
      <w:r>
        <w:rPr>
          <w:rFonts w:ascii="Arial" w:hAnsi="Arial" w:cs="Arial"/>
          <w:b/>
          <w:lang w:val="es-ES"/>
        </w:rPr>
        <w:t xml:space="preserve"> DE JU</w:t>
      </w:r>
      <w:r w:rsidR="00050752">
        <w:rPr>
          <w:rFonts w:ascii="Arial" w:hAnsi="Arial" w:cs="Arial"/>
          <w:b/>
          <w:lang w:val="es-ES"/>
        </w:rPr>
        <w:t>N</w:t>
      </w:r>
      <w:r>
        <w:rPr>
          <w:rFonts w:ascii="Arial" w:hAnsi="Arial" w:cs="Arial"/>
          <w:b/>
          <w:lang w:val="es-ES"/>
        </w:rPr>
        <w:t>IO DEL 2026</w:t>
      </w:r>
      <w:r w:rsidRPr="008E63C4">
        <w:rPr>
          <w:rFonts w:ascii="Arial" w:hAnsi="Arial" w:cs="Arial"/>
          <w:b/>
          <w:lang w:val="es-ES"/>
        </w:rPr>
        <w:t xml:space="preserve"> Y PUBLICAD</w:t>
      </w:r>
      <w:r>
        <w:rPr>
          <w:rFonts w:ascii="Arial" w:hAnsi="Arial" w:cs="Arial"/>
          <w:b/>
          <w:lang w:val="es-ES"/>
        </w:rPr>
        <w:t>O EN EL PERIÓDICO OFICIAL</w:t>
      </w:r>
      <w:r w:rsidR="0007506C">
        <w:rPr>
          <w:rFonts w:ascii="Arial" w:hAnsi="Arial" w:cs="Arial"/>
          <w:b/>
          <w:lang w:val="es-ES"/>
        </w:rPr>
        <w:t xml:space="preserve"> EDICI</w:t>
      </w:r>
      <w:r w:rsidR="00343063">
        <w:rPr>
          <w:rFonts w:ascii="Arial" w:hAnsi="Arial" w:cs="Arial"/>
          <w:b/>
          <w:lang w:val="es-ES"/>
        </w:rPr>
        <w:t>Ó</w:t>
      </w:r>
      <w:r w:rsidR="0007506C">
        <w:rPr>
          <w:rFonts w:ascii="Arial" w:hAnsi="Arial" w:cs="Arial"/>
          <w:b/>
          <w:lang w:val="es-ES"/>
        </w:rPr>
        <w:t>N VESPERTINA EXTRAORDINARIO</w:t>
      </w:r>
      <w:r>
        <w:rPr>
          <w:rFonts w:ascii="Arial" w:hAnsi="Arial" w:cs="Arial"/>
          <w:b/>
          <w:lang w:val="es-ES"/>
        </w:rPr>
        <w:t xml:space="preserve"> No. </w:t>
      </w:r>
      <w:r w:rsidR="0007506C">
        <w:rPr>
          <w:rFonts w:ascii="Arial" w:hAnsi="Arial" w:cs="Arial"/>
          <w:b/>
          <w:lang w:val="es-ES"/>
        </w:rPr>
        <w:t>28</w:t>
      </w:r>
      <w:r w:rsidRPr="008E63C4">
        <w:rPr>
          <w:rFonts w:ascii="Arial" w:hAnsi="Arial" w:cs="Arial"/>
          <w:b/>
          <w:lang w:val="es-ES"/>
        </w:rPr>
        <w:t xml:space="preserve">, DEL </w:t>
      </w:r>
      <w:r>
        <w:rPr>
          <w:rFonts w:ascii="Arial" w:hAnsi="Arial" w:cs="Arial"/>
          <w:b/>
          <w:lang w:val="es-ES"/>
        </w:rPr>
        <w:t>0</w:t>
      </w:r>
      <w:r w:rsidR="0007506C">
        <w:rPr>
          <w:rFonts w:ascii="Arial" w:hAnsi="Arial" w:cs="Arial"/>
          <w:b/>
          <w:lang w:val="es-ES"/>
        </w:rPr>
        <w:t>6</w:t>
      </w:r>
      <w:r>
        <w:rPr>
          <w:rFonts w:ascii="Arial" w:hAnsi="Arial" w:cs="Arial"/>
          <w:b/>
          <w:lang w:val="es-ES"/>
        </w:rPr>
        <w:t xml:space="preserve"> DE JU</w:t>
      </w:r>
      <w:r w:rsidR="0007506C">
        <w:rPr>
          <w:rFonts w:ascii="Arial" w:hAnsi="Arial" w:cs="Arial"/>
          <w:b/>
          <w:lang w:val="es-ES"/>
        </w:rPr>
        <w:t>L</w:t>
      </w:r>
      <w:r>
        <w:rPr>
          <w:rFonts w:ascii="Arial" w:hAnsi="Arial" w:cs="Arial"/>
          <w:b/>
          <w:lang w:val="es-ES"/>
        </w:rPr>
        <w:t>IO</w:t>
      </w:r>
      <w:r w:rsidRPr="008E63C4">
        <w:rPr>
          <w:rFonts w:ascii="Arial" w:hAnsi="Arial" w:cs="Arial"/>
          <w:b/>
          <w:lang w:val="es-ES"/>
        </w:rPr>
        <w:t xml:space="preserve"> DE</w:t>
      </w:r>
      <w:r>
        <w:rPr>
          <w:rFonts w:ascii="Arial" w:hAnsi="Arial" w:cs="Arial"/>
          <w:b/>
          <w:lang w:val="es-ES"/>
        </w:rPr>
        <w:t>L</w:t>
      </w:r>
      <w:r w:rsidRPr="008E63C4">
        <w:rPr>
          <w:rFonts w:ascii="Arial" w:hAnsi="Arial" w:cs="Arial"/>
          <w:b/>
          <w:lang w:val="es-ES"/>
        </w:rPr>
        <w:t xml:space="preserve"> </w:t>
      </w:r>
      <w:r>
        <w:rPr>
          <w:rFonts w:ascii="Arial" w:hAnsi="Arial" w:cs="Arial"/>
          <w:b/>
          <w:lang w:val="es-ES"/>
        </w:rPr>
        <w:t>2026</w:t>
      </w:r>
      <w:r w:rsidRPr="008E63C4">
        <w:rPr>
          <w:rFonts w:ascii="Arial" w:hAnsi="Arial" w:cs="Arial"/>
          <w:b/>
          <w:lang w:val="es-ES"/>
        </w:rPr>
        <w:t>.</w:t>
      </w:r>
    </w:p>
    <w:p w14:paraId="372AA63F" w14:textId="77777777" w:rsidR="0007506C" w:rsidRDefault="0007506C" w:rsidP="0007506C">
      <w:pPr>
        <w:pStyle w:val="Prrafodelista"/>
        <w:ind w:left="720"/>
        <w:jc w:val="both"/>
        <w:rPr>
          <w:rFonts w:ascii="Arial" w:hAnsi="Arial" w:cs="Arial"/>
          <w:b/>
          <w:lang w:val="es-ES"/>
        </w:rPr>
      </w:pPr>
    </w:p>
    <w:p w14:paraId="65D5456F" w14:textId="01618CE3" w:rsidR="0007506C" w:rsidRPr="005C7E04" w:rsidRDefault="0007506C" w:rsidP="0007506C">
      <w:pPr>
        <w:pStyle w:val="Prrafodelista"/>
        <w:ind w:left="720"/>
        <w:jc w:val="both"/>
        <w:rPr>
          <w:rFonts w:ascii="Arial" w:hAnsi="Arial" w:cs="Arial"/>
          <w:b/>
        </w:rPr>
      </w:pPr>
      <w:r w:rsidRPr="0007506C">
        <w:rPr>
          <w:rFonts w:ascii="Arial" w:hAnsi="Arial" w:cs="Arial"/>
          <w:b/>
        </w:rPr>
        <w:t xml:space="preserve">ARTÍCULO ÚNICO. </w:t>
      </w:r>
      <w:r w:rsidRPr="0007506C">
        <w:rPr>
          <w:rFonts w:ascii="Arial" w:hAnsi="Arial" w:cs="Arial"/>
          <w:bCs/>
        </w:rPr>
        <w:t>El presente Decreto entrará en vigor el día siguiente al de su publicación en el Periódico Oficial del Estado.</w:t>
      </w:r>
    </w:p>
    <w:p w14:paraId="35698F08" w14:textId="6F9705C5" w:rsidR="008A5A3C" w:rsidRPr="00030BBC" w:rsidRDefault="008A5A3C" w:rsidP="00B65F12">
      <w:pPr>
        <w:ind w:left="709" w:hanging="709"/>
        <w:rPr>
          <w:rFonts w:ascii="Arial" w:hAnsi="Arial" w:cs="Arial"/>
          <w:b/>
          <w:bCs/>
        </w:rPr>
      </w:pPr>
      <w:r w:rsidRPr="00030BBC">
        <w:rPr>
          <w:rFonts w:ascii="Arial" w:hAnsi="Arial"/>
        </w:rPr>
        <w:br w:type="page"/>
      </w:r>
      <w:r w:rsidRPr="00030BBC">
        <w:rPr>
          <w:rFonts w:ascii="Arial" w:hAnsi="Arial" w:cs="Arial"/>
          <w:b/>
          <w:bCs/>
        </w:rPr>
        <w:lastRenderedPageBreak/>
        <w:t xml:space="preserve">LEY DE TURISMO </w:t>
      </w:r>
      <w:r w:rsidR="00C03457">
        <w:rPr>
          <w:rFonts w:ascii="Arial" w:hAnsi="Arial" w:cs="Arial"/>
          <w:b/>
          <w:bCs/>
        </w:rPr>
        <w:t>D</w:t>
      </w:r>
      <w:r w:rsidRPr="00030BBC">
        <w:rPr>
          <w:rFonts w:ascii="Arial" w:hAnsi="Arial" w:cs="Arial"/>
          <w:b/>
          <w:bCs/>
        </w:rPr>
        <w:t>EL ESTADO DE TAMAULIPAS.</w:t>
      </w:r>
    </w:p>
    <w:p w14:paraId="2DA104FE" w14:textId="77777777" w:rsidR="008A5A3C" w:rsidRPr="00030BBC" w:rsidRDefault="008A5A3C">
      <w:pPr>
        <w:pStyle w:val="Textoindependiente"/>
        <w:numPr>
          <w:ilvl w:val="12"/>
          <w:numId w:val="0"/>
        </w:numPr>
        <w:ind w:firstLine="1"/>
        <w:rPr>
          <w:rFonts w:cs="Arial"/>
          <w:sz w:val="20"/>
        </w:rPr>
      </w:pPr>
      <w:r w:rsidRPr="00030BBC">
        <w:rPr>
          <w:rFonts w:cs="Arial"/>
          <w:sz w:val="20"/>
        </w:rPr>
        <w:t xml:space="preserve">Decreto No. </w:t>
      </w:r>
      <w:r w:rsidR="00C03457">
        <w:rPr>
          <w:rFonts w:cs="Arial"/>
          <w:sz w:val="20"/>
        </w:rPr>
        <w:t>LXII-250</w:t>
      </w:r>
      <w:r w:rsidRPr="00030BBC">
        <w:rPr>
          <w:rFonts w:cs="Arial"/>
          <w:sz w:val="20"/>
        </w:rPr>
        <w:t>, del 2</w:t>
      </w:r>
      <w:r w:rsidR="00C03457">
        <w:rPr>
          <w:rFonts w:cs="Arial"/>
          <w:sz w:val="20"/>
        </w:rPr>
        <w:t>5</w:t>
      </w:r>
      <w:r w:rsidRPr="00030BBC">
        <w:rPr>
          <w:rFonts w:cs="Arial"/>
          <w:sz w:val="20"/>
        </w:rPr>
        <w:t xml:space="preserve"> de </w:t>
      </w:r>
      <w:r w:rsidR="00C03457">
        <w:rPr>
          <w:rFonts w:cs="Arial"/>
          <w:sz w:val="20"/>
        </w:rPr>
        <w:t>junio</w:t>
      </w:r>
      <w:r w:rsidRPr="00030BBC">
        <w:rPr>
          <w:rFonts w:cs="Arial"/>
          <w:sz w:val="20"/>
        </w:rPr>
        <w:t xml:space="preserve"> de </w:t>
      </w:r>
      <w:r w:rsidR="00C03457">
        <w:rPr>
          <w:rFonts w:cs="Arial"/>
          <w:sz w:val="20"/>
        </w:rPr>
        <w:t>2014</w:t>
      </w:r>
      <w:r w:rsidRPr="00030BBC">
        <w:rPr>
          <w:rFonts w:cs="Arial"/>
          <w:sz w:val="20"/>
        </w:rPr>
        <w:t>.</w:t>
      </w:r>
    </w:p>
    <w:p w14:paraId="15494B02" w14:textId="77777777" w:rsidR="008A5A3C" w:rsidRDefault="008A5A3C">
      <w:pPr>
        <w:pStyle w:val="Textoindependiente"/>
        <w:numPr>
          <w:ilvl w:val="12"/>
          <w:numId w:val="0"/>
        </w:numPr>
        <w:ind w:firstLine="1"/>
        <w:rPr>
          <w:rFonts w:cs="Arial"/>
          <w:sz w:val="20"/>
        </w:rPr>
      </w:pPr>
      <w:r w:rsidRPr="00030BBC">
        <w:rPr>
          <w:rFonts w:cs="Arial"/>
          <w:sz w:val="20"/>
        </w:rPr>
        <w:t xml:space="preserve">P.O. No. </w:t>
      </w:r>
      <w:r w:rsidR="00C03457">
        <w:rPr>
          <w:rFonts w:cs="Arial"/>
          <w:sz w:val="20"/>
        </w:rPr>
        <w:t>80</w:t>
      </w:r>
      <w:r w:rsidRPr="00030BBC">
        <w:rPr>
          <w:rFonts w:cs="Arial"/>
          <w:sz w:val="20"/>
        </w:rPr>
        <w:t>, del 3 de ju</w:t>
      </w:r>
      <w:r w:rsidR="00C03457">
        <w:rPr>
          <w:rFonts w:cs="Arial"/>
          <w:sz w:val="20"/>
        </w:rPr>
        <w:t>l</w:t>
      </w:r>
      <w:r w:rsidRPr="00030BBC">
        <w:rPr>
          <w:rFonts w:cs="Arial"/>
          <w:sz w:val="20"/>
        </w:rPr>
        <w:t xml:space="preserve">io de </w:t>
      </w:r>
      <w:r w:rsidR="00C03457">
        <w:rPr>
          <w:rFonts w:cs="Arial"/>
          <w:sz w:val="20"/>
        </w:rPr>
        <w:t>2014</w:t>
      </w:r>
      <w:r w:rsidRPr="00030BBC">
        <w:rPr>
          <w:rFonts w:cs="Arial"/>
          <w:sz w:val="20"/>
        </w:rPr>
        <w:t>.</w:t>
      </w:r>
    </w:p>
    <w:p w14:paraId="37CF5130" w14:textId="77777777" w:rsidR="00C03457" w:rsidRPr="000442AD" w:rsidRDefault="00C03457" w:rsidP="00C03457">
      <w:pPr>
        <w:widowControl w:val="0"/>
        <w:kinsoku w:val="0"/>
        <w:overflowPunct w:val="0"/>
        <w:jc w:val="both"/>
        <w:textAlignment w:val="baseline"/>
        <w:rPr>
          <w:rFonts w:ascii="Arial" w:hAnsi="Arial" w:cs="Arial"/>
          <w:lang w:val="es-ES"/>
        </w:rPr>
      </w:pPr>
      <w:r w:rsidRPr="00C03457">
        <w:rPr>
          <w:rFonts w:ascii="Arial" w:hAnsi="Arial" w:cs="Arial"/>
          <w:bCs/>
          <w:lang w:val="es-ES"/>
        </w:rPr>
        <w:t>En su Artículo Segundo Transitorio</w:t>
      </w:r>
      <w:r>
        <w:rPr>
          <w:rFonts w:ascii="Arial" w:hAnsi="Arial" w:cs="Arial"/>
          <w:b/>
          <w:bCs/>
          <w:lang w:val="es-ES"/>
        </w:rPr>
        <w:t xml:space="preserve"> </w:t>
      </w:r>
      <w:r w:rsidRPr="00C03457">
        <w:rPr>
          <w:rFonts w:ascii="Arial" w:hAnsi="Arial" w:cs="Arial"/>
          <w:b/>
          <w:bCs/>
          <w:lang w:val="es-ES"/>
        </w:rPr>
        <w:t>a</w:t>
      </w:r>
      <w:r w:rsidRPr="00C03457">
        <w:rPr>
          <w:rFonts w:ascii="Arial" w:hAnsi="Arial" w:cs="Arial"/>
          <w:b/>
          <w:lang w:val="es-ES"/>
        </w:rPr>
        <w:t>broga</w:t>
      </w:r>
      <w:r w:rsidRPr="000442AD">
        <w:rPr>
          <w:rFonts w:ascii="Arial" w:hAnsi="Arial" w:cs="Arial"/>
          <w:lang w:val="es-ES"/>
        </w:rPr>
        <w:t xml:space="preserve"> la </w:t>
      </w:r>
      <w:r w:rsidRPr="00C03457">
        <w:rPr>
          <w:rFonts w:ascii="Arial" w:hAnsi="Arial" w:cs="Arial"/>
          <w:b/>
          <w:i/>
          <w:lang w:val="es-ES"/>
        </w:rPr>
        <w:t>Ley de Turismo para el Estado de Tamaulipas</w:t>
      </w:r>
      <w:r w:rsidRPr="000442AD">
        <w:rPr>
          <w:rFonts w:ascii="Arial" w:hAnsi="Arial" w:cs="Arial"/>
          <w:lang w:val="es-ES"/>
        </w:rPr>
        <w:t>, publicada en el Anexo al Periódico Oficial del Estado número 52 del 30 de junio de 1993 y sus subsecuentes reformas.</w:t>
      </w:r>
    </w:p>
    <w:p w14:paraId="276A6087" w14:textId="77777777" w:rsidR="00C03457" w:rsidRPr="000442AD" w:rsidRDefault="00C03457" w:rsidP="00C03457">
      <w:pPr>
        <w:widowControl w:val="0"/>
        <w:kinsoku w:val="0"/>
        <w:overflowPunct w:val="0"/>
        <w:jc w:val="both"/>
        <w:textAlignment w:val="baseline"/>
        <w:rPr>
          <w:rFonts w:ascii="Arial" w:hAnsi="Arial" w:cs="Arial"/>
          <w:b/>
          <w:bCs/>
          <w:lang w:val="es-ES"/>
        </w:rPr>
      </w:pPr>
    </w:p>
    <w:p w14:paraId="3705D676" w14:textId="77777777" w:rsidR="00C03457" w:rsidRDefault="00C03457" w:rsidP="00C03457">
      <w:pPr>
        <w:widowControl w:val="0"/>
        <w:kinsoku w:val="0"/>
        <w:overflowPunct w:val="0"/>
        <w:jc w:val="both"/>
        <w:textAlignment w:val="baseline"/>
        <w:rPr>
          <w:rFonts w:ascii="Arial" w:hAnsi="Arial" w:cs="Arial"/>
          <w:bCs/>
          <w:lang w:val="es-ES"/>
        </w:rPr>
      </w:pPr>
      <w:r w:rsidRPr="00C03457">
        <w:rPr>
          <w:rFonts w:ascii="Arial" w:hAnsi="Arial" w:cs="Arial"/>
          <w:bCs/>
          <w:lang w:val="es-ES"/>
        </w:rPr>
        <w:t>El Artículo Tercero Transitorio</w:t>
      </w:r>
      <w:r>
        <w:rPr>
          <w:rFonts w:ascii="Arial" w:hAnsi="Arial" w:cs="Arial"/>
          <w:bCs/>
          <w:lang w:val="es-ES"/>
        </w:rPr>
        <w:t xml:space="preserve"> señala que e</w:t>
      </w:r>
      <w:r w:rsidRPr="000442AD">
        <w:rPr>
          <w:rFonts w:ascii="Arial" w:hAnsi="Arial" w:cs="Arial"/>
          <w:bCs/>
          <w:lang w:val="es-ES"/>
        </w:rPr>
        <w:t>l Gobernador del Estado emitirá el Reglamento de la Ley que se expide mediante el presente Decreto, mismo que se publicará en el Periódico Oficial del Estado.</w:t>
      </w:r>
    </w:p>
    <w:p w14:paraId="76014847" w14:textId="77777777" w:rsidR="00F11440" w:rsidRDefault="00F11440" w:rsidP="00C03457">
      <w:pPr>
        <w:widowControl w:val="0"/>
        <w:kinsoku w:val="0"/>
        <w:overflowPunct w:val="0"/>
        <w:jc w:val="both"/>
        <w:textAlignment w:val="baseline"/>
        <w:rPr>
          <w:rFonts w:ascii="Arial" w:hAnsi="Arial" w:cs="Arial"/>
          <w:bCs/>
          <w:lang w:val="es-ES"/>
        </w:rPr>
      </w:pPr>
    </w:p>
    <w:p w14:paraId="2A3EBCB6" w14:textId="77777777" w:rsidR="00F11440" w:rsidRPr="00D57CA2" w:rsidRDefault="00F11440" w:rsidP="00F11440">
      <w:pPr>
        <w:numPr>
          <w:ilvl w:val="12"/>
          <w:numId w:val="0"/>
        </w:numPr>
        <w:ind w:left="708" w:hanging="708"/>
        <w:jc w:val="center"/>
        <w:rPr>
          <w:rFonts w:ascii="Arial" w:hAnsi="Arial" w:cs="Arial"/>
          <w:b/>
          <w:lang w:eastAsia="es-MX"/>
        </w:rPr>
      </w:pPr>
      <w:r w:rsidRPr="00BD13A8">
        <w:rPr>
          <w:rFonts w:ascii="Arial" w:hAnsi="Arial" w:cs="Arial"/>
          <w:b/>
          <w:spacing w:val="60"/>
          <w:lang w:eastAsia="es-MX"/>
        </w:rPr>
        <w:t>REFORMAS</w:t>
      </w:r>
      <w:r w:rsidRPr="00D57CA2">
        <w:rPr>
          <w:rFonts w:ascii="Arial" w:hAnsi="Arial" w:cs="Arial"/>
          <w:b/>
          <w:lang w:eastAsia="es-MX"/>
        </w:rPr>
        <w:t>:</w:t>
      </w:r>
    </w:p>
    <w:p w14:paraId="43DA61C4" w14:textId="77777777" w:rsidR="00F11440" w:rsidRPr="000442AD" w:rsidRDefault="00F11440" w:rsidP="00C03457">
      <w:pPr>
        <w:widowControl w:val="0"/>
        <w:kinsoku w:val="0"/>
        <w:overflowPunct w:val="0"/>
        <w:jc w:val="both"/>
        <w:textAlignment w:val="baseline"/>
        <w:rPr>
          <w:rFonts w:ascii="Arial" w:hAnsi="Arial" w:cs="Arial"/>
          <w:bCs/>
          <w:lang w:val="es-ES"/>
        </w:rPr>
      </w:pPr>
    </w:p>
    <w:p w14:paraId="2BE57944" w14:textId="77777777" w:rsidR="007C366C" w:rsidRPr="007C366C" w:rsidRDefault="007C366C" w:rsidP="007C366C">
      <w:pPr>
        <w:pStyle w:val="Prrafodelista"/>
        <w:numPr>
          <w:ilvl w:val="0"/>
          <w:numId w:val="49"/>
        </w:numPr>
        <w:tabs>
          <w:tab w:val="left" w:pos="1560"/>
        </w:tabs>
        <w:ind w:left="993" w:right="45" w:hanging="285"/>
        <w:jc w:val="both"/>
        <w:rPr>
          <w:rFonts w:ascii="Arial" w:hAnsi="Arial" w:cs="Arial"/>
        </w:rPr>
      </w:pPr>
      <w:r w:rsidRPr="007C366C">
        <w:rPr>
          <w:rFonts w:ascii="Arial" w:hAnsi="Arial" w:cs="Arial"/>
        </w:rPr>
        <w:t>Decreto No. LXII-33</w:t>
      </w:r>
      <w:r>
        <w:rPr>
          <w:rFonts w:ascii="Arial" w:hAnsi="Arial" w:cs="Arial"/>
        </w:rPr>
        <w:t>6</w:t>
      </w:r>
      <w:r w:rsidRPr="007C366C">
        <w:rPr>
          <w:rFonts w:ascii="Arial" w:hAnsi="Arial" w:cs="Arial"/>
        </w:rPr>
        <w:t>, del 12 de noviembre de 2014.</w:t>
      </w:r>
    </w:p>
    <w:p w14:paraId="1D69F01C" w14:textId="77777777" w:rsidR="007C366C" w:rsidRDefault="007C366C" w:rsidP="007C366C">
      <w:pPr>
        <w:tabs>
          <w:tab w:val="left" w:pos="993"/>
          <w:tab w:val="left" w:pos="1134"/>
          <w:tab w:val="left" w:pos="1418"/>
          <w:tab w:val="left" w:pos="1560"/>
          <w:tab w:val="left" w:pos="1701"/>
        </w:tabs>
        <w:jc w:val="both"/>
        <w:rPr>
          <w:rFonts w:ascii="Arial" w:hAnsi="Arial" w:cs="Arial"/>
        </w:rPr>
      </w:pPr>
      <w:r>
        <w:rPr>
          <w:rFonts w:ascii="Arial" w:hAnsi="Arial" w:cs="Arial"/>
        </w:rPr>
        <w:tab/>
      </w:r>
      <w:r w:rsidRPr="007C366C">
        <w:rPr>
          <w:rFonts w:ascii="Arial" w:hAnsi="Arial" w:cs="Arial"/>
        </w:rPr>
        <w:t>Anexo al P.O. No. 141, del 25 de noviembre de 2014.</w:t>
      </w:r>
    </w:p>
    <w:p w14:paraId="042D23D0" w14:textId="77777777" w:rsidR="007C366C" w:rsidRDefault="007C366C" w:rsidP="007C366C">
      <w:pPr>
        <w:tabs>
          <w:tab w:val="left" w:pos="1418"/>
          <w:tab w:val="left" w:pos="1560"/>
          <w:tab w:val="left" w:pos="1701"/>
        </w:tabs>
        <w:ind w:left="993"/>
        <w:jc w:val="both"/>
        <w:rPr>
          <w:rFonts w:ascii="Arial" w:hAnsi="Arial" w:cs="Arial"/>
          <w:bCs/>
          <w:lang w:val="es-ES"/>
        </w:rPr>
      </w:pPr>
      <w:r w:rsidRPr="007C366C">
        <w:rPr>
          <w:rFonts w:ascii="Arial" w:hAnsi="Arial" w:cs="Arial"/>
          <w:bCs/>
          <w:lang w:val="es-ES"/>
        </w:rPr>
        <w:t xml:space="preserve">Se </w:t>
      </w:r>
      <w:r w:rsidRPr="009D7E8B">
        <w:rPr>
          <w:rFonts w:ascii="Arial" w:hAnsi="Arial" w:cs="Arial"/>
          <w:b/>
          <w:bCs/>
          <w:i/>
          <w:lang w:val="es-ES"/>
        </w:rPr>
        <w:t>reforman</w:t>
      </w:r>
      <w:r w:rsidRPr="007C366C">
        <w:rPr>
          <w:rFonts w:ascii="Arial" w:hAnsi="Arial" w:cs="Arial"/>
          <w:bCs/>
          <w:lang w:val="es-ES"/>
        </w:rPr>
        <w:t xml:space="preserve"> los artículos 70 fracciones V y VI, 72 fracciones IX y X y 78 fracciones V y VI; y se </w:t>
      </w:r>
      <w:r w:rsidRPr="009D7E8B">
        <w:rPr>
          <w:rFonts w:ascii="Arial" w:hAnsi="Arial" w:cs="Arial"/>
          <w:b/>
          <w:bCs/>
          <w:i/>
          <w:lang w:val="es-ES"/>
        </w:rPr>
        <w:t>adicionan</w:t>
      </w:r>
      <w:r w:rsidRPr="007C366C">
        <w:rPr>
          <w:rFonts w:ascii="Arial" w:hAnsi="Arial" w:cs="Arial"/>
          <w:bCs/>
          <w:lang w:val="es-ES"/>
        </w:rPr>
        <w:t xml:space="preserve"> los artículos 70 fracciones VII y VIII, 72 fracción XI, 72 BIS y 78 fracción VII</w:t>
      </w:r>
      <w:r>
        <w:rPr>
          <w:rFonts w:ascii="Arial" w:hAnsi="Arial" w:cs="Arial"/>
          <w:bCs/>
          <w:lang w:val="es-ES"/>
        </w:rPr>
        <w:t>.</w:t>
      </w:r>
    </w:p>
    <w:p w14:paraId="52C39A88" w14:textId="77777777" w:rsidR="00846580" w:rsidRPr="007C366C" w:rsidRDefault="00846580" w:rsidP="007C366C">
      <w:pPr>
        <w:tabs>
          <w:tab w:val="left" w:pos="1418"/>
          <w:tab w:val="left" w:pos="1560"/>
          <w:tab w:val="left" w:pos="1701"/>
        </w:tabs>
        <w:ind w:left="993"/>
        <w:jc w:val="both"/>
        <w:rPr>
          <w:rFonts w:ascii="Arial" w:hAnsi="Arial" w:cs="Arial"/>
          <w:bCs/>
          <w:lang w:val="es-ES"/>
        </w:rPr>
      </w:pPr>
    </w:p>
    <w:p w14:paraId="350C478C" w14:textId="77777777" w:rsidR="00846580" w:rsidRPr="00846580" w:rsidRDefault="00846580" w:rsidP="00AC6914">
      <w:pPr>
        <w:pStyle w:val="Prrafodelista"/>
        <w:numPr>
          <w:ilvl w:val="0"/>
          <w:numId w:val="49"/>
        </w:numPr>
        <w:tabs>
          <w:tab w:val="left" w:pos="993"/>
        </w:tabs>
        <w:jc w:val="both"/>
        <w:rPr>
          <w:rFonts w:ascii="Arial" w:hAnsi="Arial" w:cs="Arial"/>
          <w:lang w:eastAsia="en-US"/>
        </w:rPr>
      </w:pPr>
      <w:r w:rsidRPr="00846580">
        <w:rPr>
          <w:rFonts w:ascii="Arial" w:hAnsi="Arial" w:cs="Arial"/>
          <w:lang w:eastAsia="en-US"/>
        </w:rPr>
        <w:t>Decreto No. LXIII-53, del 30 de noviembre de 2016.</w:t>
      </w:r>
    </w:p>
    <w:p w14:paraId="33218E2B" w14:textId="77777777" w:rsidR="00846580" w:rsidRPr="00846580" w:rsidRDefault="00846580" w:rsidP="00846580">
      <w:pPr>
        <w:tabs>
          <w:tab w:val="left" w:pos="993"/>
          <w:tab w:val="left" w:pos="2490"/>
        </w:tabs>
        <w:ind w:left="993"/>
        <w:jc w:val="both"/>
        <w:rPr>
          <w:rFonts w:ascii="Arial" w:hAnsi="Arial" w:cs="Arial"/>
          <w:lang w:eastAsia="en-US"/>
        </w:rPr>
      </w:pPr>
      <w:r w:rsidRPr="00846580">
        <w:rPr>
          <w:rFonts w:ascii="Arial" w:hAnsi="Arial" w:cs="Arial"/>
          <w:lang w:eastAsia="en-US"/>
        </w:rPr>
        <w:t>Anexo al P.O. No. 148, del 13 de diciembre de 2016.</w:t>
      </w:r>
    </w:p>
    <w:p w14:paraId="2957C5F7" w14:textId="77777777" w:rsidR="00846580" w:rsidRPr="00846580" w:rsidRDefault="00846580" w:rsidP="00846580">
      <w:pPr>
        <w:tabs>
          <w:tab w:val="left" w:pos="993"/>
        </w:tabs>
        <w:autoSpaceDE w:val="0"/>
        <w:autoSpaceDN w:val="0"/>
        <w:adjustRightInd w:val="0"/>
        <w:ind w:left="993"/>
        <w:jc w:val="both"/>
        <w:rPr>
          <w:rFonts w:ascii="Arial" w:hAnsi="Arial" w:cs="Arial"/>
          <w:lang w:eastAsia="en-US"/>
        </w:rPr>
      </w:pPr>
      <w:r w:rsidRPr="00846580">
        <w:rPr>
          <w:rFonts w:ascii="Arial" w:hAnsi="Arial" w:cs="Arial"/>
        </w:rPr>
        <w:t xml:space="preserve">Se </w:t>
      </w:r>
      <w:r w:rsidRPr="009D7E8B">
        <w:rPr>
          <w:rFonts w:ascii="Arial" w:hAnsi="Arial" w:cs="Arial"/>
          <w:b/>
          <w:i/>
        </w:rPr>
        <w:t>reforman</w:t>
      </w:r>
      <w:r w:rsidRPr="00846580">
        <w:rPr>
          <w:rFonts w:ascii="Arial" w:hAnsi="Arial" w:cs="Arial"/>
        </w:rPr>
        <w:t xml:space="preserve"> diversas disposiciones de la Ley de </w:t>
      </w:r>
      <w:r>
        <w:rPr>
          <w:rFonts w:ascii="Arial" w:hAnsi="Arial" w:cs="Arial"/>
        </w:rPr>
        <w:t>Turismo</w:t>
      </w:r>
      <w:r w:rsidRPr="00846580">
        <w:rPr>
          <w:rFonts w:ascii="Arial" w:hAnsi="Arial" w:cs="Arial"/>
        </w:rPr>
        <w:t xml:space="preserve"> del Estado de Tamaulipas, para homologar la nomenclatura de las Secretarías que establece la Ley Orgánica de la Administración Pública del Estado de Tamaulipas (artíc</w:t>
      </w:r>
      <w:r>
        <w:rPr>
          <w:rFonts w:ascii="Arial" w:hAnsi="Arial" w:cs="Arial"/>
        </w:rPr>
        <w:t>ulos 1, 3, 5, 8 y 12</w:t>
      </w:r>
      <w:r w:rsidRPr="00846580">
        <w:rPr>
          <w:rFonts w:ascii="Arial" w:hAnsi="Arial" w:cs="Arial"/>
        </w:rPr>
        <w:t>).</w:t>
      </w:r>
    </w:p>
    <w:p w14:paraId="27524D01" w14:textId="77777777" w:rsidR="00C03457" w:rsidRDefault="00C03457" w:rsidP="00846580">
      <w:pPr>
        <w:pStyle w:val="Textoindependiente"/>
        <w:numPr>
          <w:ilvl w:val="12"/>
          <w:numId w:val="0"/>
        </w:numPr>
        <w:tabs>
          <w:tab w:val="left" w:pos="993"/>
        </w:tabs>
        <w:ind w:left="993" w:firstLine="283"/>
        <w:rPr>
          <w:rFonts w:cs="Arial"/>
          <w:sz w:val="20"/>
        </w:rPr>
      </w:pPr>
    </w:p>
    <w:p w14:paraId="1B60E2A7" w14:textId="77777777" w:rsidR="00E74DD0" w:rsidRPr="00270FFD" w:rsidRDefault="00E74DD0" w:rsidP="00E74DD0">
      <w:pPr>
        <w:pStyle w:val="Textoindependiente"/>
        <w:ind w:left="1417"/>
        <w:rPr>
          <w:rFonts w:cs="Arial"/>
          <w:b/>
          <w:sz w:val="20"/>
        </w:rPr>
      </w:pPr>
      <w:r w:rsidRPr="00270FFD">
        <w:rPr>
          <w:rFonts w:cs="Arial"/>
          <w:b/>
          <w:sz w:val="20"/>
        </w:rPr>
        <w:t>FE DE ERRATAS:</w:t>
      </w:r>
    </w:p>
    <w:p w14:paraId="6EE3D87D" w14:textId="77777777" w:rsidR="00E74DD0" w:rsidRPr="00270FFD" w:rsidRDefault="00E74DD0" w:rsidP="00E74DD0">
      <w:pPr>
        <w:pStyle w:val="Textoindependiente"/>
        <w:ind w:left="708" w:firstLine="285"/>
        <w:rPr>
          <w:rFonts w:cs="Arial"/>
          <w:sz w:val="20"/>
        </w:rPr>
      </w:pPr>
      <w:r>
        <w:rPr>
          <w:rFonts w:cs="Arial"/>
          <w:sz w:val="20"/>
        </w:rPr>
        <w:t>a</w:t>
      </w:r>
      <w:r w:rsidRPr="00270FFD">
        <w:rPr>
          <w:rFonts w:cs="Arial"/>
          <w:sz w:val="20"/>
        </w:rPr>
        <w:t>)</w:t>
      </w:r>
      <w:r w:rsidRPr="00270FFD">
        <w:rPr>
          <w:rFonts w:cs="Arial"/>
          <w:sz w:val="20"/>
        </w:rPr>
        <w:tab/>
        <w:t xml:space="preserve">P.O. No. </w:t>
      </w:r>
      <w:r>
        <w:rPr>
          <w:rFonts w:cs="Arial"/>
          <w:sz w:val="20"/>
        </w:rPr>
        <w:t>12</w:t>
      </w:r>
      <w:r w:rsidRPr="00270FFD">
        <w:rPr>
          <w:rFonts w:cs="Arial"/>
          <w:sz w:val="20"/>
        </w:rPr>
        <w:t xml:space="preserve">, del </w:t>
      </w:r>
      <w:r>
        <w:rPr>
          <w:rFonts w:cs="Arial"/>
          <w:sz w:val="20"/>
        </w:rPr>
        <w:t>26</w:t>
      </w:r>
      <w:r w:rsidRPr="00270FFD">
        <w:rPr>
          <w:rFonts w:cs="Arial"/>
          <w:sz w:val="20"/>
        </w:rPr>
        <w:t xml:space="preserve"> de </w:t>
      </w:r>
      <w:r>
        <w:rPr>
          <w:rFonts w:cs="Arial"/>
          <w:sz w:val="20"/>
        </w:rPr>
        <w:t>enero</w:t>
      </w:r>
      <w:r w:rsidRPr="00270FFD">
        <w:rPr>
          <w:rFonts w:cs="Arial"/>
          <w:sz w:val="20"/>
        </w:rPr>
        <w:t xml:space="preserve"> de 201</w:t>
      </w:r>
      <w:r>
        <w:rPr>
          <w:rFonts w:cs="Arial"/>
          <w:sz w:val="20"/>
        </w:rPr>
        <w:t>7</w:t>
      </w:r>
      <w:r w:rsidRPr="00270FFD">
        <w:rPr>
          <w:rFonts w:cs="Arial"/>
          <w:sz w:val="20"/>
        </w:rPr>
        <w:t>.</w:t>
      </w:r>
    </w:p>
    <w:p w14:paraId="35F5199D" w14:textId="77777777" w:rsidR="00E74DD0" w:rsidRDefault="00E74DD0" w:rsidP="00E74DD0">
      <w:pPr>
        <w:pStyle w:val="Textoindependiente"/>
        <w:ind w:left="1416"/>
        <w:rPr>
          <w:rFonts w:cs="Arial"/>
          <w:sz w:val="20"/>
        </w:rPr>
      </w:pPr>
      <w:r w:rsidRPr="00042443">
        <w:rPr>
          <w:rFonts w:cs="Arial"/>
          <w:sz w:val="20"/>
        </w:rPr>
        <w:t>Fe de Erratas</w:t>
      </w:r>
      <w:r>
        <w:rPr>
          <w:rFonts w:cs="Arial"/>
          <w:sz w:val="20"/>
        </w:rPr>
        <w:t xml:space="preserve"> al Decreto No. L</w:t>
      </w:r>
      <w:r w:rsidRPr="00336084">
        <w:rPr>
          <w:rFonts w:cs="Arial"/>
          <w:sz w:val="20"/>
        </w:rPr>
        <w:t>X</w:t>
      </w:r>
      <w:r>
        <w:rPr>
          <w:rFonts w:cs="Arial"/>
          <w:sz w:val="20"/>
        </w:rPr>
        <w:t>III</w:t>
      </w:r>
      <w:r w:rsidRPr="00336084">
        <w:rPr>
          <w:rFonts w:cs="Arial"/>
          <w:sz w:val="20"/>
        </w:rPr>
        <w:t>-</w:t>
      </w:r>
      <w:r>
        <w:rPr>
          <w:rFonts w:cs="Arial"/>
          <w:sz w:val="20"/>
        </w:rPr>
        <w:t>53</w:t>
      </w:r>
      <w:r w:rsidRPr="00336084">
        <w:rPr>
          <w:rFonts w:cs="Arial"/>
          <w:sz w:val="20"/>
        </w:rPr>
        <w:t>, publicado en el</w:t>
      </w:r>
      <w:r>
        <w:rPr>
          <w:rFonts w:cs="Arial"/>
          <w:sz w:val="20"/>
        </w:rPr>
        <w:t xml:space="preserve"> </w:t>
      </w:r>
      <w:r w:rsidR="005E241D" w:rsidRPr="00DA5982">
        <w:rPr>
          <w:rFonts w:cs="Arial"/>
          <w:sz w:val="20"/>
        </w:rPr>
        <w:t>Anexo al P.O. No.</w:t>
      </w:r>
      <w:r w:rsidR="005E241D">
        <w:rPr>
          <w:rFonts w:cs="Arial"/>
          <w:sz w:val="20"/>
        </w:rPr>
        <w:t xml:space="preserve"> 148</w:t>
      </w:r>
      <w:r>
        <w:rPr>
          <w:rFonts w:cs="Arial"/>
          <w:sz w:val="20"/>
        </w:rPr>
        <w:t xml:space="preserve">, del 13 de </w:t>
      </w:r>
      <w:r w:rsidR="006525CF">
        <w:rPr>
          <w:rFonts w:cs="Arial"/>
          <w:sz w:val="20"/>
        </w:rPr>
        <w:t>diciembre</w:t>
      </w:r>
      <w:r>
        <w:rPr>
          <w:rFonts w:cs="Arial"/>
          <w:sz w:val="20"/>
        </w:rPr>
        <w:t xml:space="preserve"> de 201</w:t>
      </w:r>
      <w:r w:rsidR="006525CF">
        <w:rPr>
          <w:rFonts w:cs="Arial"/>
          <w:sz w:val="20"/>
        </w:rPr>
        <w:t>6</w:t>
      </w:r>
      <w:r w:rsidRPr="00336084">
        <w:rPr>
          <w:rFonts w:cs="Arial"/>
          <w:sz w:val="20"/>
        </w:rPr>
        <w:t>.</w:t>
      </w:r>
    </w:p>
    <w:p w14:paraId="16E46C96" w14:textId="77777777" w:rsidR="00E74DD0" w:rsidRDefault="00E74DD0" w:rsidP="00846580">
      <w:pPr>
        <w:pStyle w:val="Textoindependiente"/>
        <w:numPr>
          <w:ilvl w:val="12"/>
          <w:numId w:val="0"/>
        </w:numPr>
        <w:tabs>
          <w:tab w:val="left" w:pos="993"/>
        </w:tabs>
        <w:ind w:left="993" w:firstLine="283"/>
        <w:rPr>
          <w:rFonts w:cs="Arial"/>
          <w:sz w:val="20"/>
        </w:rPr>
      </w:pPr>
    </w:p>
    <w:p w14:paraId="54267415" w14:textId="77777777" w:rsidR="00AC6914" w:rsidRPr="00AC6914" w:rsidRDefault="00AC6914" w:rsidP="00AC6914">
      <w:pPr>
        <w:pStyle w:val="Prrafodelista"/>
        <w:numPr>
          <w:ilvl w:val="0"/>
          <w:numId w:val="49"/>
        </w:numPr>
        <w:tabs>
          <w:tab w:val="left" w:pos="993"/>
        </w:tabs>
        <w:jc w:val="both"/>
        <w:rPr>
          <w:rFonts w:ascii="Arial" w:hAnsi="Arial" w:cs="Arial"/>
          <w:lang w:eastAsia="en-US"/>
        </w:rPr>
      </w:pPr>
      <w:r w:rsidRPr="00AC6914">
        <w:rPr>
          <w:rFonts w:ascii="Arial" w:hAnsi="Arial" w:cs="Arial"/>
          <w:lang w:eastAsia="en-US"/>
        </w:rPr>
        <w:t>Decreto No. LXIII-</w:t>
      </w:r>
      <w:r>
        <w:rPr>
          <w:rFonts w:ascii="Arial" w:hAnsi="Arial" w:cs="Arial"/>
          <w:lang w:eastAsia="en-US"/>
        </w:rPr>
        <w:t>307</w:t>
      </w:r>
      <w:r w:rsidRPr="00AC6914">
        <w:rPr>
          <w:rFonts w:ascii="Arial" w:hAnsi="Arial" w:cs="Arial"/>
          <w:lang w:eastAsia="en-US"/>
        </w:rPr>
        <w:t>, del 3</w:t>
      </w:r>
      <w:r>
        <w:rPr>
          <w:rFonts w:ascii="Arial" w:hAnsi="Arial" w:cs="Arial"/>
          <w:lang w:eastAsia="en-US"/>
        </w:rPr>
        <w:t>1</w:t>
      </w:r>
      <w:r w:rsidRPr="00AC6914">
        <w:rPr>
          <w:rFonts w:ascii="Arial" w:hAnsi="Arial" w:cs="Arial"/>
          <w:lang w:eastAsia="en-US"/>
        </w:rPr>
        <w:t xml:space="preserve"> de </w:t>
      </w:r>
      <w:r>
        <w:rPr>
          <w:rFonts w:ascii="Arial" w:hAnsi="Arial" w:cs="Arial"/>
          <w:lang w:eastAsia="en-US"/>
        </w:rPr>
        <w:t>octubre</w:t>
      </w:r>
      <w:r w:rsidRPr="00AC6914">
        <w:rPr>
          <w:rFonts w:ascii="Arial" w:hAnsi="Arial" w:cs="Arial"/>
          <w:lang w:eastAsia="en-US"/>
        </w:rPr>
        <w:t xml:space="preserve"> de 201</w:t>
      </w:r>
      <w:r>
        <w:rPr>
          <w:rFonts w:ascii="Arial" w:hAnsi="Arial" w:cs="Arial"/>
          <w:lang w:eastAsia="en-US"/>
        </w:rPr>
        <w:t>7</w:t>
      </w:r>
      <w:r w:rsidRPr="00AC6914">
        <w:rPr>
          <w:rFonts w:ascii="Arial" w:hAnsi="Arial" w:cs="Arial"/>
          <w:lang w:eastAsia="en-US"/>
        </w:rPr>
        <w:t>.</w:t>
      </w:r>
    </w:p>
    <w:p w14:paraId="62402F4E" w14:textId="77777777" w:rsidR="00AC6914" w:rsidRPr="00846580" w:rsidRDefault="00AC6914" w:rsidP="00AC6914">
      <w:pPr>
        <w:tabs>
          <w:tab w:val="left" w:pos="993"/>
          <w:tab w:val="left" w:pos="2490"/>
        </w:tabs>
        <w:ind w:left="993"/>
        <w:jc w:val="both"/>
        <w:rPr>
          <w:rFonts w:ascii="Arial" w:hAnsi="Arial" w:cs="Arial"/>
          <w:lang w:eastAsia="en-US"/>
        </w:rPr>
      </w:pPr>
      <w:r w:rsidRPr="00846580">
        <w:rPr>
          <w:rFonts w:ascii="Arial" w:hAnsi="Arial" w:cs="Arial"/>
          <w:lang w:eastAsia="en-US"/>
        </w:rPr>
        <w:t xml:space="preserve">P.O. </w:t>
      </w:r>
      <w:r>
        <w:rPr>
          <w:rFonts w:ascii="Arial" w:hAnsi="Arial" w:cs="Arial"/>
          <w:lang w:eastAsia="en-US"/>
        </w:rPr>
        <w:t xml:space="preserve">Extraordinario </w:t>
      </w:r>
      <w:r w:rsidRPr="00846580">
        <w:rPr>
          <w:rFonts w:ascii="Arial" w:hAnsi="Arial" w:cs="Arial"/>
          <w:lang w:eastAsia="en-US"/>
        </w:rPr>
        <w:t xml:space="preserve">No. </w:t>
      </w:r>
      <w:r>
        <w:rPr>
          <w:rFonts w:ascii="Arial" w:hAnsi="Arial" w:cs="Arial"/>
          <w:lang w:eastAsia="en-US"/>
        </w:rPr>
        <w:t>13</w:t>
      </w:r>
      <w:r w:rsidRPr="00846580">
        <w:rPr>
          <w:rFonts w:ascii="Arial" w:hAnsi="Arial" w:cs="Arial"/>
          <w:lang w:eastAsia="en-US"/>
        </w:rPr>
        <w:t xml:space="preserve">, del </w:t>
      </w:r>
      <w:r>
        <w:rPr>
          <w:rFonts w:ascii="Arial" w:hAnsi="Arial" w:cs="Arial"/>
          <w:lang w:eastAsia="en-US"/>
        </w:rPr>
        <w:t>01</w:t>
      </w:r>
      <w:r w:rsidRPr="00846580">
        <w:rPr>
          <w:rFonts w:ascii="Arial" w:hAnsi="Arial" w:cs="Arial"/>
          <w:lang w:eastAsia="en-US"/>
        </w:rPr>
        <w:t xml:space="preserve"> de diciembre de 201</w:t>
      </w:r>
      <w:r>
        <w:rPr>
          <w:rFonts w:ascii="Arial" w:hAnsi="Arial" w:cs="Arial"/>
          <w:lang w:eastAsia="en-US"/>
        </w:rPr>
        <w:t>7</w:t>
      </w:r>
      <w:r w:rsidRPr="00846580">
        <w:rPr>
          <w:rFonts w:ascii="Arial" w:hAnsi="Arial" w:cs="Arial"/>
          <w:lang w:eastAsia="en-US"/>
        </w:rPr>
        <w:t>.</w:t>
      </w:r>
    </w:p>
    <w:p w14:paraId="5363AFD5" w14:textId="77777777" w:rsidR="00AC6914" w:rsidRDefault="003C64B4" w:rsidP="003C64B4">
      <w:pPr>
        <w:tabs>
          <w:tab w:val="left" w:pos="993"/>
          <w:tab w:val="left" w:pos="2490"/>
        </w:tabs>
        <w:ind w:left="993"/>
        <w:jc w:val="both"/>
        <w:rPr>
          <w:rFonts w:ascii="Arial" w:hAnsi="Arial" w:cs="Arial"/>
          <w:lang w:eastAsia="en-US"/>
        </w:rPr>
      </w:pPr>
      <w:r w:rsidRPr="003C64B4">
        <w:rPr>
          <w:rFonts w:ascii="Arial" w:hAnsi="Arial" w:cs="Arial"/>
          <w:lang w:eastAsia="en-US"/>
        </w:rPr>
        <w:t xml:space="preserve">Se </w:t>
      </w:r>
      <w:r w:rsidRPr="009D7E8B">
        <w:rPr>
          <w:rFonts w:ascii="Arial" w:hAnsi="Arial" w:cs="Arial"/>
          <w:b/>
          <w:i/>
          <w:lang w:eastAsia="en-US"/>
        </w:rPr>
        <w:t>reforma</w:t>
      </w:r>
      <w:r w:rsidRPr="003C64B4">
        <w:rPr>
          <w:rFonts w:ascii="Arial" w:hAnsi="Arial" w:cs="Arial"/>
          <w:lang w:eastAsia="en-US"/>
        </w:rPr>
        <w:t xml:space="preserve"> el artículo 57; y se </w:t>
      </w:r>
      <w:r w:rsidRPr="009D7E8B">
        <w:rPr>
          <w:rFonts w:ascii="Arial" w:hAnsi="Arial" w:cs="Arial"/>
          <w:b/>
          <w:i/>
          <w:lang w:eastAsia="en-US"/>
        </w:rPr>
        <w:t>adicionan</w:t>
      </w:r>
      <w:r w:rsidRPr="003C64B4">
        <w:rPr>
          <w:rFonts w:ascii="Arial" w:hAnsi="Arial" w:cs="Arial"/>
          <w:lang w:eastAsia="en-US"/>
        </w:rPr>
        <w:t xml:space="preserve"> los artículos 54 BIS y 54 TER</w:t>
      </w:r>
      <w:r>
        <w:rPr>
          <w:rFonts w:ascii="Arial" w:hAnsi="Arial" w:cs="Arial"/>
          <w:lang w:eastAsia="en-US"/>
        </w:rPr>
        <w:t>.</w:t>
      </w:r>
    </w:p>
    <w:p w14:paraId="325D58D2" w14:textId="77777777" w:rsidR="00F92650" w:rsidRDefault="00F92650" w:rsidP="003C64B4">
      <w:pPr>
        <w:tabs>
          <w:tab w:val="left" w:pos="993"/>
          <w:tab w:val="left" w:pos="2490"/>
        </w:tabs>
        <w:ind w:left="993"/>
        <w:jc w:val="both"/>
        <w:rPr>
          <w:rFonts w:ascii="Arial" w:hAnsi="Arial" w:cs="Arial"/>
          <w:lang w:eastAsia="en-US"/>
        </w:rPr>
      </w:pPr>
    </w:p>
    <w:p w14:paraId="42252CFB" w14:textId="77777777" w:rsidR="00F92650" w:rsidRPr="00AC6914" w:rsidRDefault="00F92650" w:rsidP="00F92650">
      <w:pPr>
        <w:pStyle w:val="Prrafodelista"/>
        <w:numPr>
          <w:ilvl w:val="0"/>
          <w:numId w:val="49"/>
        </w:numPr>
        <w:tabs>
          <w:tab w:val="left" w:pos="993"/>
        </w:tabs>
        <w:jc w:val="both"/>
        <w:rPr>
          <w:rFonts w:ascii="Arial" w:hAnsi="Arial" w:cs="Arial"/>
          <w:lang w:eastAsia="en-US"/>
        </w:rPr>
      </w:pPr>
      <w:r w:rsidRPr="00AC6914">
        <w:rPr>
          <w:rFonts w:ascii="Arial" w:hAnsi="Arial" w:cs="Arial"/>
          <w:lang w:eastAsia="en-US"/>
        </w:rPr>
        <w:t>Decreto No. LXIII-</w:t>
      </w:r>
      <w:r>
        <w:rPr>
          <w:rFonts w:ascii="Arial" w:hAnsi="Arial" w:cs="Arial"/>
          <w:lang w:eastAsia="en-US"/>
        </w:rPr>
        <w:t>1046</w:t>
      </w:r>
      <w:r w:rsidRPr="00AC6914">
        <w:rPr>
          <w:rFonts w:ascii="Arial" w:hAnsi="Arial" w:cs="Arial"/>
          <w:lang w:eastAsia="en-US"/>
        </w:rPr>
        <w:t xml:space="preserve">, del </w:t>
      </w:r>
      <w:r>
        <w:rPr>
          <w:rFonts w:ascii="Arial" w:hAnsi="Arial" w:cs="Arial"/>
          <w:lang w:eastAsia="en-US"/>
        </w:rPr>
        <w:t>29</w:t>
      </w:r>
      <w:r w:rsidRPr="00AC6914">
        <w:rPr>
          <w:rFonts w:ascii="Arial" w:hAnsi="Arial" w:cs="Arial"/>
          <w:lang w:eastAsia="en-US"/>
        </w:rPr>
        <w:t xml:space="preserve"> de </w:t>
      </w:r>
      <w:r>
        <w:rPr>
          <w:rFonts w:ascii="Arial" w:hAnsi="Arial" w:cs="Arial"/>
          <w:lang w:eastAsia="en-US"/>
        </w:rPr>
        <w:t>septiembre</w:t>
      </w:r>
      <w:r w:rsidRPr="00AC6914">
        <w:rPr>
          <w:rFonts w:ascii="Arial" w:hAnsi="Arial" w:cs="Arial"/>
          <w:lang w:eastAsia="en-US"/>
        </w:rPr>
        <w:t xml:space="preserve"> de 201</w:t>
      </w:r>
      <w:r>
        <w:rPr>
          <w:rFonts w:ascii="Arial" w:hAnsi="Arial" w:cs="Arial"/>
          <w:lang w:eastAsia="en-US"/>
        </w:rPr>
        <w:t>9</w:t>
      </w:r>
      <w:r w:rsidRPr="00AC6914">
        <w:rPr>
          <w:rFonts w:ascii="Arial" w:hAnsi="Arial" w:cs="Arial"/>
          <w:lang w:eastAsia="en-US"/>
        </w:rPr>
        <w:t>.</w:t>
      </w:r>
    </w:p>
    <w:p w14:paraId="273B77F8" w14:textId="77777777" w:rsidR="00F92650" w:rsidRDefault="00F92650" w:rsidP="00F92650">
      <w:pPr>
        <w:tabs>
          <w:tab w:val="left" w:pos="993"/>
          <w:tab w:val="left" w:pos="2490"/>
        </w:tabs>
        <w:ind w:left="993"/>
        <w:jc w:val="both"/>
        <w:rPr>
          <w:rFonts w:ascii="Arial" w:hAnsi="Arial" w:cs="Arial"/>
          <w:lang w:eastAsia="en-US"/>
        </w:rPr>
      </w:pPr>
      <w:r w:rsidRPr="00846580">
        <w:rPr>
          <w:rFonts w:ascii="Arial" w:hAnsi="Arial" w:cs="Arial"/>
          <w:lang w:eastAsia="en-US"/>
        </w:rPr>
        <w:t xml:space="preserve">P.O. No. </w:t>
      </w:r>
      <w:r>
        <w:rPr>
          <w:rFonts w:ascii="Arial" w:hAnsi="Arial" w:cs="Arial"/>
          <w:lang w:eastAsia="en-US"/>
        </w:rPr>
        <w:t>125</w:t>
      </w:r>
      <w:r w:rsidRPr="00846580">
        <w:rPr>
          <w:rFonts w:ascii="Arial" w:hAnsi="Arial" w:cs="Arial"/>
          <w:lang w:eastAsia="en-US"/>
        </w:rPr>
        <w:t xml:space="preserve">, del </w:t>
      </w:r>
      <w:r>
        <w:rPr>
          <w:rFonts w:ascii="Arial" w:hAnsi="Arial" w:cs="Arial"/>
          <w:lang w:eastAsia="en-US"/>
        </w:rPr>
        <w:t>16</w:t>
      </w:r>
      <w:r w:rsidRPr="00846580">
        <w:rPr>
          <w:rFonts w:ascii="Arial" w:hAnsi="Arial" w:cs="Arial"/>
          <w:lang w:eastAsia="en-US"/>
        </w:rPr>
        <w:t xml:space="preserve"> de </w:t>
      </w:r>
      <w:r>
        <w:rPr>
          <w:rFonts w:ascii="Arial" w:hAnsi="Arial" w:cs="Arial"/>
          <w:lang w:eastAsia="en-US"/>
        </w:rPr>
        <w:t>octubre</w:t>
      </w:r>
      <w:r w:rsidRPr="00846580">
        <w:rPr>
          <w:rFonts w:ascii="Arial" w:hAnsi="Arial" w:cs="Arial"/>
          <w:lang w:eastAsia="en-US"/>
        </w:rPr>
        <w:t xml:space="preserve"> de 201</w:t>
      </w:r>
      <w:r>
        <w:rPr>
          <w:rFonts w:ascii="Arial" w:hAnsi="Arial" w:cs="Arial"/>
          <w:lang w:eastAsia="en-US"/>
        </w:rPr>
        <w:t>9</w:t>
      </w:r>
      <w:r w:rsidRPr="00846580">
        <w:rPr>
          <w:rFonts w:ascii="Arial" w:hAnsi="Arial" w:cs="Arial"/>
          <w:lang w:eastAsia="en-US"/>
        </w:rPr>
        <w:t>.</w:t>
      </w:r>
    </w:p>
    <w:p w14:paraId="2F763651" w14:textId="77777777" w:rsidR="008B6F55" w:rsidRPr="00846580" w:rsidRDefault="008B6F55" w:rsidP="00F92650">
      <w:pPr>
        <w:tabs>
          <w:tab w:val="left" w:pos="993"/>
          <w:tab w:val="left" w:pos="2490"/>
        </w:tabs>
        <w:ind w:left="993"/>
        <w:jc w:val="both"/>
        <w:rPr>
          <w:rFonts w:ascii="Arial" w:hAnsi="Arial" w:cs="Arial"/>
          <w:lang w:eastAsia="en-US"/>
        </w:rPr>
      </w:pPr>
      <w:r w:rsidRPr="008B6F55">
        <w:rPr>
          <w:rFonts w:ascii="Arial" w:hAnsi="Arial" w:cs="Arial"/>
          <w:lang w:eastAsia="en-US" w:bidi="es-ES"/>
        </w:rPr>
        <w:t xml:space="preserve">Se </w:t>
      </w:r>
      <w:r w:rsidRPr="009D7E8B">
        <w:rPr>
          <w:rFonts w:ascii="Arial" w:hAnsi="Arial" w:cs="Arial"/>
          <w:b/>
          <w:i/>
          <w:lang w:eastAsia="en-US" w:bidi="es-ES"/>
        </w:rPr>
        <w:t>adiciona</w:t>
      </w:r>
      <w:r w:rsidRPr="008B6F55">
        <w:rPr>
          <w:rFonts w:ascii="Arial" w:hAnsi="Arial" w:cs="Arial"/>
          <w:lang w:eastAsia="en-US" w:bidi="es-ES"/>
        </w:rPr>
        <w:t xml:space="preserve"> el artículo 72 TER</w:t>
      </w:r>
      <w:r>
        <w:rPr>
          <w:rFonts w:ascii="Arial" w:hAnsi="Arial" w:cs="Arial"/>
          <w:lang w:eastAsia="en-US" w:bidi="es-ES"/>
        </w:rPr>
        <w:t>.</w:t>
      </w:r>
    </w:p>
    <w:p w14:paraId="650E975E" w14:textId="77777777" w:rsidR="00F92650" w:rsidRDefault="00F92650" w:rsidP="003C64B4">
      <w:pPr>
        <w:tabs>
          <w:tab w:val="left" w:pos="993"/>
          <w:tab w:val="left" w:pos="2490"/>
        </w:tabs>
        <w:ind w:left="993"/>
        <w:jc w:val="both"/>
        <w:rPr>
          <w:rFonts w:ascii="Arial" w:hAnsi="Arial" w:cs="Arial"/>
          <w:lang w:eastAsia="en-US"/>
        </w:rPr>
      </w:pPr>
    </w:p>
    <w:p w14:paraId="7BD1D819" w14:textId="77777777" w:rsidR="00F86A03" w:rsidRPr="00AC6914" w:rsidRDefault="00F86A03" w:rsidP="00F86A03">
      <w:pPr>
        <w:pStyle w:val="Prrafodelista"/>
        <w:numPr>
          <w:ilvl w:val="0"/>
          <w:numId w:val="49"/>
        </w:numPr>
        <w:tabs>
          <w:tab w:val="left" w:pos="993"/>
        </w:tabs>
        <w:jc w:val="both"/>
        <w:rPr>
          <w:rFonts w:ascii="Arial" w:hAnsi="Arial" w:cs="Arial"/>
          <w:lang w:eastAsia="en-US"/>
        </w:rPr>
      </w:pPr>
      <w:r w:rsidRPr="00AC6914">
        <w:rPr>
          <w:rFonts w:ascii="Arial" w:hAnsi="Arial" w:cs="Arial"/>
          <w:lang w:eastAsia="en-US"/>
        </w:rPr>
        <w:t>Decreto No. LXI</w:t>
      </w:r>
      <w:r>
        <w:rPr>
          <w:rFonts w:ascii="Arial" w:hAnsi="Arial" w:cs="Arial"/>
          <w:lang w:eastAsia="en-US"/>
        </w:rPr>
        <w:t>V</w:t>
      </w:r>
      <w:r w:rsidRPr="00AC6914">
        <w:rPr>
          <w:rFonts w:ascii="Arial" w:hAnsi="Arial" w:cs="Arial"/>
          <w:lang w:eastAsia="en-US"/>
        </w:rPr>
        <w:t>-</w:t>
      </w:r>
      <w:r>
        <w:rPr>
          <w:rFonts w:ascii="Arial" w:hAnsi="Arial" w:cs="Arial"/>
          <w:lang w:eastAsia="en-US"/>
        </w:rPr>
        <w:t>554</w:t>
      </w:r>
      <w:r w:rsidRPr="00AC6914">
        <w:rPr>
          <w:rFonts w:ascii="Arial" w:hAnsi="Arial" w:cs="Arial"/>
          <w:lang w:eastAsia="en-US"/>
        </w:rPr>
        <w:t xml:space="preserve">, del </w:t>
      </w:r>
      <w:r>
        <w:rPr>
          <w:rFonts w:ascii="Arial" w:hAnsi="Arial" w:cs="Arial"/>
          <w:lang w:eastAsia="en-US"/>
        </w:rPr>
        <w:t>30</w:t>
      </w:r>
      <w:r w:rsidRPr="00AC6914">
        <w:rPr>
          <w:rFonts w:ascii="Arial" w:hAnsi="Arial" w:cs="Arial"/>
          <w:lang w:eastAsia="en-US"/>
        </w:rPr>
        <w:t xml:space="preserve"> de </w:t>
      </w:r>
      <w:r>
        <w:rPr>
          <w:rFonts w:ascii="Arial" w:hAnsi="Arial" w:cs="Arial"/>
          <w:lang w:eastAsia="en-US"/>
        </w:rPr>
        <w:t>junio</w:t>
      </w:r>
      <w:r w:rsidRPr="00AC6914">
        <w:rPr>
          <w:rFonts w:ascii="Arial" w:hAnsi="Arial" w:cs="Arial"/>
          <w:lang w:eastAsia="en-US"/>
        </w:rPr>
        <w:t xml:space="preserve"> de 20</w:t>
      </w:r>
      <w:r>
        <w:rPr>
          <w:rFonts w:ascii="Arial" w:hAnsi="Arial" w:cs="Arial"/>
          <w:lang w:eastAsia="en-US"/>
        </w:rPr>
        <w:t>21</w:t>
      </w:r>
      <w:r w:rsidRPr="00AC6914">
        <w:rPr>
          <w:rFonts w:ascii="Arial" w:hAnsi="Arial" w:cs="Arial"/>
          <w:lang w:eastAsia="en-US"/>
        </w:rPr>
        <w:t>.</w:t>
      </w:r>
    </w:p>
    <w:p w14:paraId="3C5C26F3" w14:textId="77777777" w:rsidR="00F86A03" w:rsidRDefault="00F86A03" w:rsidP="00F86A03">
      <w:pPr>
        <w:tabs>
          <w:tab w:val="left" w:pos="993"/>
          <w:tab w:val="left" w:pos="2490"/>
        </w:tabs>
        <w:ind w:left="993"/>
        <w:jc w:val="both"/>
        <w:rPr>
          <w:rFonts w:ascii="Arial" w:hAnsi="Arial" w:cs="Arial"/>
          <w:lang w:eastAsia="en-US"/>
        </w:rPr>
      </w:pPr>
      <w:r w:rsidRPr="00846580">
        <w:rPr>
          <w:rFonts w:ascii="Arial" w:hAnsi="Arial" w:cs="Arial"/>
          <w:lang w:eastAsia="en-US"/>
        </w:rPr>
        <w:t xml:space="preserve">P.O. No. </w:t>
      </w:r>
      <w:r>
        <w:rPr>
          <w:rFonts w:ascii="Arial" w:hAnsi="Arial" w:cs="Arial"/>
          <w:lang w:eastAsia="en-US"/>
        </w:rPr>
        <w:t>83</w:t>
      </w:r>
      <w:r w:rsidRPr="00846580">
        <w:rPr>
          <w:rFonts w:ascii="Arial" w:hAnsi="Arial" w:cs="Arial"/>
          <w:lang w:eastAsia="en-US"/>
        </w:rPr>
        <w:t xml:space="preserve">, del </w:t>
      </w:r>
      <w:r>
        <w:rPr>
          <w:rFonts w:ascii="Arial" w:hAnsi="Arial" w:cs="Arial"/>
          <w:lang w:eastAsia="en-US"/>
        </w:rPr>
        <w:t>14</w:t>
      </w:r>
      <w:r w:rsidRPr="00846580">
        <w:rPr>
          <w:rFonts w:ascii="Arial" w:hAnsi="Arial" w:cs="Arial"/>
          <w:lang w:eastAsia="en-US"/>
        </w:rPr>
        <w:t xml:space="preserve"> de </w:t>
      </w:r>
      <w:r>
        <w:rPr>
          <w:rFonts w:ascii="Arial" w:hAnsi="Arial" w:cs="Arial"/>
          <w:lang w:eastAsia="en-US"/>
        </w:rPr>
        <w:t>julio</w:t>
      </w:r>
      <w:r w:rsidRPr="00846580">
        <w:rPr>
          <w:rFonts w:ascii="Arial" w:hAnsi="Arial" w:cs="Arial"/>
          <w:lang w:eastAsia="en-US"/>
        </w:rPr>
        <w:t xml:space="preserve"> de 20</w:t>
      </w:r>
      <w:r>
        <w:rPr>
          <w:rFonts w:ascii="Arial" w:hAnsi="Arial" w:cs="Arial"/>
          <w:lang w:eastAsia="en-US"/>
        </w:rPr>
        <w:t>21</w:t>
      </w:r>
      <w:r w:rsidRPr="00846580">
        <w:rPr>
          <w:rFonts w:ascii="Arial" w:hAnsi="Arial" w:cs="Arial"/>
          <w:lang w:eastAsia="en-US"/>
        </w:rPr>
        <w:t>.</w:t>
      </w:r>
    </w:p>
    <w:p w14:paraId="364F1976" w14:textId="77777777" w:rsidR="00F86A03" w:rsidRDefault="00D06282" w:rsidP="003C64B4">
      <w:pPr>
        <w:tabs>
          <w:tab w:val="left" w:pos="993"/>
          <w:tab w:val="left" w:pos="2490"/>
        </w:tabs>
        <w:ind w:left="993"/>
        <w:jc w:val="both"/>
        <w:rPr>
          <w:rFonts w:ascii="Arial" w:hAnsi="Arial" w:cs="Arial"/>
          <w:lang w:eastAsia="en-US"/>
        </w:rPr>
      </w:pPr>
      <w:r w:rsidRPr="00D06282">
        <w:rPr>
          <w:rFonts w:ascii="Arial" w:hAnsi="Arial" w:cs="Arial"/>
          <w:b/>
          <w:lang w:eastAsia="en-US"/>
        </w:rPr>
        <w:t xml:space="preserve">ARTÍCULO TRIGÉSIMO PRIMERO. </w:t>
      </w:r>
      <w:r w:rsidRPr="00D06282">
        <w:rPr>
          <w:rFonts w:ascii="Arial" w:hAnsi="Arial" w:cs="Arial"/>
          <w:lang w:eastAsia="en-US"/>
        </w:rPr>
        <w:t xml:space="preserve">Se </w:t>
      </w:r>
      <w:r w:rsidRPr="009D7E8B">
        <w:rPr>
          <w:rFonts w:ascii="Arial" w:hAnsi="Arial" w:cs="Arial"/>
          <w:b/>
          <w:i/>
          <w:lang w:eastAsia="en-US"/>
        </w:rPr>
        <w:t>reforma</w:t>
      </w:r>
      <w:r w:rsidRPr="00D06282">
        <w:rPr>
          <w:rFonts w:ascii="Arial" w:hAnsi="Arial" w:cs="Arial"/>
          <w:lang w:eastAsia="en-US"/>
        </w:rPr>
        <w:t xml:space="preserve"> el artículo 72 BIS, párrafo 3</w:t>
      </w:r>
      <w:r w:rsidR="00407C5D">
        <w:rPr>
          <w:rFonts w:ascii="Arial" w:hAnsi="Arial" w:cs="Arial"/>
          <w:lang w:eastAsia="en-US"/>
        </w:rPr>
        <w:t>.</w:t>
      </w:r>
    </w:p>
    <w:p w14:paraId="13908DE6" w14:textId="77777777" w:rsidR="000F16D0" w:rsidRDefault="000F16D0" w:rsidP="000F16D0">
      <w:pPr>
        <w:tabs>
          <w:tab w:val="left" w:pos="993"/>
          <w:tab w:val="left" w:pos="2490"/>
        </w:tabs>
        <w:jc w:val="both"/>
        <w:rPr>
          <w:rFonts w:ascii="Arial" w:hAnsi="Arial" w:cs="Arial"/>
          <w:lang w:eastAsia="en-US"/>
        </w:rPr>
      </w:pPr>
    </w:p>
    <w:p w14:paraId="2BA075B7" w14:textId="77777777" w:rsidR="000F16D0" w:rsidRPr="00AC6914" w:rsidRDefault="000F16D0" w:rsidP="000F16D0">
      <w:pPr>
        <w:pStyle w:val="Prrafodelista"/>
        <w:numPr>
          <w:ilvl w:val="0"/>
          <w:numId w:val="49"/>
        </w:numPr>
        <w:tabs>
          <w:tab w:val="left" w:pos="993"/>
        </w:tabs>
        <w:jc w:val="both"/>
        <w:rPr>
          <w:rFonts w:ascii="Arial" w:hAnsi="Arial" w:cs="Arial"/>
          <w:lang w:eastAsia="en-US"/>
        </w:rPr>
      </w:pPr>
      <w:r w:rsidRPr="00AC6914">
        <w:rPr>
          <w:rFonts w:ascii="Arial" w:hAnsi="Arial" w:cs="Arial"/>
          <w:lang w:eastAsia="en-US"/>
        </w:rPr>
        <w:t xml:space="preserve">Decreto No. </w:t>
      </w:r>
      <w:r>
        <w:rPr>
          <w:rFonts w:ascii="Arial" w:hAnsi="Arial" w:cs="Arial"/>
          <w:lang w:eastAsia="en-US"/>
        </w:rPr>
        <w:t>65-177</w:t>
      </w:r>
      <w:r w:rsidRPr="00AC6914">
        <w:rPr>
          <w:rFonts w:ascii="Arial" w:hAnsi="Arial" w:cs="Arial"/>
          <w:lang w:eastAsia="en-US"/>
        </w:rPr>
        <w:t xml:space="preserve">, del </w:t>
      </w:r>
      <w:r>
        <w:rPr>
          <w:rFonts w:ascii="Arial" w:hAnsi="Arial" w:cs="Arial"/>
          <w:lang w:eastAsia="en-US"/>
        </w:rPr>
        <w:t>23</w:t>
      </w:r>
      <w:r w:rsidRPr="00AC6914">
        <w:rPr>
          <w:rFonts w:ascii="Arial" w:hAnsi="Arial" w:cs="Arial"/>
          <w:lang w:eastAsia="en-US"/>
        </w:rPr>
        <w:t xml:space="preserve"> de </w:t>
      </w:r>
      <w:r>
        <w:rPr>
          <w:rFonts w:ascii="Arial" w:hAnsi="Arial" w:cs="Arial"/>
          <w:lang w:eastAsia="en-US"/>
        </w:rPr>
        <w:t>junio</w:t>
      </w:r>
      <w:r w:rsidRPr="00AC6914">
        <w:rPr>
          <w:rFonts w:ascii="Arial" w:hAnsi="Arial" w:cs="Arial"/>
          <w:lang w:eastAsia="en-US"/>
        </w:rPr>
        <w:t xml:space="preserve"> de 20</w:t>
      </w:r>
      <w:r>
        <w:rPr>
          <w:rFonts w:ascii="Arial" w:hAnsi="Arial" w:cs="Arial"/>
          <w:lang w:eastAsia="en-US"/>
        </w:rPr>
        <w:t>22</w:t>
      </w:r>
      <w:r w:rsidRPr="00AC6914">
        <w:rPr>
          <w:rFonts w:ascii="Arial" w:hAnsi="Arial" w:cs="Arial"/>
          <w:lang w:eastAsia="en-US"/>
        </w:rPr>
        <w:t>.</w:t>
      </w:r>
    </w:p>
    <w:p w14:paraId="45D0BA0F" w14:textId="77777777" w:rsidR="000F16D0" w:rsidRDefault="000F16D0" w:rsidP="000F16D0">
      <w:pPr>
        <w:tabs>
          <w:tab w:val="left" w:pos="993"/>
          <w:tab w:val="left" w:pos="2490"/>
        </w:tabs>
        <w:ind w:left="993"/>
        <w:jc w:val="both"/>
        <w:rPr>
          <w:rFonts w:ascii="Arial" w:hAnsi="Arial" w:cs="Arial"/>
          <w:lang w:eastAsia="en-US"/>
        </w:rPr>
      </w:pPr>
      <w:r w:rsidRPr="00846580">
        <w:rPr>
          <w:rFonts w:ascii="Arial" w:hAnsi="Arial" w:cs="Arial"/>
          <w:lang w:eastAsia="en-US"/>
        </w:rPr>
        <w:t xml:space="preserve">P.O. No. </w:t>
      </w:r>
      <w:r>
        <w:rPr>
          <w:rFonts w:ascii="Arial" w:hAnsi="Arial" w:cs="Arial"/>
          <w:lang w:eastAsia="en-US"/>
        </w:rPr>
        <w:t>98</w:t>
      </w:r>
      <w:r w:rsidRPr="00846580">
        <w:rPr>
          <w:rFonts w:ascii="Arial" w:hAnsi="Arial" w:cs="Arial"/>
          <w:lang w:eastAsia="en-US"/>
        </w:rPr>
        <w:t xml:space="preserve">, del </w:t>
      </w:r>
      <w:r>
        <w:rPr>
          <w:rFonts w:ascii="Arial" w:hAnsi="Arial" w:cs="Arial"/>
          <w:lang w:eastAsia="en-US"/>
        </w:rPr>
        <w:t>17</w:t>
      </w:r>
      <w:r w:rsidRPr="00846580">
        <w:rPr>
          <w:rFonts w:ascii="Arial" w:hAnsi="Arial" w:cs="Arial"/>
          <w:lang w:eastAsia="en-US"/>
        </w:rPr>
        <w:t xml:space="preserve"> de </w:t>
      </w:r>
      <w:r>
        <w:rPr>
          <w:rFonts w:ascii="Arial" w:hAnsi="Arial" w:cs="Arial"/>
          <w:lang w:eastAsia="en-US"/>
        </w:rPr>
        <w:t>agosto</w:t>
      </w:r>
      <w:r w:rsidRPr="00846580">
        <w:rPr>
          <w:rFonts w:ascii="Arial" w:hAnsi="Arial" w:cs="Arial"/>
          <w:lang w:eastAsia="en-US"/>
        </w:rPr>
        <w:t xml:space="preserve"> de 20</w:t>
      </w:r>
      <w:r>
        <w:rPr>
          <w:rFonts w:ascii="Arial" w:hAnsi="Arial" w:cs="Arial"/>
          <w:lang w:eastAsia="en-US"/>
        </w:rPr>
        <w:t>22</w:t>
      </w:r>
      <w:r w:rsidRPr="00846580">
        <w:rPr>
          <w:rFonts w:ascii="Arial" w:hAnsi="Arial" w:cs="Arial"/>
          <w:lang w:eastAsia="en-US"/>
        </w:rPr>
        <w:t>.</w:t>
      </w:r>
    </w:p>
    <w:p w14:paraId="737E9D59" w14:textId="77777777" w:rsidR="000F16D0" w:rsidRDefault="000F16D0" w:rsidP="000F16D0">
      <w:pPr>
        <w:tabs>
          <w:tab w:val="left" w:pos="993"/>
          <w:tab w:val="left" w:pos="2490"/>
        </w:tabs>
        <w:ind w:left="993"/>
        <w:jc w:val="both"/>
        <w:rPr>
          <w:rFonts w:ascii="Arial" w:hAnsi="Arial" w:cs="Arial"/>
          <w:lang w:eastAsia="en-US"/>
        </w:rPr>
      </w:pPr>
      <w:r w:rsidRPr="000F16D0">
        <w:rPr>
          <w:rFonts w:ascii="Arial" w:hAnsi="Arial" w:cs="Arial"/>
          <w:spacing w:val="-4"/>
          <w:lang w:val="es-MX" w:eastAsia="es-MX"/>
        </w:rPr>
        <w:t>S</w:t>
      </w:r>
      <w:r w:rsidRPr="000F16D0">
        <w:rPr>
          <w:rFonts w:ascii="Arial" w:hAnsi="Arial" w:cs="Arial"/>
          <w:lang w:val="es-MX" w:eastAsia="es-MX"/>
        </w:rPr>
        <w:t>e</w:t>
      </w:r>
      <w:r w:rsidRPr="000F16D0">
        <w:rPr>
          <w:rFonts w:ascii="Arial" w:hAnsi="Arial" w:cs="Arial"/>
          <w:b/>
          <w:i/>
          <w:spacing w:val="-2"/>
          <w:lang w:val="es-MX" w:eastAsia="es-MX"/>
        </w:rPr>
        <w:t xml:space="preserve"> </w:t>
      </w:r>
      <w:r w:rsidRPr="000F16D0">
        <w:rPr>
          <w:rFonts w:ascii="Arial" w:hAnsi="Arial" w:cs="Arial"/>
          <w:b/>
          <w:i/>
          <w:spacing w:val="-4"/>
          <w:lang w:val="es-MX" w:eastAsia="es-MX"/>
        </w:rPr>
        <w:t>r</w:t>
      </w:r>
      <w:r w:rsidRPr="000F16D0">
        <w:rPr>
          <w:rFonts w:ascii="Arial" w:hAnsi="Arial" w:cs="Arial"/>
          <w:b/>
          <w:i/>
          <w:spacing w:val="-5"/>
          <w:lang w:val="es-MX" w:eastAsia="es-MX"/>
        </w:rPr>
        <w:t>e</w:t>
      </w:r>
      <w:r w:rsidRPr="000F16D0">
        <w:rPr>
          <w:rFonts w:ascii="Arial" w:hAnsi="Arial" w:cs="Arial"/>
          <w:b/>
          <w:i/>
          <w:spacing w:val="-4"/>
          <w:lang w:val="es-MX" w:eastAsia="es-MX"/>
        </w:rPr>
        <w:t>form</w:t>
      </w:r>
      <w:r w:rsidRPr="000F16D0">
        <w:rPr>
          <w:rFonts w:ascii="Arial" w:hAnsi="Arial" w:cs="Arial"/>
          <w:b/>
          <w:i/>
          <w:lang w:val="es-MX" w:eastAsia="es-MX"/>
        </w:rPr>
        <w:t>a</w:t>
      </w:r>
      <w:r w:rsidRPr="000F16D0">
        <w:rPr>
          <w:rFonts w:ascii="Arial" w:hAnsi="Arial" w:cs="Arial"/>
          <w:spacing w:val="-2"/>
          <w:lang w:val="es-MX" w:eastAsia="es-MX"/>
        </w:rPr>
        <w:t xml:space="preserve"> </w:t>
      </w:r>
      <w:r w:rsidRPr="000F16D0">
        <w:rPr>
          <w:rFonts w:ascii="Arial" w:hAnsi="Arial" w:cs="Arial"/>
          <w:spacing w:val="-4"/>
          <w:lang w:val="es-MX" w:eastAsia="es-MX"/>
        </w:rPr>
        <w:t>e</w:t>
      </w:r>
      <w:r w:rsidRPr="000F16D0">
        <w:rPr>
          <w:rFonts w:ascii="Arial" w:hAnsi="Arial" w:cs="Arial"/>
          <w:lang w:val="es-MX" w:eastAsia="es-MX"/>
        </w:rPr>
        <w:t>l</w:t>
      </w:r>
      <w:r w:rsidRPr="000F16D0">
        <w:rPr>
          <w:rFonts w:ascii="Arial" w:hAnsi="Arial" w:cs="Arial"/>
          <w:spacing w:val="-2"/>
          <w:lang w:val="es-MX" w:eastAsia="es-MX"/>
        </w:rPr>
        <w:t xml:space="preserve"> </w:t>
      </w:r>
      <w:r w:rsidRPr="000F16D0">
        <w:rPr>
          <w:rFonts w:ascii="Arial" w:hAnsi="Arial" w:cs="Arial"/>
          <w:spacing w:val="-4"/>
          <w:lang w:val="es-MX" w:eastAsia="es-MX"/>
        </w:rPr>
        <w:t>artícul</w:t>
      </w:r>
      <w:r w:rsidRPr="000F16D0">
        <w:rPr>
          <w:rFonts w:ascii="Arial" w:hAnsi="Arial" w:cs="Arial"/>
          <w:lang w:val="es-MX" w:eastAsia="es-MX"/>
        </w:rPr>
        <w:t>o</w:t>
      </w:r>
      <w:r w:rsidRPr="000F16D0">
        <w:rPr>
          <w:rFonts w:ascii="Arial" w:hAnsi="Arial" w:cs="Arial"/>
          <w:spacing w:val="-2"/>
          <w:lang w:val="es-MX" w:eastAsia="es-MX"/>
        </w:rPr>
        <w:t xml:space="preserve"> </w:t>
      </w:r>
      <w:r w:rsidRPr="000F16D0">
        <w:rPr>
          <w:rFonts w:ascii="Arial" w:hAnsi="Arial" w:cs="Arial"/>
          <w:spacing w:val="-4"/>
          <w:lang w:val="es-MX" w:eastAsia="es-MX"/>
        </w:rPr>
        <w:t>72</w:t>
      </w:r>
      <w:r w:rsidRPr="000F16D0">
        <w:rPr>
          <w:rFonts w:ascii="Arial" w:hAnsi="Arial" w:cs="Arial"/>
          <w:lang w:val="es-MX" w:eastAsia="es-MX"/>
        </w:rPr>
        <w:t>,</w:t>
      </w:r>
      <w:r w:rsidRPr="000F16D0">
        <w:rPr>
          <w:rFonts w:ascii="Arial" w:hAnsi="Arial" w:cs="Arial"/>
          <w:spacing w:val="-2"/>
          <w:lang w:val="es-MX" w:eastAsia="es-MX"/>
        </w:rPr>
        <w:t xml:space="preserve"> </w:t>
      </w:r>
      <w:r w:rsidRPr="000F16D0">
        <w:rPr>
          <w:rFonts w:ascii="Arial" w:hAnsi="Arial" w:cs="Arial"/>
          <w:spacing w:val="-4"/>
          <w:lang w:val="es-MX" w:eastAsia="es-MX"/>
        </w:rPr>
        <w:t>fr</w:t>
      </w:r>
      <w:r w:rsidRPr="000F16D0">
        <w:rPr>
          <w:rFonts w:ascii="Arial" w:hAnsi="Arial" w:cs="Arial"/>
          <w:spacing w:val="-5"/>
          <w:lang w:val="es-MX" w:eastAsia="es-MX"/>
        </w:rPr>
        <w:t>a</w:t>
      </w:r>
      <w:r w:rsidRPr="000F16D0">
        <w:rPr>
          <w:rFonts w:ascii="Arial" w:hAnsi="Arial" w:cs="Arial"/>
          <w:spacing w:val="-4"/>
          <w:lang w:val="es-MX" w:eastAsia="es-MX"/>
        </w:rPr>
        <w:t>cció</w:t>
      </w:r>
      <w:r w:rsidRPr="000F16D0">
        <w:rPr>
          <w:rFonts w:ascii="Arial" w:hAnsi="Arial" w:cs="Arial"/>
          <w:lang w:val="es-MX" w:eastAsia="es-MX"/>
        </w:rPr>
        <w:t>n</w:t>
      </w:r>
      <w:r w:rsidRPr="000F16D0">
        <w:rPr>
          <w:rFonts w:ascii="Arial" w:hAnsi="Arial" w:cs="Arial"/>
          <w:spacing w:val="-2"/>
          <w:lang w:val="es-MX" w:eastAsia="es-MX"/>
        </w:rPr>
        <w:t xml:space="preserve"> </w:t>
      </w:r>
      <w:r w:rsidRPr="000F16D0">
        <w:rPr>
          <w:rFonts w:ascii="Arial" w:hAnsi="Arial" w:cs="Arial"/>
          <w:lang w:val="es-MX" w:eastAsia="es-MX"/>
        </w:rPr>
        <w:t>X</w:t>
      </w:r>
      <w:r w:rsidRPr="000F16D0">
        <w:rPr>
          <w:rFonts w:ascii="Arial" w:hAnsi="Arial" w:cs="Arial"/>
          <w:spacing w:val="-2"/>
          <w:lang w:val="es-MX" w:eastAsia="es-MX"/>
        </w:rPr>
        <w:t xml:space="preserve"> </w:t>
      </w:r>
      <w:r w:rsidRPr="000F16D0">
        <w:rPr>
          <w:rFonts w:ascii="Arial" w:hAnsi="Arial" w:cs="Arial"/>
          <w:lang w:val="es-MX" w:eastAsia="es-MX"/>
        </w:rPr>
        <w:t>y</w:t>
      </w:r>
      <w:r w:rsidRPr="000F16D0">
        <w:rPr>
          <w:rFonts w:ascii="Arial" w:hAnsi="Arial" w:cs="Arial"/>
          <w:spacing w:val="-4"/>
          <w:lang w:val="es-MX" w:eastAsia="es-MX"/>
        </w:rPr>
        <w:t xml:space="preserve"> s</w:t>
      </w:r>
      <w:r w:rsidRPr="000F16D0">
        <w:rPr>
          <w:rFonts w:ascii="Arial" w:hAnsi="Arial" w:cs="Arial"/>
          <w:lang w:val="es-MX" w:eastAsia="es-MX"/>
        </w:rPr>
        <w:t>e</w:t>
      </w:r>
      <w:r w:rsidRPr="000F16D0">
        <w:rPr>
          <w:rFonts w:ascii="Arial" w:hAnsi="Arial" w:cs="Arial"/>
          <w:spacing w:val="-2"/>
          <w:lang w:val="es-MX" w:eastAsia="es-MX"/>
        </w:rPr>
        <w:t xml:space="preserve"> </w:t>
      </w:r>
      <w:r w:rsidRPr="000F16D0">
        <w:rPr>
          <w:rFonts w:ascii="Arial" w:hAnsi="Arial" w:cs="Arial"/>
          <w:b/>
          <w:i/>
          <w:spacing w:val="-4"/>
          <w:lang w:val="es-MX" w:eastAsia="es-MX"/>
        </w:rPr>
        <w:t>adicion</w:t>
      </w:r>
      <w:r w:rsidRPr="000F16D0">
        <w:rPr>
          <w:rFonts w:ascii="Arial" w:hAnsi="Arial" w:cs="Arial"/>
          <w:b/>
          <w:i/>
          <w:lang w:val="es-MX" w:eastAsia="es-MX"/>
        </w:rPr>
        <w:t>a</w:t>
      </w:r>
      <w:r w:rsidRPr="000F16D0">
        <w:rPr>
          <w:rFonts w:ascii="Arial" w:hAnsi="Arial" w:cs="Arial"/>
          <w:spacing w:val="-2"/>
          <w:lang w:val="es-MX" w:eastAsia="es-MX"/>
        </w:rPr>
        <w:t xml:space="preserve"> </w:t>
      </w:r>
      <w:r w:rsidRPr="000F16D0">
        <w:rPr>
          <w:rFonts w:ascii="Arial" w:hAnsi="Arial" w:cs="Arial"/>
          <w:spacing w:val="-4"/>
          <w:lang w:val="es-MX" w:eastAsia="es-MX"/>
        </w:rPr>
        <w:t>l</w:t>
      </w:r>
      <w:r w:rsidRPr="000F16D0">
        <w:rPr>
          <w:rFonts w:ascii="Arial" w:hAnsi="Arial" w:cs="Arial"/>
          <w:lang w:val="es-MX" w:eastAsia="es-MX"/>
        </w:rPr>
        <w:t>a</w:t>
      </w:r>
      <w:r w:rsidRPr="000F16D0">
        <w:rPr>
          <w:rFonts w:ascii="Arial" w:hAnsi="Arial" w:cs="Arial"/>
          <w:spacing w:val="-4"/>
          <w:lang w:val="es-MX" w:eastAsia="es-MX"/>
        </w:rPr>
        <w:t xml:space="preserve"> fracció</w:t>
      </w:r>
      <w:r w:rsidRPr="000F16D0">
        <w:rPr>
          <w:rFonts w:ascii="Arial" w:hAnsi="Arial" w:cs="Arial"/>
          <w:lang w:val="es-MX" w:eastAsia="es-MX"/>
        </w:rPr>
        <w:t>n</w:t>
      </w:r>
      <w:r w:rsidRPr="000F16D0">
        <w:rPr>
          <w:rFonts w:ascii="Arial" w:hAnsi="Arial" w:cs="Arial"/>
          <w:spacing w:val="-2"/>
          <w:lang w:val="es-MX" w:eastAsia="es-MX"/>
        </w:rPr>
        <w:t xml:space="preserve"> </w:t>
      </w:r>
      <w:r w:rsidRPr="000F16D0">
        <w:rPr>
          <w:rFonts w:ascii="Arial" w:hAnsi="Arial" w:cs="Arial"/>
          <w:spacing w:val="-4"/>
          <w:lang w:val="es-MX" w:eastAsia="es-MX"/>
        </w:rPr>
        <w:t>X</w:t>
      </w:r>
      <w:r w:rsidRPr="000F16D0">
        <w:rPr>
          <w:rFonts w:ascii="Arial" w:hAnsi="Arial" w:cs="Arial"/>
          <w:lang w:val="es-MX" w:eastAsia="es-MX"/>
        </w:rPr>
        <w:t>I</w:t>
      </w:r>
      <w:r w:rsidRPr="000F16D0">
        <w:rPr>
          <w:rFonts w:ascii="Arial" w:hAnsi="Arial" w:cs="Arial"/>
          <w:spacing w:val="-2"/>
          <w:lang w:val="es-MX" w:eastAsia="es-MX"/>
        </w:rPr>
        <w:t xml:space="preserve"> </w:t>
      </w:r>
      <w:r w:rsidRPr="000F16D0">
        <w:rPr>
          <w:rFonts w:ascii="Arial" w:hAnsi="Arial" w:cs="Arial"/>
          <w:spacing w:val="-4"/>
          <w:lang w:val="es-MX" w:eastAsia="es-MX"/>
        </w:rPr>
        <w:t>a</w:t>
      </w:r>
      <w:r w:rsidRPr="000F16D0">
        <w:rPr>
          <w:rFonts w:ascii="Arial" w:hAnsi="Arial" w:cs="Arial"/>
          <w:lang w:val="es-MX" w:eastAsia="es-MX"/>
        </w:rPr>
        <w:t>l</w:t>
      </w:r>
      <w:r w:rsidRPr="000F16D0">
        <w:rPr>
          <w:rFonts w:ascii="Arial" w:hAnsi="Arial" w:cs="Arial"/>
          <w:spacing w:val="-2"/>
          <w:lang w:val="es-MX" w:eastAsia="es-MX"/>
        </w:rPr>
        <w:t xml:space="preserve"> </w:t>
      </w:r>
      <w:r w:rsidRPr="000F16D0">
        <w:rPr>
          <w:rFonts w:ascii="Arial" w:hAnsi="Arial" w:cs="Arial"/>
          <w:spacing w:val="-5"/>
          <w:lang w:val="es-MX" w:eastAsia="es-MX"/>
        </w:rPr>
        <w:t>a</w:t>
      </w:r>
      <w:r w:rsidRPr="000F16D0">
        <w:rPr>
          <w:rFonts w:ascii="Arial" w:hAnsi="Arial" w:cs="Arial"/>
          <w:spacing w:val="-4"/>
          <w:lang w:val="es-MX" w:eastAsia="es-MX"/>
        </w:rPr>
        <w:t>rtícu</w:t>
      </w:r>
      <w:r w:rsidRPr="000F16D0">
        <w:rPr>
          <w:rFonts w:ascii="Arial" w:hAnsi="Arial" w:cs="Arial"/>
          <w:spacing w:val="-5"/>
          <w:lang w:val="es-MX" w:eastAsia="es-MX"/>
        </w:rPr>
        <w:t>l</w:t>
      </w:r>
      <w:r w:rsidRPr="000F16D0">
        <w:rPr>
          <w:rFonts w:ascii="Arial" w:hAnsi="Arial" w:cs="Arial"/>
          <w:lang w:val="es-MX" w:eastAsia="es-MX"/>
        </w:rPr>
        <w:t>o</w:t>
      </w:r>
      <w:r w:rsidRPr="000F16D0">
        <w:rPr>
          <w:rFonts w:ascii="Arial" w:hAnsi="Arial" w:cs="Arial"/>
          <w:spacing w:val="-3"/>
          <w:lang w:val="es-MX" w:eastAsia="es-MX"/>
        </w:rPr>
        <w:t xml:space="preserve"> </w:t>
      </w:r>
      <w:r w:rsidRPr="000F16D0">
        <w:rPr>
          <w:rFonts w:ascii="Arial" w:hAnsi="Arial" w:cs="Arial"/>
          <w:spacing w:val="-4"/>
          <w:lang w:val="es-MX" w:eastAsia="es-MX"/>
        </w:rPr>
        <w:t>72</w:t>
      </w:r>
      <w:r w:rsidRPr="000F16D0">
        <w:rPr>
          <w:rFonts w:ascii="Arial" w:hAnsi="Arial" w:cs="Arial"/>
          <w:lang w:val="es-MX" w:eastAsia="es-MX"/>
        </w:rPr>
        <w:t>,</w:t>
      </w:r>
      <w:r w:rsidRPr="000F16D0">
        <w:rPr>
          <w:rFonts w:ascii="Arial" w:hAnsi="Arial" w:cs="Arial"/>
          <w:spacing w:val="-4"/>
          <w:lang w:val="es-MX" w:eastAsia="es-MX"/>
        </w:rPr>
        <w:t xml:space="preserve"> recorriéndose</w:t>
      </w:r>
    </w:p>
    <w:p w14:paraId="5B675F9C" w14:textId="77777777" w:rsidR="000F16D0" w:rsidRDefault="000F16D0" w:rsidP="000F16D0">
      <w:pPr>
        <w:tabs>
          <w:tab w:val="left" w:pos="993"/>
          <w:tab w:val="left" w:pos="2490"/>
        </w:tabs>
        <w:ind w:left="993"/>
        <w:jc w:val="both"/>
        <w:rPr>
          <w:rFonts w:ascii="Arial" w:hAnsi="Arial" w:cs="Arial"/>
          <w:spacing w:val="-4"/>
          <w:lang w:val="es-MX" w:eastAsia="es-MX"/>
        </w:rPr>
      </w:pPr>
      <w:r w:rsidRPr="000F16D0">
        <w:rPr>
          <w:rFonts w:ascii="Arial" w:hAnsi="Arial" w:cs="Arial"/>
          <w:spacing w:val="-4"/>
          <w:lang w:val="es-MX" w:eastAsia="es-MX"/>
        </w:rPr>
        <w:t>l</w:t>
      </w:r>
      <w:r w:rsidRPr="000F16D0">
        <w:rPr>
          <w:rFonts w:ascii="Arial" w:hAnsi="Arial" w:cs="Arial"/>
          <w:lang w:val="es-MX" w:eastAsia="es-MX"/>
        </w:rPr>
        <w:t>a</w:t>
      </w:r>
      <w:r w:rsidRPr="000F16D0">
        <w:rPr>
          <w:rFonts w:ascii="Arial" w:hAnsi="Arial" w:cs="Arial"/>
          <w:spacing w:val="-7"/>
          <w:lang w:val="es-MX" w:eastAsia="es-MX"/>
        </w:rPr>
        <w:t xml:space="preserve"> </w:t>
      </w:r>
      <w:r w:rsidRPr="000F16D0">
        <w:rPr>
          <w:rFonts w:ascii="Arial" w:hAnsi="Arial" w:cs="Arial"/>
          <w:spacing w:val="-4"/>
          <w:lang w:val="es-MX" w:eastAsia="es-MX"/>
        </w:rPr>
        <w:t>actua</w:t>
      </w:r>
      <w:r w:rsidRPr="000F16D0">
        <w:rPr>
          <w:rFonts w:ascii="Arial" w:hAnsi="Arial" w:cs="Arial"/>
          <w:lang w:val="es-MX" w:eastAsia="es-MX"/>
        </w:rPr>
        <w:t>l</w:t>
      </w:r>
      <w:r w:rsidRPr="000F16D0">
        <w:rPr>
          <w:rFonts w:ascii="Arial" w:hAnsi="Arial" w:cs="Arial"/>
          <w:spacing w:val="-10"/>
          <w:lang w:val="es-MX" w:eastAsia="es-MX"/>
        </w:rPr>
        <w:t xml:space="preserve"> </w:t>
      </w:r>
      <w:r w:rsidRPr="000F16D0">
        <w:rPr>
          <w:rFonts w:ascii="Arial" w:hAnsi="Arial" w:cs="Arial"/>
          <w:spacing w:val="-4"/>
          <w:lang w:val="es-MX" w:eastAsia="es-MX"/>
        </w:rPr>
        <w:t>fracci</w:t>
      </w:r>
      <w:r w:rsidRPr="000F16D0">
        <w:rPr>
          <w:rFonts w:ascii="Arial" w:hAnsi="Arial" w:cs="Arial"/>
          <w:spacing w:val="-5"/>
          <w:lang w:val="es-MX" w:eastAsia="es-MX"/>
        </w:rPr>
        <w:t>ó</w:t>
      </w:r>
      <w:r w:rsidRPr="000F16D0">
        <w:rPr>
          <w:rFonts w:ascii="Arial" w:hAnsi="Arial" w:cs="Arial"/>
          <w:lang w:val="es-MX" w:eastAsia="es-MX"/>
        </w:rPr>
        <w:t>n</w:t>
      </w:r>
      <w:r w:rsidRPr="000F16D0">
        <w:rPr>
          <w:rFonts w:ascii="Arial" w:hAnsi="Arial" w:cs="Arial"/>
          <w:spacing w:val="-7"/>
          <w:lang w:val="es-MX" w:eastAsia="es-MX"/>
        </w:rPr>
        <w:t xml:space="preserve"> </w:t>
      </w:r>
      <w:r w:rsidRPr="000F16D0">
        <w:rPr>
          <w:rFonts w:ascii="Arial" w:hAnsi="Arial" w:cs="Arial"/>
          <w:spacing w:val="-4"/>
          <w:lang w:val="es-MX" w:eastAsia="es-MX"/>
        </w:rPr>
        <w:t>X</w:t>
      </w:r>
      <w:r w:rsidRPr="000F16D0">
        <w:rPr>
          <w:rFonts w:ascii="Arial" w:hAnsi="Arial" w:cs="Arial"/>
          <w:lang w:val="es-MX" w:eastAsia="es-MX"/>
        </w:rPr>
        <w:t>I</w:t>
      </w:r>
      <w:r w:rsidRPr="000F16D0">
        <w:rPr>
          <w:rFonts w:ascii="Arial" w:hAnsi="Arial" w:cs="Arial"/>
          <w:spacing w:val="-7"/>
          <w:lang w:val="es-MX" w:eastAsia="es-MX"/>
        </w:rPr>
        <w:t xml:space="preserve"> </w:t>
      </w:r>
      <w:r w:rsidRPr="000F16D0">
        <w:rPr>
          <w:rFonts w:ascii="Arial" w:hAnsi="Arial" w:cs="Arial"/>
          <w:spacing w:val="-4"/>
          <w:lang w:val="es-MX" w:eastAsia="es-MX"/>
        </w:rPr>
        <w:t>par</w:t>
      </w:r>
      <w:r w:rsidRPr="000F16D0">
        <w:rPr>
          <w:rFonts w:ascii="Arial" w:hAnsi="Arial" w:cs="Arial"/>
          <w:lang w:val="es-MX" w:eastAsia="es-MX"/>
        </w:rPr>
        <w:t>a</w:t>
      </w:r>
      <w:r w:rsidRPr="000F16D0">
        <w:rPr>
          <w:rFonts w:ascii="Arial" w:hAnsi="Arial" w:cs="Arial"/>
          <w:spacing w:val="-9"/>
          <w:lang w:val="es-MX" w:eastAsia="es-MX"/>
        </w:rPr>
        <w:t xml:space="preserve"> </w:t>
      </w:r>
      <w:r w:rsidRPr="000F16D0">
        <w:rPr>
          <w:rFonts w:ascii="Arial" w:hAnsi="Arial" w:cs="Arial"/>
          <w:spacing w:val="-4"/>
          <w:lang w:val="es-MX" w:eastAsia="es-MX"/>
        </w:rPr>
        <w:t>s</w:t>
      </w:r>
      <w:r w:rsidRPr="000F16D0">
        <w:rPr>
          <w:rFonts w:ascii="Arial" w:hAnsi="Arial" w:cs="Arial"/>
          <w:spacing w:val="-5"/>
          <w:lang w:val="es-MX" w:eastAsia="es-MX"/>
        </w:rPr>
        <w:t>e</w:t>
      </w:r>
      <w:r w:rsidRPr="000F16D0">
        <w:rPr>
          <w:rFonts w:ascii="Arial" w:hAnsi="Arial" w:cs="Arial"/>
          <w:lang w:val="es-MX" w:eastAsia="es-MX"/>
        </w:rPr>
        <w:t>r</w:t>
      </w:r>
      <w:r w:rsidRPr="000F16D0">
        <w:rPr>
          <w:rFonts w:ascii="Arial" w:hAnsi="Arial" w:cs="Arial"/>
          <w:spacing w:val="-7"/>
          <w:lang w:val="es-MX" w:eastAsia="es-MX"/>
        </w:rPr>
        <w:t xml:space="preserve"> </w:t>
      </w:r>
      <w:r w:rsidRPr="000F16D0">
        <w:rPr>
          <w:rFonts w:ascii="Arial" w:hAnsi="Arial" w:cs="Arial"/>
          <w:spacing w:val="-4"/>
          <w:lang w:val="es-MX" w:eastAsia="es-MX"/>
        </w:rPr>
        <w:t>XII</w:t>
      </w:r>
      <w:r>
        <w:rPr>
          <w:rFonts w:ascii="Arial" w:hAnsi="Arial" w:cs="Arial"/>
          <w:spacing w:val="-4"/>
          <w:lang w:val="es-MX" w:eastAsia="es-MX"/>
        </w:rPr>
        <w:t>.</w:t>
      </w:r>
    </w:p>
    <w:p w14:paraId="27CBBC50" w14:textId="77777777" w:rsidR="00107AFA" w:rsidRDefault="00107AFA" w:rsidP="00107AFA">
      <w:pPr>
        <w:tabs>
          <w:tab w:val="left" w:pos="993"/>
          <w:tab w:val="left" w:pos="2490"/>
        </w:tabs>
        <w:jc w:val="both"/>
        <w:rPr>
          <w:rFonts w:ascii="Arial" w:hAnsi="Arial" w:cs="Arial"/>
          <w:lang w:eastAsia="en-US"/>
        </w:rPr>
      </w:pPr>
    </w:p>
    <w:p w14:paraId="4E041E55" w14:textId="77777777" w:rsidR="00107AFA" w:rsidRPr="00AC6914" w:rsidRDefault="00107AFA" w:rsidP="00107AFA">
      <w:pPr>
        <w:pStyle w:val="Prrafodelista"/>
        <w:numPr>
          <w:ilvl w:val="0"/>
          <w:numId w:val="49"/>
        </w:numPr>
        <w:tabs>
          <w:tab w:val="left" w:pos="993"/>
        </w:tabs>
        <w:jc w:val="both"/>
        <w:rPr>
          <w:rFonts w:ascii="Arial" w:hAnsi="Arial" w:cs="Arial"/>
          <w:lang w:eastAsia="en-US"/>
        </w:rPr>
      </w:pPr>
      <w:r w:rsidRPr="00AC6914">
        <w:rPr>
          <w:rFonts w:ascii="Arial" w:hAnsi="Arial" w:cs="Arial"/>
          <w:lang w:eastAsia="en-US"/>
        </w:rPr>
        <w:t xml:space="preserve">Decreto No. </w:t>
      </w:r>
      <w:r>
        <w:rPr>
          <w:rFonts w:ascii="Arial" w:hAnsi="Arial" w:cs="Arial"/>
          <w:lang w:eastAsia="en-US"/>
        </w:rPr>
        <w:t>65-407</w:t>
      </w:r>
      <w:r w:rsidRPr="00AC6914">
        <w:rPr>
          <w:rFonts w:ascii="Arial" w:hAnsi="Arial" w:cs="Arial"/>
          <w:lang w:eastAsia="en-US"/>
        </w:rPr>
        <w:t xml:space="preserve">, del </w:t>
      </w:r>
      <w:r>
        <w:rPr>
          <w:rFonts w:ascii="Arial" w:hAnsi="Arial" w:cs="Arial"/>
          <w:lang w:eastAsia="en-US"/>
        </w:rPr>
        <w:t>11</w:t>
      </w:r>
      <w:r w:rsidRPr="00AC6914">
        <w:rPr>
          <w:rFonts w:ascii="Arial" w:hAnsi="Arial" w:cs="Arial"/>
          <w:lang w:eastAsia="en-US"/>
        </w:rPr>
        <w:t xml:space="preserve"> de </w:t>
      </w:r>
      <w:r>
        <w:rPr>
          <w:rFonts w:ascii="Arial" w:hAnsi="Arial" w:cs="Arial"/>
          <w:lang w:eastAsia="en-US"/>
        </w:rPr>
        <w:t>octubre</w:t>
      </w:r>
      <w:r w:rsidRPr="00AC6914">
        <w:rPr>
          <w:rFonts w:ascii="Arial" w:hAnsi="Arial" w:cs="Arial"/>
          <w:lang w:eastAsia="en-US"/>
        </w:rPr>
        <w:t xml:space="preserve"> de 20</w:t>
      </w:r>
      <w:r>
        <w:rPr>
          <w:rFonts w:ascii="Arial" w:hAnsi="Arial" w:cs="Arial"/>
          <w:lang w:eastAsia="en-US"/>
        </w:rPr>
        <w:t>22</w:t>
      </w:r>
      <w:r w:rsidRPr="00AC6914">
        <w:rPr>
          <w:rFonts w:ascii="Arial" w:hAnsi="Arial" w:cs="Arial"/>
          <w:lang w:eastAsia="en-US"/>
        </w:rPr>
        <w:t>.</w:t>
      </w:r>
    </w:p>
    <w:p w14:paraId="0F0C717B" w14:textId="77777777" w:rsidR="00107AFA" w:rsidRDefault="00107AFA" w:rsidP="00107AFA">
      <w:pPr>
        <w:tabs>
          <w:tab w:val="left" w:pos="993"/>
          <w:tab w:val="left" w:pos="2490"/>
        </w:tabs>
        <w:ind w:left="993"/>
        <w:jc w:val="both"/>
        <w:rPr>
          <w:rFonts w:ascii="Arial" w:hAnsi="Arial" w:cs="Arial"/>
          <w:lang w:eastAsia="en-US"/>
        </w:rPr>
      </w:pPr>
      <w:r w:rsidRPr="00846580">
        <w:rPr>
          <w:rFonts w:ascii="Arial" w:hAnsi="Arial" w:cs="Arial"/>
          <w:lang w:eastAsia="en-US"/>
        </w:rPr>
        <w:t xml:space="preserve">P.O. </w:t>
      </w:r>
      <w:r>
        <w:rPr>
          <w:rFonts w:ascii="Arial" w:hAnsi="Arial" w:cs="Arial"/>
          <w:lang w:eastAsia="en-US"/>
        </w:rPr>
        <w:t xml:space="preserve">Extraordinario </w:t>
      </w:r>
      <w:r w:rsidRPr="00846580">
        <w:rPr>
          <w:rFonts w:ascii="Arial" w:hAnsi="Arial" w:cs="Arial"/>
          <w:lang w:eastAsia="en-US"/>
        </w:rPr>
        <w:t xml:space="preserve">No. </w:t>
      </w:r>
      <w:r>
        <w:rPr>
          <w:rFonts w:ascii="Arial" w:hAnsi="Arial" w:cs="Arial"/>
          <w:lang w:eastAsia="en-US"/>
        </w:rPr>
        <w:t>25</w:t>
      </w:r>
      <w:r w:rsidRPr="00846580">
        <w:rPr>
          <w:rFonts w:ascii="Arial" w:hAnsi="Arial" w:cs="Arial"/>
          <w:lang w:eastAsia="en-US"/>
        </w:rPr>
        <w:t xml:space="preserve">, del </w:t>
      </w:r>
      <w:r>
        <w:rPr>
          <w:rFonts w:ascii="Arial" w:hAnsi="Arial" w:cs="Arial"/>
          <w:lang w:eastAsia="en-US"/>
        </w:rPr>
        <w:t>18</w:t>
      </w:r>
      <w:r w:rsidRPr="00846580">
        <w:rPr>
          <w:rFonts w:ascii="Arial" w:hAnsi="Arial" w:cs="Arial"/>
          <w:lang w:eastAsia="en-US"/>
        </w:rPr>
        <w:t xml:space="preserve"> de </w:t>
      </w:r>
      <w:r>
        <w:rPr>
          <w:rFonts w:ascii="Arial" w:hAnsi="Arial" w:cs="Arial"/>
          <w:lang w:eastAsia="en-US"/>
        </w:rPr>
        <w:t>noviembre</w:t>
      </w:r>
      <w:r w:rsidRPr="00846580">
        <w:rPr>
          <w:rFonts w:ascii="Arial" w:hAnsi="Arial" w:cs="Arial"/>
          <w:lang w:eastAsia="en-US"/>
        </w:rPr>
        <w:t xml:space="preserve"> de 20</w:t>
      </w:r>
      <w:r>
        <w:rPr>
          <w:rFonts w:ascii="Arial" w:hAnsi="Arial" w:cs="Arial"/>
          <w:lang w:eastAsia="en-US"/>
        </w:rPr>
        <w:t>22</w:t>
      </w:r>
      <w:r w:rsidRPr="00846580">
        <w:rPr>
          <w:rFonts w:ascii="Arial" w:hAnsi="Arial" w:cs="Arial"/>
          <w:lang w:eastAsia="en-US"/>
        </w:rPr>
        <w:t>.</w:t>
      </w:r>
    </w:p>
    <w:p w14:paraId="6B6A43EA" w14:textId="77777777" w:rsidR="000F16D0" w:rsidRDefault="00107AFA" w:rsidP="00107AFA">
      <w:pPr>
        <w:tabs>
          <w:tab w:val="left" w:pos="993"/>
          <w:tab w:val="left" w:pos="2490"/>
        </w:tabs>
        <w:ind w:left="993"/>
        <w:jc w:val="both"/>
        <w:rPr>
          <w:rFonts w:ascii="Arial" w:hAnsi="Arial" w:cs="Arial"/>
          <w:lang w:eastAsia="en-US"/>
        </w:rPr>
      </w:pPr>
      <w:r w:rsidRPr="00107AFA">
        <w:rPr>
          <w:rFonts w:ascii="Arial" w:hAnsi="Arial" w:cs="Arial"/>
          <w:lang w:eastAsia="en-US"/>
        </w:rPr>
        <w:t xml:space="preserve">Se </w:t>
      </w:r>
      <w:r w:rsidRPr="009D7E8B">
        <w:rPr>
          <w:rFonts w:ascii="Arial" w:hAnsi="Arial" w:cs="Arial"/>
          <w:b/>
          <w:i/>
          <w:lang w:eastAsia="en-US"/>
        </w:rPr>
        <w:t>reforma</w:t>
      </w:r>
      <w:r w:rsidRPr="00107AFA">
        <w:rPr>
          <w:rFonts w:ascii="Arial" w:hAnsi="Arial" w:cs="Arial"/>
          <w:lang w:eastAsia="en-US"/>
        </w:rPr>
        <w:t xml:space="preserve"> la fracción XXXVII, y se </w:t>
      </w:r>
      <w:r w:rsidRPr="009D7E8B">
        <w:rPr>
          <w:rFonts w:ascii="Arial" w:hAnsi="Arial" w:cs="Arial"/>
          <w:b/>
          <w:i/>
          <w:lang w:eastAsia="en-US"/>
        </w:rPr>
        <w:t>adiciona</w:t>
      </w:r>
      <w:r w:rsidRPr="00107AFA">
        <w:rPr>
          <w:rFonts w:ascii="Arial" w:hAnsi="Arial" w:cs="Arial"/>
          <w:lang w:eastAsia="en-US"/>
        </w:rPr>
        <w:t xml:space="preserve"> la fracción XXXVIII, recorriéndose en su orden natural la subsecuente, al artículo 5</w:t>
      </w:r>
      <w:r>
        <w:rPr>
          <w:rFonts w:ascii="Arial" w:hAnsi="Arial" w:cs="Arial"/>
          <w:lang w:eastAsia="en-US"/>
        </w:rPr>
        <w:t>.</w:t>
      </w:r>
    </w:p>
    <w:p w14:paraId="66BC45BE" w14:textId="77777777" w:rsidR="00107AFA" w:rsidRDefault="00107AFA" w:rsidP="00107AFA">
      <w:pPr>
        <w:tabs>
          <w:tab w:val="left" w:pos="993"/>
          <w:tab w:val="left" w:pos="2490"/>
        </w:tabs>
        <w:ind w:left="993"/>
        <w:jc w:val="both"/>
        <w:rPr>
          <w:rFonts w:ascii="Arial" w:hAnsi="Arial" w:cs="Arial"/>
          <w:lang w:eastAsia="en-US"/>
        </w:rPr>
      </w:pPr>
    </w:p>
    <w:p w14:paraId="5FCC6CDA" w14:textId="77777777" w:rsidR="00695345" w:rsidRPr="00AC6914" w:rsidRDefault="00695345" w:rsidP="00695345">
      <w:pPr>
        <w:pStyle w:val="Prrafodelista"/>
        <w:numPr>
          <w:ilvl w:val="0"/>
          <w:numId w:val="49"/>
        </w:numPr>
        <w:tabs>
          <w:tab w:val="left" w:pos="993"/>
        </w:tabs>
        <w:jc w:val="both"/>
        <w:rPr>
          <w:rFonts w:ascii="Arial" w:hAnsi="Arial" w:cs="Arial"/>
          <w:lang w:eastAsia="en-US"/>
        </w:rPr>
      </w:pPr>
      <w:r w:rsidRPr="00AC6914">
        <w:rPr>
          <w:rFonts w:ascii="Arial" w:hAnsi="Arial" w:cs="Arial"/>
          <w:lang w:eastAsia="en-US"/>
        </w:rPr>
        <w:t xml:space="preserve">Decreto No. </w:t>
      </w:r>
      <w:r>
        <w:rPr>
          <w:rFonts w:ascii="Arial" w:hAnsi="Arial" w:cs="Arial"/>
          <w:lang w:eastAsia="en-US"/>
        </w:rPr>
        <w:t>65-424</w:t>
      </w:r>
      <w:r w:rsidRPr="00AC6914">
        <w:rPr>
          <w:rFonts w:ascii="Arial" w:hAnsi="Arial" w:cs="Arial"/>
          <w:lang w:eastAsia="en-US"/>
        </w:rPr>
        <w:t xml:space="preserve">, del </w:t>
      </w:r>
      <w:r>
        <w:rPr>
          <w:rFonts w:ascii="Arial" w:hAnsi="Arial" w:cs="Arial"/>
          <w:lang w:eastAsia="en-US"/>
        </w:rPr>
        <w:t>22</w:t>
      </w:r>
      <w:r w:rsidRPr="00AC6914">
        <w:rPr>
          <w:rFonts w:ascii="Arial" w:hAnsi="Arial" w:cs="Arial"/>
          <w:lang w:eastAsia="en-US"/>
        </w:rPr>
        <w:t xml:space="preserve"> de </w:t>
      </w:r>
      <w:r>
        <w:rPr>
          <w:rFonts w:ascii="Arial" w:hAnsi="Arial" w:cs="Arial"/>
          <w:lang w:eastAsia="en-US"/>
        </w:rPr>
        <w:t>noviembre</w:t>
      </w:r>
      <w:r w:rsidRPr="00AC6914">
        <w:rPr>
          <w:rFonts w:ascii="Arial" w:hAnsi="Arial" w:cs="Arial"/>
          <w:lang w:eastAsia="en-US"/>
        </w:rPr>
        <w:t xml:space="preserve"> de 20</w:t>
      </w:r>
      <w:r>
        <w:rPr>
          <w:rFonts w:ascii="Arial" w:hAnsi="Arial" w:cs="Arial"/>
          <w:lang w:eastAsia="en-US"/>
        </w:rPr>
        <w:t>22</w:t>
      </w:r>
      <w:r w:rsidRPr="00AC6914">
        <w:rPr>
          <w:rFonts w:ascii="Arial" w:hAnsi="Arial" w:cs="Arial"/>
          <w:lang w:eastAsia="en-US"/>
        </w:rPr>
        <w:t>.</w:t>
      </w:r>
    </w:p>
    <w:p w14:paraId="4078D770" w14:textId="77777777" w:rsidR="00695345" w:rsidRDefault="00695345" w:rsidP="00695345">
      <w:pPr>
        <w:tabs>
          <w:tab w:val="left" w:pos="993"/>
          <w:tab w:val="left" w:pos="2490"/>
        </w:tabs>
        <w:ind w:left="993"/>
        <w:jc w:val="both"/>
        <w:rPr>
          <w:rFonts w:ascii="Arial" w:hAnsi="Arial" w:cs="Arial"/>
          <w:lang w:eastAsia="en-US"/>
        </w:rPr>
      </w:pPr>
      <w:r w:rsidRPr="00846580">
        <w:rPr>
          <w:rFonts w:ascii="Arial" w:hAnsi="Arial" w:cs="Arial"/>
          <w:lang w:eastAsia="en-US"/>
        </w:rPr>
        <w:t xml:space="preserve">P.O. No. </w:t>
      </w:r>
      <w:r>
        <w:rPr>
          <w:rFonts w:ascii="Arial" w:hAnsi="Arial" w:cs="Arial"/>
          <w:lang w:eastAsia="en-US"/>
        </w:rPr>
        <w:t>148</w:t>
      </w:r>
      <w:r w:rsidRPr="00846580">
        <w:rPr>
          <w:rFonts w:ascii="Arial" w:hAnsi="Arial" w:cs="Arial"/>
          <w:lang w:eastAsia="en-US"/>
        </w:rPr>
        <w:t xml:space="preserve">, del </w:t>
      </w:r>
      <w:r>
        <w:rPr>
          <w:rFonts w:ascii="Arial" w:hAnsi="Arial" w:cs="Arial"/>
          <w:lang w:eastAsia="en-US"/>
        </w:rPr>
        <w:t>13</w:t>
      </w:r>
      <w:r w:rsidRPr="00846580">
        <w:rPr>
          <w:rFonts w:ascii="Arial" w:hAnsi="Arial" w:cs="Arial"/>
          <w:lang w:eastAsia="en-US"/>
        </w:rPr>
        <w:t xml:space="preserve"> de </w:t>
      </w:r>
      <w:r>
        <w:rPr>
          <w:rFonts w:ascii="Arial" w:hAnsi="Arial" w:cs="Arial"/>
          <w:lang w:eastAsia="en-US"/>
        </w:rPr>
        <w:t>diciembre</w:t>
      </w:r>
      <w:r w:rsidRPr="00846580">
        <w:rPr>
          <w:rFonts w:ascii="Arial" w:hAnsi="Arial" w:cs="Arial"/>
          <w:lang w:eastAsia="en-US"/>
        </w:rPr>
        <w:t xml:space="preserve"> de 20</w:t>
      </w:r>
      <w:r>
        <w:rPr>
          <w:rFonts w:ascii="Arial" w:hAnsi="Arial" w:cs="Arial"/>
          <w:lang w:eastAsia="en-US"/>
        </w:rPr>
        <w:t>22</w:t>
      </w:r>
      <w:r w:rsidRPr="00846580">
        <w:rPr>
          <w:rFonts w:ascii="Arial" w:hAnsi="Arial" w:cs="Arial"/>
          <w:lang w:eastAsia="en-US"/>
        </w:rPr>
        <w:t>.</w:t>
      </w:r>
    </w:p>
    <w:p w14:paraId="76EDC145" w14:textId="77777777" w:rsidR="00695345" w:rsidRPr="00695345" w:rsidRDefault="00695345" w:rsidP="00695345">
      <w:pPr>
        <w:autoSpaceDE w:val="0"/>
        <w:autoSpaceDN w:val="0"/>
        <w:adjustRightInd w:val="0"/>
        <w:ind w:left="993" w:right="-20"/>
        <w:jc w:val="both"/>
        <w:rPr>
          <w:rFonts w:ascii="Arial" w:hAnsi="Arial" w:cs="Arial"/>
          <w:lang w:val="es-MX" w:eastAsia="es-MX"/>
        </w:rPr>
      </w:pPr>
      <w:r w:rsidRPr="00695345">
        <w:rPr>
          <w:rFonts w:ascii="Arial" w:hAnsi="Arial" w:cs="Arial"/>
          <w:b/>
          <w:bCs/>
          <w:spacing w:val="-6"/>
          <w:lang w:val="es-MX" w:eastAsia="es-MX"/>
        </w:rPr>
        <w:t>A</w:t>
      </w:r>
      <w:r w:rsidRPr="00695345">
        <w:rPr>
          <w:rFonts w:ascii="Arial" w:hAnsi="Arial" w:cs="Arial"/>
          <w:b/>
          <w:bCs/>
          <w:spacing w:val="-4"/>
          <w:lang w:val="es-MX" w:eastAsia="es-MX"/>
        </w:rPr>
        <w:t>RTÍCUL</w:t>
      </w:r>
      <w:r w:rsidRPr="00695345">
        <w:rPr>
          <w:rFonts w:ascii="Arial" w:hAnsi="Arial" w:cs="Arial"/>
          <w:b/>
          <w:bCs/>
          <w:lang w:val="es-MX" w:eastAsia="es-MX"/>
        </w:rPr>
        <w:t>O</w:t>
      </w:r>
      <w:r w:rsidRPr="00695345">
        <w:rPr>
          <w:rFonts w:ascii="Arial" w:hAnsi="Arial" w:cs="Arial"/>
          <w:b/>
          <w:bCs/>
          <w:spacing w:val="42"/>
          <w:lang w:val="es-MX" w:eastAsia="es-MX"/>
        </w:rPr>
        <w:t xml:space="preserve"> </w:t>
      </w:r>
      <w:r w:rsidRPr="00695345">
        <w:rPr>
          <w:rFonts w:ascii="Arial" w:hAnsi="Arial" w:cs="Arial"/>
          <w:b/>
          <w:bCs/>
          <w:spacing w:val="-4"/>
          <w:lang w:val="es-MX" w:eastAsia="es-MX"/>
        </w:rPr>
        <w:t>SEGUNDO</w:t>
      </w:r>
      <w:r w:rsidRPr="00695345">
        <w:rPr>
          <w:rFonts w:ascii="Arial" w:hAnsi="Arial" w:cs="Arial"/>
          <w:b/>
          <w:bCs/>
          <w:lang w:val="es-MX" w:eastAsia="es-MX"/>
        </w:rPr>
        <w:t>.</w:t>
      </w:r>
      <w:r w:rsidRPr="00695345">
        <w:rPr>
          <w:rFonts w:ascii="Arial" w:hAnsi="Arial" w:cs="Arial"/>
          <w:b/>
          <w:bCs/>
          <w:spacing w:val="42"/>
          <w:lang w:val="es-MX" w:eastAsia="es-MX"/>
        </w:rPr>
        <w:t xml:space="preserve"> </w:t>
      </w:r>
      <w:r w:rsidRPr="00695345">
        <w:rPr>
          <w:rFonts w:ascii="Arial" w:hAnsi="Arial" w:cs="Arial"/>
          <w:spacing w:val="-4"/>
          <w:lang w:val="es-MX" w:eastAsia="es-MX"/>
        </w:rPr>
        <w:t>S</w:t>
      </w:r>
      <w:r w:rsidRPr="00695345">
        <w:rPr>
          <w:rFonts w:ascii="Arial" w:hAnsi="Arial" w:cs="Arial"/>
          <w:lang w:val="es-MX" w:eastAsia="es-MX"/>
        </w:rPr>
        <w:t>e</w:t>
      </w:r>
      <w:r w:rsidRPr="00695345">
        <w:rPr>
          <w:rFonts w:ascii="Arial" w:hAnsi="Arial" w:cs="Arial"/>
          <w:spacing w:val="42"/>
          <w:lang w:val="es-MX" w:eastAsia="es-MX"/>
        </w:rPr>
        <w:t xml:space="preserve"> </w:t>
      </w:r>
      <w:r w:rsidRPr="009D7E8B">
        <w:rPr>
          <w:rFonts w:ascii="Arial" w:hAnsi="Arial" w:cs="Arial"/>
          <w:b/>
          <w:i/>
          <w:spacing w:val="-4"/>
          <w:lang w:val="es-MX" w:eastAsia="es-MX"/>
        </w:rPr>
        <w:t>reform</w:t>
      </w:r>
      <w:r w:rsidRPr="009D7E8B">
        <w:rPr>
          <w:rFonts w:ascii="Arial" w:hAnsi="Arial" w:cs="Arial"/>
          <w:b/>
          <w:i/>
          <w:lang w:val="es-MX" w:eastAsia="es-MX"/>
        </w:rPr>
        <w:t>a</w:t>
      </w:r>
      <w:r w:rsidRPr="00695345">
        <w:rPr>
          <w:rFonts w:ascii="Arial" w:hAnsi="Arial" w:cs="Arial"/>
          <w:spacing w:val="42"/>
          <w:lang w:val="es-MX" w:eastAsia="es-MX"/>
        </w:rPr>
        <w:t xml:space="preserve"> </w:t>
      </w:r>
      <w:r w:rsidRPr="00695345">
        <w:rPr>
          <w:rFonts w:ascii="Arial" w:hAnsi="Arial" w:cs="Arial"/>
          <w:spacing w:val="-4"/>
          <w:lang w:val="es-MX" w:eastAsia="es-MX"/>
        </w:rPr>
        <w:t>l</w:t>
      </w:r>
      <w:r w:rsidRPr="00695345">
        <w:rPr>
          <w:rFonts w:ascii="Arial" w:hAnsi="Arial" w:cs="Arial"/>
          <w:lang w:val="es-MX" w:eastAsia="es-MX"/>
        </w:rPr>
        <w:t>a</w:t>
      </w:r>
      <w:r w:rsidRPr="00695345">
        <w:rPr>
          <w:rFonts w:ascii="Arial" w:hAnsi="Arial" w:cs="Arial"/>
          <w:spacing w:val="42"/>
          <w:lang w:val="es-MX" w:eastAsia="es-MX"/>
        </w:rPr>
        <w:t xml:space="preserve"> </w:t>
      </w:r>
      <w:r w:rsidRPr="00695345">
        <w:rPr>
          <w:rFonts w:ascii="Arial" w:hAnsi="Arial" w:cs="Arial"/>
          <w:spacing w:val="-4"/>
          <w:lang w:val="es-MX" w:eastAsia="es-MX"/>
        </w:rPr>
        <w:t>fracció</w:t>
      </w:r>
      <w:r w:rsidRPr="00695345">
        <w:rPr>
          <w:rFonts w:ascii="Arial" w:hAnsi="Arial" w:cs="Arial"/>
          <w:lang w:val="es-MX" w:eastAsia="es-MX"/>
        </w:rPr>
        <w:t>n</w:t>
      </w:r>
      <w:r w:rsidRPr="00695345">
        <w:rPr>
          <w:rFonts w:ascii="Arial" w:hAnsi="Arial" w:cs="Arial"/>
          <w:spacing w:val="42"/>
          <w:lang w:val="es-MX" w:eastAsia="es-MX"/>
        </w:rPr>
        <w:t xml:space="preserve"> </w:t>
      </w:r>
      <w:r w:rsidRPr="00695345">
        <w:rPr>
          <w:rFonts w:ascii="Arial" w:hAnsi="Arial" w:cs="Arial"/>
          <w:spacing w:val="-4"/>
          <w:lang w:val="es-MX" w:eastAsia="es-MX"/>
        </w:rPr>
        <w:t>X</w:t>
      </w:r>
      <w:r w:rsidRPr="00695345">
        <w:rPr>
          <w:rFonts w:ascii="Arial" w:hAnsi="Arial" w:cs="Arial"/>
          <w:lang w:val="es-MX" w:eastAsia="es-MX"/>
        </w:rPr>
        <w:t>,</w:t>
      </w:r>
      <w:r w:rsidRPr="00695345">
        <w:rPr>
          <w:rFonts w:ascii="Arial" w:hAnsi="Arial" w:cs="Arial"/>
          <w:spacing w:val="42"/>
          <w:lang w:val="es-MX" w:eastAsia="es-MX"/>
        </w:rPr>
        <w:t xml:space="preserve"> </w:t>
      </w:r>
      <w:r w:rsidRPr="00695345">
        <w:rPr>
          <w:rFonts w:ascii="Arial" w:hAnsi="Arial" w:cs="Arial"/>
          <w:spacing w:val="-4"/>
          <w:lang w:val="es-MX" w:eastAsia="es-MX"/>
        </w:rPr>
        <w:t>de</w:t>
      </w:r>
      <w:r w:rsidRPr="00695345">
        <w:rPr>
          <w:rFonts w:ascii="Arial" w:hAnsi="Arial" w:cs="Arial"/>
          <w:lang w:val="es-MX" w:eastAsia="es-MX"/>
        </w:rPr>
        <w:t>l</w:t>
      </w:r>
      <w:r w:rsidRPr="00695345">
        <w:rPr>
          <w:rFonts w:ascii="Arial" w:hAnsi="Arial" w:cs="Arial"/>
          <w:spacing w:val="42"/>
          <w:lang w:val="es-MX" w:eastAsia="es-MX"/>
        </w:rPr>
        <w:t xml:space="preserve"> </w:t>
      </w:r>
      <w:r w:rsidRPr="00695345">
        <w:rPr>
          <w:rFonts w:ascii="Arial" w:hAnsi="Arial" w:cs="Arial"/>
          <w:spacing w:val="-4"/>
          <w:lang w:val="es-MX" w:eastAsia="es-MX"/>
        </w:rPr>
        <w:t>artícul</w:t>
      </w:r>
      <w:r w:rsidRPr="00695345">
        <w:rPr>
          <w:rFonts w:ascii="Arial" w:hAnsi="Arial" w:cs="Arial"/>
          <w:lang w:val="es-MX" w:eastAsia="es-MX"/>
        </w:rPr>
        <w:t>o</w:t>
      </w:r>
      <w:r w:rsidRPr="00695345">
        <w:rPr>
          <w:rFonts w:ascii="Arial" w:hAnsi="Arial" w:cs="Arial"/>
          <w:spacing w:val="42"/>
          <w:lang w:val="es-MX" w:eastAsia="es-MX"/>
        </w:rPr>
        <w:t xml:space="preserve"> </w:t>
      </w:r>
      <w:r w:rsidRPr="00695345">
        <w:rPr>
          <w:rFonts w:ascii="Arial" w:hAnsi="Arial" w:cs="Arial"/>
          <w:spacing w:val="-4"/>
          <w:lang w:val="es-MX" w:eastAsia="es-MX"/>
        </w:rPr>
        <w:t>6</w:t>
      </w:r>
      <w:r w:rsidRPr="00695345">
        <w:rPr>
          <w:rFonts w:ascii="Arial" w:hAnsi="Arial" w:cs="Arial"/>
          <w:lang w:val="es-MX" w:eastAsia="es-MX"/>
        </w:rPr>
        <w:t>;</w:t>
      </w:r>
      <w:r w:rsidRPr="00695345">
        <w:rPr>
          <w:rFonts w:ascii="Arial" w:hAnsi="Arial" w:cs="Arial"/>
          <w:spacing w:val="42"/>
          <w:lang w:val="es-MX" w:eastAsia="es-MX"/>
        </w:rPr>
        <w:t xml:space="preserve"> </w:t>
      </w:r>
      <w:r w:rsidRPr="00695345">
        <w:rPr>
          <w:rFonts w:ascii="Arial" w:hAnsi="Arial" w:cs="Arial"/>
          <w:lang w:val="es-MX" w:eastAsia="es-MX"/>
        </w:rPr>
        <w:t>y</w:t>
      </w:r>
      <w:r w:rsidRPr="00695345">
        <w:rPr>
          <w:rFonts w:ascii="Arial" w:hAnsi="Arial" w:cs="Arial"/>
          <w:spacing w:val="40"/>
          <w:lang w:val="es-MX" w:eastAsia="es-MX"/>
        </w:rPr>
        <w:t xml:space="preserve"> </w:t>
      </w:r>
      <w:r w:rsidRPr="00695345">
        <w:rPr>
          <w:rFonts w:ascii="Arial" w:hAnsi="Arial" w:cs="Arial"/>
          <w:spacing w:val="-4"/>
          <w:lang w:val="es-MX" w:eastAsia="es-MX"/>
        </w:rPr>
        <w:t>s</w:t>
      </w:r>
      <w:r w:rsidRPr="00695345">
        <w:rPr>
          <w:rFonts w:ascii="Arial" w:hAnsi="Arial" w:cs="Arial"/>
          <w:lang w:val="es-MX" w:eastAsia="es-MX"/>
        </w:rPr>
        <w:t>e</w:t>
      </w:r>
      <w:r w:rsidRPr="00695345">
        <w:rPr>
          <w:rFonts w:ascii="Arial" w:hAnsi="Arial" w:cs="Arial"/>
          <w:spacing w:val="43"/>
          <w:lang w:val="es-MX" w:eastAsia="es-MX"/>
        </w:rPr>
        <w:t xml:space="preserve"> </w:t>
      </w:r>
      <w:r w:rsidRPr="009D7E8B">
        <w:rPr>
          <w:rFonts w:ascii="Arial" w:hAnsi="Arial" w:cs="Arial"/>
          <w:b/>
          <w:i/>
          <w:spacing w:val="-4"/>
          <w:lang w:val="es-MX" w:eastAsia="es-MX"/>
        </w:rPr>
        <w:t>adicion</w:t>
      </w:r>
      <w:r w:rsidRPr="009D7E8B">
        <w:rPr>
          <w:rFonts w:ascii="Arial" w:hAnsi="Arial" w:cs="Arial"/>
          <w:b/>
          <w:i/>
          <w:lang w:val="es-MX" w:eastAsia="es-MX"/>
        </w:rPr>
        <w:t>a</w:t>
      </w:r>
      <w:r w:rsidRPr="00695345">
        <w:rPr>
          <w:rFonts w:ascii="Arial" w:hAnsi="Arial" w:cs="Arial"/>
          <w:spacing w:val="42"/>
          <w:lang w:val="es-MX" w:eastAsia="es-MX"/>
        </w:rPr>
        <w:t xml:space="preserve"> </w:t>
      </w:r>
      <w:r w:rsidRPr="00695345">
        <w:rPr>
          <w:rFonts w:ascii="Arial" w:hAnsi="Arial" w:cs="Arial"/>
          <w:spacing w:val="-4"/>
          <w:lang w:val="es-MX" w:eastAsia="es-MX"/>
        </w:rPr>
        <w:t>e</w:t>
      </w:r>
      <w:r w:rsidRPr="00695345">
        <w:rPr>
          <w:rFonts w:ascii="Arial" w:hAnsi="Arial" w:cs="Arial"/>
          <w:lang w:val="es-MX" w:eastAsia="es-MX"/>
        </w:rPr>
        <w:t>l</w:t>
      </w:r>
      <w:r w:rsidRPr="00695345">
        <w:rPr>
          <w:rFonts w:ascii="Arial" w:hAnsi="Arial" w:cs="Arial"/>
          <w:spacing w:val="42"/>
          <w:lang w:val="es-MX" w:eastAsia="es-MX"/>
        </w:rPr>
        <w:t xml:space="preserve"> </w:t>
      </w:r>
      <w:r w:rsidRPr="00695345">
        <w:rPr>
          <w:rFonts w:ascii="Arial" w:hAnsi="Arial" w:cs="Arial"/>
          <w:spacing w:val="-3"/>
          <w:lang w:val="es-MX" w:eastAsia="es-MX"/>
        </w:rPr>
        <w:t>T</w:t>
      </w:r>
      <w:r w:rsidRPr="00695345">
        <w:rPr>
          <w:rFonts w:ascii="Arial" w:hAnsi="Arial" w:cs="Arial"/>
          <w:spacing w:val="-4"/>
          <w:lang w:val="es-MX" w:eastAsia="es-MX"/>
        </w:rPr>
        <w:t>I</w:t>
      </w:r>
      <w:r w:rsidRPr="00695345">
        <w:rPr>
          <w:rFonts w:ascii="Arial" w:hAnsi="Arial" w:cs="Arial"/>
          <w:spacing w:val="-3"/>
          <w:lang w:val="es-MX" w:eastAsia="es-MX"/>
        </w:rPr>
        <w:t>T</w:t>
      </w:r>
      <w:r w:rsidRPr="00695345">
        <w:rPr>
          <w:rFonts w:ascii="Arial" w:hAnsi="Arial" w:cs="Arial"/>
          <w:spacing w:val="-4"/>
          <w:lang w:val="es-MX" w:eastAsia="es-MX"/>
        </w:rPr>
        <w:t>UL</w:t>
      </w:r>
      <w:r w:rsidRPr="00695345">
        <w:rPr>
          <w:rFonts w:ascii="Arial" w:hAnsi="Arial" w:cs="Arial"/>
          <w:lang w:val="es-MX" w:eastAsia="es-MX"/>
        </w:rPr>
        <w:t>O</w:t>
      </w:r>
      <w:r w:rsidRPr="00695345">
        <w:rPr>
          <w:rFonts w:ascii="Arial" w:hAnsi="Arial" w:cs="Arial"/>
          <w:spacing w:val="42"/>
          <w:lang w:val="es-MX" w:eastAsia="es-MX"/>
        </w:rPr>
        <w:t xml:space="preserve"> </w:t>
      </w:r>
      <w:r w:rsidRPr="00695345">
        <w:rPr>
          <w:rFonts w:ascii="Arial" w:hAnsi="Arial" w:cs="Arial"/>
          <w:spacing w:val="-4"/>
          <w:lang w:val="es-MX" w:eastAsia="es-MX"/>
        </w:rPr>
        <w:t>Q</w:t>
      </w:r>
      <w:r w:rsidRPr="00695345">
        <w:rPr>
          <w:rFonts w:ascii="Arial" w:hAnsi="Arial" w:cs="Arial"/>
          <w:spacing w:val="-5"/>
          <w:lang w:val="es-MX" w:eastAsia="es-MX"/>
        </w:rPr>
        <w:t>U</w:t>
      </w:r>
      <w:r w:rsidRPr="00695345">
        <w:rPr>
          <w:rFonts w:ascii="Arial" w:hAnsi="Arial" w:cs="Arial"/>
          <w:spacing w:val="-4"/>
          <w:lang w:val="es-MX" w:eastAsia="es-MX"/>
        </w:rPr>
        <w:t>I</w:t>
      </w:r>
      <w:r w:rsidRPr="00695345">
        <w:rPr>
          <w:rFonts w:ascii="Arial" w:hAnsi="Arial" w:cs="Arial"/>
          <w:spacing w:val="-5"/>
          <w:lang w:val="es-MX" w:eastAsia="es-MX"/>
        </w:rPr>
        <w:t>N</w:t>
      </w:r>
      <w:r w:rsidRPr="00695345">
        <w:rPr>
          <w:rFonts w:ascii="Arial" w:hAnsi="Arial" w:cs="Arial"/>
          <w:spacing w:val="-3"/>
          <w:lang w:val="es-MX" w:eastAsia="es-MX"/>
        </w:rPr>
        <w:t>T</w:t>
      </w:r>
      <w:r w:rsidRPr="00695345">
        <w:rPr>
          <w:rFonts w:ascii="Arial" w:hAnsi="Arial" w:cs="Arial"/>
          <w:lang w:val="es-MX" w:eastAsia="es-MX"/>
        </w:rPr>
        <w:t>O</w:t>
      </w:r>
      <w:r w:rsidRPr="00695345">
        <w:rPr>
          <w:rFonts w:ascii="Arial" w:hAnsi="Arial" w:cs="Arial"/>
          <w:spacing w:val="42"/>
          <w:lang w:val="es-MX" w:eastAsia="es-MX"/>
        </w:rPr>
        <w:t xml:space="preserve"> </w:t>
      </w:r>
      <w:r w:rsidRPr="00695345">
        <w:rPr>
          <w:rFonts w:ascii="Arial" w:hAnsi="Arial" w:cs="Arial"/>
          <w:spacing w:val="-4"/>
          <w:lang w:val="es-MX" w:eastAsia="es-MX"/>
        </w:rPr>
        <w:t>BIS,</w:t>
      </w:r>
      <w:r>
        <w:rPr>
          <w:rFonts w:ascii="Arial" w:hAnsi="Arial" w:cs="Arial"/>
          <w:lang w:val="es-MX" w:eastAsia="es-MX"/>
        </w:rPr>
        <w:t xml:space="preserve"> </w:t>
      </w:r>
      <w:r w:rsidRPr="00695345">
        <w:rPr>
          <w:rFonts w:ascii="Arial" w:hAnsi="Arial" w:cs="Arial"/>
          <w:spacing w:val="-4"/>
          <w:lang w:val="es-MX" w:eastAsia="es-MX"/>
        </w:rPr>
        <w:t>denominad</w:t>
      </w:r>
      <w:r w:rsidRPr="00695345">
        <w:rPr>
          <w:rFonts w:ascii="Arial" w:hAnsi="Arial" w:cs="Arial"/>
          <w:lang w:val="es-MX" w:eastAsia="es-MX"/>
        </w:rPr>
        <w:t>o</w:t>
      </w:r>
      <w:r w:rsidRPr="00695345">
        <w:rPr>
          <w:rFonts w:ascii="Arial" w:hAnsi="Arial" w:cs="Arial"/>
          <w:spacing w:val="23"/>
          <w:lang w:val="es-MX" w:eastAsia="es-MX"/>
        </w:rPr>
        <w:t xml:space="preserve"> </w:t>
      </w:r>
      <w:r w:rsidRPr="00695345">
        <w:rPr>
          <w:rFonts w:ascii="Arial" w:hAnsi="Arial" w:cs="Arial"/>
          <w:spacing w:val="-4"/>
          <w:lang w:val="es-MX" w:eastAsia="es-MX"/>
        </w:rPr>
        <w:t>DE</w:t>
      </w:r>
      <w:r w:rsidRPr="00695345">
        <w:rPr>
          <w:rFonts w:ascii="Arial" w:hAnsi="Arial" w:cs="Arial"/>
          <w:lang w:val="es-MX" w:eastAsia="es-MX"/>
        </w:rPr>
        <w:t>L</w:t>
      </w:r>
      <w:r w:rsidRPr="00695345">
        <w:rPr>
          <w:rFonts w:ascii="Arial" w:hAnsi="Arial" w:cs="Arial"/>
          <w:spacing w:val="22"/>
          <w:lang w:val="es-MX" w:eastAsia="es-MX"/>
        </w:rPr>
        <w:t xml:space="preserve"> </w:t>
      </w:r>
      <w:r w:rsidRPr="00695345">
        <w:rPr>
          <w:rFonts w:ascii="Arial" w:hAnsi="Arial" w:cs="Arial"/>
          <w:spacing w:val="-2"/>
          <w:lang w:val="es-MX" w:eastAsia="es-MX"/>
        </w:rPr>
        <w:t>T</w:t>
      </w:r>
      <w:r w:rsidRPr="00695345">
        <w:rPr>
          <w:rFonts w:ascii="Arial" w:hAnsi="Arial" w:cs="Arial"/>
          <w:spacing w:val="-4"/>
          <w:lang w:val="es-MX" w:eastAsia="es-MX"/>
        </w:rPr>
        <w:t>U</w:t>
      </w:r>
      <w:r w:rsidRPr="00695345">
        <w:rPr>
          <w:rFonts w:ascii="Arial" w:hAnsi="Arial" w:cs="Arial"/>
          <w:spacing w:val="-5"/>
          <w:lang w:val="es-MX" w:eastAsia="es-MX"/>
        </w:rPr>
        <w:t>R</w:t>
      </w:r>
      <w:r w:rsidRPr="00695345">
        <w:rPr>
          <w:rFonts w:ascii="Arial" w:hAnsi="Arial" w:cs="Arial"/>
          <w:spacing w:val="-3"/>
          <w:lang w:val="es-MX" w:eastAsia="es-MX"/>
        </w:rPr>
        <w:t>I</w:t>
      </w:r>
      <w:r w:rsidRPr="00695345">
        <w:rPr>
          <w:rFonts w:ascii="Arial" w:hAnsi="Arial" w:cs="Arial"/>
          <w:spacing w:val="-4"/>
          <w:lang w:val="es-MX" w:eastAsia="es-MX"/>
        </w:rPr>
        <w:t>SM</w:t>
      </w:r>
      <w:r w:rsidRPr="00695345">
        <w:rPr>
          <w:rFonts w:ascii="Arial" w:hAnsi="Arial" w:cs="Arial"/>
          <w:lang w:val="es-MX" w:eastAsia="es-MX"/>
        </w:rPr>
        <w:t>O</w:t>
      </w:r>
      <w:r w:rsidRPr="00695345">
        <w:rPr>
          <w:rFonts w:ascii="Arial" w:hAnsi="Arial" w:cs="Arial"/>
          <w:spacing w:val="22"/>
          <w:lang w:val="es-MX" w:eastAsia="es-MX"/>
        </w:rPr>
        <w:t xml:space="preserve"> </w:t>
      </w:r>
      <w:r w:rsidRPr="00695345">
        <w:rPr>
          <w:rFonts w:ascii="Arial" w:hAnsi="Arial" w:cs="Arial"/>
          <w:spacing w:val="-4"/>
          <w:lang w:val="es-MX" w:eastAsia="es-MX"/>
        </w:rPr>
        <w:t>ACCESIBLE</w:t>
      </w:r>
      <w:r w:rsidRPr="00695345">
        <w:rPr>
          <w:rFonts w:ascii="Arial" w:hAnsi="Arial" w:cs="Arial"/>
          <w:lang w:val="es-MX" w:eastAsia="es-MX"/>
        </w:rPr>
        <w:t>,</w:t>
      </w:r>
      <w:r w:rsidRPr="00695345">
        <w:rPr>
          <w:rFonts w:ascii="Arial" w:hAnsi="Arial" w:cs="Arial"/>
          <w:spacing w:val="24"/>
          <w:lang w:val="es-MX" w:eastAsia="es-MX"/>
        </w:rPr>
        <w:t xml:space="preserve"> </w:t>
      </w:r>
      <w:r w:rsidRPr="00695345">
        <w:rPr>
          <w:rFonts w:ascii="Arial" w:hAnsi="Arial" w:cs="Arial"/>
          <w:spacing w:val="-5"/>
          <w:lang w:val="es-MX" w:eastAsia="es-MX"/>
        </w:rPr>
        <w:t>q</w:t>
      </w:r>
      <w:r w:rsidRPr="00695345">
        <w:rPr>
          <w:rFonts w:ascii="Arial" w:hAnsi="Arial" w:cs="Arial"/>
          <w:spacing w:val="-4"/>
          <w:lang w:val="es-MX" w:eastAsia="es-MX"/>
        </w:rPr>
        <w:t>u</w:t>
      </w:r>
      <w:r w:rsidRPr="00695345">
        <w:rPr>
          <w:rFonts w:ascii="Arial" w:hAnsi="Arial" w:cs="Arial"/>
          <w:lang w:val="es-MX" w:eastAsia="es-MX"/>
        </w:rPr>
        <w:t>e</w:t>
      </w:r>
      <w:r w:rsidRPr="00695345">
        <w:rPr>
          <w:rFonts w:ascii="Arial" w:hAnsi="Arial" w:cs="Arial"/>
          <w:spacing w:val="23"/>
          <w:lang w:val="es-MX" w:eastAsia="es-MX"/>
        </w:rPr>
        <w:t xml:space="preserve"> </w:t>
      </w:r>
      <w:r w:rsidRPr="00695345">
        <w:rPr>
          <w:rFonts w:ascii="Arial" w:hAnsi="Arial" w:cs="Arial"/>
          <w:spacing w:val="-4"/>
          <w:lang w:val="es-MX" w:eastAsia="es-MX"/>
        </w:rPr>
        <w:t>contien</w:t>
      </w:r>
      <w:r w:rsidRPr="00695345">
        <w:rPr>
          <w:rFonts w:ascii="Arial" w:hAnsi="Arial" w:cs="Arial"/>
          <w:lang w:val="es-MX" w:eastAsia="es-MX"/>
        </w:rPr>
        <w:t>e</w:t>
      </w:r>
      <w:r w:rsidRPr="00695345">
        <w:rPr>
          <w:rFonts w:ascii="Arial" w:hAnsi="Arial" w:cs="Arial"/>
          <w:spacing w:val="23"/>
          <w:lang w:val="es-MX" w:eastAsia="es-MX"/>
        </w:rPr>
        <w:t xml:space="preserve"> </w:t>
      </w:r>
      <w:r w:rsidRPr="00695345">
        <w:rPr>
          <w:rFonts w:ascii="Arial" w:hAnsi="Arial" w:cs="Arial"/>
          <w:spacing w:val="-4"/>
          <w:lang w:val="es-MX" w:eastAsia="es-MX"/>
        </w:rPr>
        <w:t>u</w:t>
      </w:r>
      <w:r w:rsidRPr="00695345">
        <w:rPr>
          <w:rFonts w:ascii="Arial" w:hAnsi="Arial" w:cs="Arial"/>
          <w:lang w:val="es-MX" w:eastAsia="es-MX"/>
        </w:rPr>
        <w:t>n</w:t>
      </w:r>
      <w:r w:rsidRPr="00695345">
        <w:rPr>
          <w:rFonts w:ascii="Arial" w:hAnsi="Arial" w:cs="Arial"/>
          <w:spacing w:val="21"/>
          <w:lang w:val="es-MX" w:eastAsia="es-MX"/>
        </w:rPr>
        <w:t xml:space="preserve"> </w:t>
      </w:r>
      <w:r w:rsidRPr="00695345">
        <w:rPr>
          <w:rFonts w:ascii="Arial" w:hAnsi="Arial" w:cs="Arial"/>
          <w:spacing w:val="-4"/>
          <w:lang w:val="es-MX" w:eastAsia="es-MX"/>
        </w:rPr>
        <w:t>CAPÍ</w:t>
      </w:r>
      <w:r w:rsidRPr="00695345">
        <w:rPr>
          <w:rFonts w:ascii="Arial" w:hAnsi="Arial" w:cs="Arial"/>
          <w:spacing w:val="-3"/>
          <w:lang w:val="es-MX" w:eastAsia="es-MX"/>
        </w:rPr>
        <w:t>T</w:t>
      </w:r>
      <w:r w:rsidRPr="00695345">
        <w:rPr>
          <w:rFonts w:ascii="Arial" w:hAnsi="Arial" w:cs="Arial"/>
          <w:spacing w:val="-4"/>
          <w:lang w:val="es-MX" w:eastAsia="es-MX"/>
        </w:rPr>
        <w:t>U</w:t>
      </w:r>
      <w:r w:rsidRPr="00695345">
        <w:rPr>
          <w:rFonts w:ascii="Arial" w:hAnsi="Arial" w:cs="Arial"/>
          <w:spacing w:val="-5"/>
          <w:lang w:val="es-MX" w:eastAsia="es-MX"/>
        </w:rPr>
        <w:t>L</w:t>
      </w:r>
      <w:r w:rsidRPr="00695345">
        <w:rPr>
          <w:rFonts w:ascii="Arial" w:hAnsi="Arial" w:cs="Arial"/>
          <w:lang w:val="es-MX" w:eastAsia="es-MX"/>
        </w:rPr>
        <w:t>O</w:t>
      </w:r>
      <w:r w:rsidRPr="00695345">
        <w:rPr>
          <w:rFonts w:ascii="Arial" w:hAnsi="Arial" w:cs="Arial"/>
          <w:spacing w:val="24"/>
          <w:lang w:val="es-MX" w:eastAsia="es-MX"/>
        </w:rPr>
        <w:t xml:space="preserve"> </w:t>
      </w:r>
      <w:r w:rsidRPr="00695345">
        <w:rPr>
          <w:rFonts w:ascii="Arial" w:hAnsi="Arial" w:cs="Arial"/>
          <w:spacing w:val="-5"/>
          <w:lang w:val="es-MX" w:eastAsia="es-MX"/>
        </w:rPr>
        <w:t>Ú</w:t>
      </w:r>
      <w:r w:rsidRPr="00695345">
        <w:rPr>
          <w:rFonts w:ascii="Arial" w:hAnsi="Arial" w:cs="Arial"/>
          <w:spacing w:val="-4"/>
          <w:lang w:val="es-MX" w:eastAsia="es-MX"/>
        </w:rPr>
        <w:t>NICO</w:t>
      </w:r>
      <w:r w:rsidRPr="00695345">
        <w:rPr>
          <w:rFonts w:ascii="Arial" w:hAnsi="Arial" w:cs="Arial"/>
          <w:lang w:val="es-MX" w:eastAsia="es-MX"/>
        </w:rPr>
        <w:t>,</w:t>
      </w:r>
      <w:r w:rsidRPr="00695345">
        <w:rPr>
          <w:rFonts w:ascii="Arial" w:hAnsi="Arial" w:cs="Arial"/>
          <w:spacing w:val="23"/>
          <w:lang w:val="es-MX" w:eastAsia="es-MX"/>
        </w:rPr>
        <w:t xml:space="preserve"> </w:t>
      </w:r>
      <w:r w:rsidRPr="00695345">
        <w:rPr>
          <w:rFonts w:ascii="Arial" w:hAnsi="Arial" w:cs="Arial"/>
          <w:spacing w:val="-4"/>
          <w:lang w:val="es-MX" w:eastAsia="es-MX"/>
        </w:rPr>
        <w:t>denomi</w:t>
      </w:r>
      <w:r w:rsidRPr="00695345">
        <w:rPr>
          <w:rFonts w:ascii="Arial" w:hAnsi="Arial" w:cs="Arial"/>
          <w:spacing w:val="-5"/>
          <w:lang w:val="es-MX" w:eastAsia="es-MX"/>
        </w:rPr>
        <w:t>n</w:t>
      </w:r>
      <w:r w:rsidRPr="00695345">
        <w:rPr>
          <w:rFonts w:ascii="Arial" w:hAnsi="Arial" w:cs="Arial"/>
          <w:spacing w:val="-4"/>
          <w:lang w:val="es-MX" w:eastAsia="es-MX"/>
        </w:rPr>
        <w:t>ad</w:t>
      </w:r>
      <w:r w:rsidRPr="00695345">
        <w:rPr>
          <w:rFonts w:ascii="Arial" w:hAnsi="Arial" w:cs="Arial"/>
          <w:lang w:val="es-MX" w:eastAsia="es-MX"/>
        </w:rPr>
        <w:t>o</w:t>
      </w:r>
      <w:r w:rsidRPr="00695345">
        <w:rPr>
          <w:rFonts w:ascii="Arial" w:hAnsi="Arial" w:cs="Arial"/>
          <w:spacing w:val="23"/>
          <w:lang w:val="es-MX" w:eastAsia="es-MX"/>
        </w:rPr>
        <w:t xml:space="preserve"> </w:t>
      </w:r>
      <w:r w:rsidRPr="00695345">
        <w:rPr>
          <w:rFonts w:ascii="Arial" w:hAnsi="Arial" w:cs="Arial"/>
          <w:spacing w:val="-4"/>
          <w:lang w:val="es-MX" w:eastAsia="es-MX"/>
        </w:rPr>
        <w:t>DE</w:t>
      </w:r>
      <w:r w:rsidRPr="00695345">
        <w:rPr>
          <w:rFonts w:ascii="Arial" w:hAnsi="Arial" w:cs="Arial"/>
          <w:lang w:val="es-MX" w:eastAsia="es-MX"/>
        </w:rPr>
        <w:t>L</w:t>
      </w:r>
      <w:r w:rsidRPr="00695345">
        <w:rPr>
          <w:rFonts w:ascii="Arial" w:hAnsi="Arial" w:cs="Arial"/>
          <w:spacing w:val="22"/>
          <w:lang w:val="es-MX" w:eastAsia="es-MX"/>
        </w:rPr>
        <w:t xml:space="preserve"> </w:t>
      </w:r>
      <w:r w:rsidRPr="00695345">
        <w:rPr>
          <w:rFonts w:ascii="Arial" w:hAnsi="Arial" w:cs="Arial"/>
          <w:spacing w:val="-2"/>
          <w:lang w:val="es-MX" w:eastAsia="es-MX"/>
        </w:rPr>
        <w:t>T</w:t>
      </w:r>
      <w:r w:rsidRPr="00695345">
        <w:rPr>
          <w:rFonts w:ascii="Arial" w:hAnsi="Arial" w:cs="Arial"/>
          <w:spacing w:val="-4"/>
          <w:lang w:val="es-MX" w:eastAsia="es-MX"/>
        </w:rPr>
        <w:t>U</w:t>
      </w:r>
      <w:r w:rsidRPr="00695345">
        <w:rPr>
          <w:rFonts w:ascii="Arial" w:hAnsi="Arial" w:cs="Arial"/>
          <w:spacing w:val="-5"/>
          <w:lang w:val="es-MX" w:eastAsia="es-MX"/>
        </w:rPr>
        <w:t>R</w:t>
      </w:r>
      <w:r w:rsidRPr="00695345">
        <w:rPr>
          <w:rFonts w:ascii="Arial" w:hAnsi="Arial" w:cs="Arial"/>
          <w:spacing w:val="-4"/>
          <w:lang w:val="es-MX" w:eastAsia="es-MX"/>
        </w:rPr>
        <w:t>ISMO</w:t>
      </w:r>
      <w:r>
        <w:rPr>
          <w:rFonts w:ascii="Arial" w:hAnsi="Arial" w:cs="Arial"/>
          <w:lang w:val="es-MX" w:eastAsia="es-MX"/>
        </w:rPr>
        <w:t xml:space="preserve"> </w:t>
      </w:r>
      <w:r w:rsidRPr="00695345">
        <w:rPr>
          <w:rFonts w:ascii="Arial" w:hAnsi="Arial" w:cs="Arial"/>
          <w:spacing w:val="-4"/>
          <w:lang w:val="es-MX" w:eastAsia="es-MX"/>
        </w:rPr>
        <w:t>ACCESIBLE</w:t>
      </w:r>
      <w:r w:rsidRPr="00695345">
        <w:rPr>
          <w:rFonts w:ascii="Arial" w:hAnsi="Arial" w:cs="Arial"/>
          <w:lang w:val="es-MX" w:eastAsia="es-MX"/>
        </w:rPr>
        <w:t>;</w:t>
      </w:r>
      <w:r w:rsidRPr="00695345">
        <w:rPr>
          <w:rFonts w:ascii="Arial" w:hAnsi="Arial" w:cs="Arial"/>
          <w:spacing w:val="-3"/>
          <w:lang w:val="es-MX" w:eastAsia="es-MX"/>
        </w:rPr>
        <w:t xml:space="preserve"> </w:t>
      </w:r>
      <w:r w:rsidRPr="00695345">
        <w:rPr>
          <w:rFonts w:ascii="Arial" w:hAnsi="Arial" w:cs="Arial"/>
          <w:lang w:val="es-MX" w:eastAsia="es-MX"/>
        </w:rPr>
        <w:t>y</w:t>
      </w:r>
      <w:r w:rsidRPr="00695345">
        <w:rPr>
          <w:rFonts w:ascii="Arial" w:hAnsi="Arial" w:cs="Arial"/>
          <w:spacing w:val="-4"/>
          <w:lang w:val="es-MX" w:eastAsia="es-MX"/>
        </w:rPr>
        <w:t xml:space="preserve"> lo</w:t>
      </w:r>
      <w:r w:rsidRPr="00695345">
        <w:rPr>
          <w:rFonts w:ascii="Arial" w:hAnsi="Arial" w:cs="Arial"/>
          <w:lang w:val="es-MX" w:eastAsia="es-MX"/>
        </w:rPr>
        <w:t>s</w:t>
      </w:r>
      <w:r w:rsidRPr="00695345">
        <w:rPr>
          <w:rFonts w:ascii="Arial" w:hAnsi="Arial" w:cs="Arial"/>
          <w:spacing w:val="-3"/>
          <w:lang w:val="es-MX" w:eastAsia="es-MX"/>
        </w:rPr>
        <w:t xml:space="preserve"> </w:t>
      </w:r>
      <w:r w:rsidRPr="00695345">
        <w:rPr>
          <w:rFonts w:ascii="Arial" w:hAnsi="Arial" w:cs="Arial"/>
          <w:spacing w:val="-4"/>
          <w:lang w:val="es-MX" w:eastAsia="es-MX"/>
        </w:rPr>
        <w:t>artículo</w:t>
      </w:r>
      <w:r w:rsidRPr="00695345">
        <w:rPr>
          <w:rFonts w:ascii="Arial" w:hAnsi="Arial" w:cs="Arial"/>
          <w:lang w:val="es-MX" w:eastAsia="es-MX"/>
        </w:rPr>
        <w:t>s</w:t>
      </w:r>
      <w:r w:rsidRPr="00695345">
        <w:rPr>
          <w:rFonts w:ascii="Arial" w:hAnsi="Arial" w:cs="Arial"/>
          <w:spacing w:val="-4"/>
          <w:lang w:val="es-MX" w:eastAsia="es-MX"/>
        </w:rPr>
        <w:t xml:space="preserve"> 4</w:t>
      </w:r>
      <w:r w:rsidRPr="00695345">
        <w:rPr>
          <w:rFonts w:ascii="Arial" w:hAnsi="Arial" w:cs="Arial"/>
          <w:lang w:val="es-MX" w:eastAsia="es-MX"/>
        </w:rPr>
        <w:t>4</w:t>
      </w:r>
      <w:r w:rsidRPr="00695345">
        <w:rPr>
          <w:rFonts w:ascii="Arial" w:hAnsi="Arial" w:cs="Arial"/>
          <w:spacing w:val="-5"/>
          <w:lang w:val="es-MX" w:eastAsia="es-MX"/>
        </w:rPr>
        <w:t xml:space="preserve"> </w:t>
      </w:r>
      <w:r w:rsidRPr="00695345">
        <w:rPr>
          <w:rFonts w:ascii="Arial" w:hAnsi="Arial" w:cs="Arial"/>
          <w:spacing w:val="-4"/>
          <w:lang w:val="es-MX" w:eastAsia="es-MX"/>
        </w:rPr>
        <w:t>BIS</w:t>
      </w:r>
      <w:r w:rsidRPr="00695345">
        <w:rPr>
          <w:rFonts w:ascii="Arial" w:hAnsi="Arial" w:cs="Arial"/>
          <w:lang w:val="es-MX" w:eastAsia="es-MX"/>
        </w:rPr>
        <w:t>;</w:t>
      </w:r>
      <w:r w:rsidRPr="00695345">
        <w:rPr>
          <w:rFonts w:ascii="Arial" w:hAnsi="Arial" w:cs="Arial"/>
          <w:spacing w:val="-4"/>
          <w:lang w:val="es-MX" w:eastAsia="es-MX"/>
        </w:rPr>
        <w:t xml:space="preserve"> 4</w:t>
      </w:r>
      <w:r w:rsidRPr="00695345">
        <w:rPr>
          <w:rFonts w:ascii="Arial" w:hAnsi="Arial" w:cs="Arial"/>
          <w:lang w:val="es-MX" w:eastAsia="es-MX"/>
        </w:rPr>
        <w:t>4</w:t>
      </w:r>
      <w:r w:rsidRPr="00695345">
        <w:rPr>
          <w:rFonts w:ascii="Arial" w:hAnsi="Arial" w:cs="Arial"/>
          <w:spacing w:val="-5"/>
          <w:lang w:val="es-MX" w:eastAsia="es-MX"/>
        </w:rPr>
        <w:t xml:space="preserve"> </w:t>
      </w:r>
      <w:r w:rsidRPr="00695345">
        <w:rPr>
          <w:rFonts w:ascii="Arial" w:hAnsi="Arial" w:cs="Arial"/>
          <w:spacing w:val="-2"/>
          <w:lang w:val="es-MX" w:eastAsia="es-MX"/>
        </w:rPr>
        <w:t>T</w:t>
      </w:r>
      <w:r w:rsidRPr="00695345">
        <w:rPr>
          <w:rFonts w:ascii="Arial" w:hAnsi="Arial" w:cs="Arial"/>
          <w:spacing w:val="-4"/>
          <w:lang w:val="es-MX" w:eastAsia="es-MX"/>
        </w:rPr>
        <w:t>E</w:t>
      </w:r>
      <w:r w:rsidRPr="00695345">
        <w:rPr>
          <w:rFonts w:ascii="Arial" w:hAnsi="Arial" w:cs="Arial"/>
          <w:lang w:val="es-MX" w:eastAsia="es-MX"/>
        </w:rPr>
        <w:t>R</w:t>
      </w:r>
      <w:r w:rsidRPr="00695345">
        <w:rPr>
          <w:rFonts w:ascii="Arial" w:hAnsi="Arial" w:cs="Arial"/>
          <w:spacing w:val="-4"/>
          <w:lang w:val="es-MX" w:eastAsia="es-MX"/>
        </w:rPr>
        <w:t xml:space="preserve"> </w:t>
      </w:r>
      <w:r w:rsidRPr="00695345">
        <w:rPr>
          <w:rFonts w:ascii="Arial" w:hAnsi="Arial" w:cs="Arial"/>
          <w:lang w:val="es-MX" w:eastAsia="es-MX"/>
        </w:rPr>
        <w:t>y</w:t>
      </w:r>
      <w:r w:rsidRPr="00695345">
        <w:rPr>
          <w:rFonts w:ascii="Arial" w:hAnsi="Arial" w:cs="Arial"/>
          <w:spacing w:val="-4"/>
          <w:lang w:val="es-MX" w:eastAsia="es-MX"/>
        </w:rPr>
        <w:t xml:space="preserve"> 4</w:t>
      </w:r>
      <w:r w:rsidRPr="00695345">
        <w:rPr>
          <w:rFonts w:ascii="Arial" w:hAnsi="Arial" w:cs="Arial"/>
          <w:lang w:val="es-MX" w:eastAsia="es-MX"/>
        </w:rPr>
        <w:t>4</w:t>
      </w:r>
      <w:r w:rsidRPr="00695345">
        <w:rPr>
          <w:rFonts w:ascii="Arial" w:hAnsi="Arial" w:cs="Arial"/>
          <w:spacing w:val="-4"/>
          <w:lang w:val="es-MX" w:eastAsia="es-MX"/>
        </w:rPr>
        <w:t xml:space="preserve"> QUÁ</w:t>
      </w:r>
      <w:r w:rsidRPr="00695345">
        <w:rPr>
          <w:rFonts w:ascii="Arial" w:hAnsi="Arial" w:cs="Arial"/>
          <w:spacing w:val="-3"/>
          <w:lang w:val="es-MX" w:eastAsia="es-MX"/>
        </w:rPr>
        <w:t>T</w:t>
      </w:r>
      <w:r w:rsidRPr="00695345">
        <w:rPr>
          <w:rFonts w:ascii="Arial" w:hAnsi="Arial" w:cs="Arial"/>
          <w:spacing w:val="-4"/>
          <w:lang w:val="es-MX" w:eastAsia="es-MX"/>
        </w:rPr>
        <w:t>ER</w:t>
      </w:r>
      <w:r>
        <w:rPr>
          <w:rFonts w:ascii="Arial" w:hAnsi="Arial" w:cs="Arial"/>
          <w:spacing w:val="-4"/>
          <w:lang w:val="es-MX" w:eastAsia="es-MX"/>
        </w:rPr>
        <w:t>.</w:t>
      </w:r>
    </w:p>
    <w:p w14:paraId="1A1C6F40" w14:textId="77777777" w:rsidR="000F16D0" w:rsidRDefault="000F16D0" w:rsidP="00695345">
      <w:pPr>
        <w:tabs>
          <w:tab w:val="left" w:pos="993"/>
          <w:tab w:val="left" w:pos="2490"/>
        </w:tabs>
        <w:ind w:left="993"/>
        <w:jc w:val="both"/>
        <w:rPr>
          <w:rFonts w:ascii="Arial" w:hAnsi="Arial" w:cs="Arial"/>
          <w:lang w:eastAsia="en-US"/>
        </w:rPr>
      </w:pPr>
    </w:p>
    <w:p w14:paraId="4FE4B567" w14:textId="77777777" w:rsidR="005804BE" w:rsidRDefault="005804BE" w:rsidP="00695345">
      <w:pPr>
        <w:tabs>
          <w:tab w:val="left" w:pos="993"/>
          <w:tab w:val="left" w:pos="2490"/>
        </w:tabs>
        <w:ind w:left="993"/>
        <w:jc w:val="both"/>
        <w:rPr>
          <w:rFonts w:ascii="Arial" w:hAnsi="Arial" w:cs="Arial"/>
          <w:lang w:eastAsia="en-US"/>
        </w:rPr>
      </w:pPr>
    </w:p>
    <w:p w14:paraId="14101161" w14:textId="77777777" w:rsidR="00AE5FA4" w:rsidRDefault="00AE5FA4" w:rsidP="00695345">
      <w:pPr>
        <w:tabs>
          <w:tab w:val="left" w:pos="993"/>
          <w:tab w:val="left" w:pos="2490"/>
        </w:tabs>
        <w:ind w:left="993"/>
        <w:jc w:val="both"/>
        <w:rPr>
          <w:rFonts w:ascii="Arial" w:hAnsi="Arial" w:cs="Arial"/>
          <w:lang w:eastAsia="en-US"/>
        </w:rPr>
      </w:pPr>
    </w:p>
    <w:p w14:paraId="47776B5D" w14:textId="77777777" w:rsidR="00AE5FA4" w:rsidRPr="00AC6914" w:rsidRDefault="00AE5FA4" w:rsidP="00AE5FA4">
      <w:pPr>
        <w:pStyle w:val="Prrafodelista"/>
        <w:numPr>
          <w:ilvl w:val="0"/>
          <w:numId w:val="49"/>
        </w:numPr>
        <w:tabs>
          <w:tab w:val="left" w:pos="993"/>
        </w:tabs>
        <w:jc w:val="both"/>
        <w:rPr>
          <w:rFonts w:ascii="Arial" w:hAnsi="Arial" w:cs="Arial"/>
          <w:lang w:eastAsia="en-US"/>
        </w:rPr>
      </w:pPr>
      <w:r w:rsidRPr="00AC6914">
        <w:rPr>
          <w:rFonts w:ascii="Arial" w:hAnsi="Arial" w:cs="Arial"/>
          <w:lang w:eastAsia="en-US"/>
        </w:rPr>
        <w:lastRenderedPageBreak/>
        <w:t xml:space="preserve">Decreto No. </w:t>
      </w:r>
      <w:r>
        <w:rPr>
          <w:rFonts w:ascii="Arial" w:hAnsi="Arial" w:cs="Arial"/>
          <w:lang w:eastAsia="en-US"/>
        </w:rPr>
        <w:t>65-519</w:t>
      </w:r>
      <w:r w:rsidRPr="00AC6914">
        <w:rPr>
          <w:rFonts w:ascii="Arial" w:hAnsi="Arial" w:cs="Arial"/>
          <w:lang w:eastAsia="en-US"/>
        </w:rPr>
        <w:t xml:space="preserve">, del </w:t>
      </w:r>
      <w:r>
        <w:rPr>
          <w:rFonts w:ascii="Arial" w:hAnsi="Arial" w:cs="Arial"/>
          <w:lang w:eastAsia="en-US"/>
        </w:rPr>
        <w:t>13</w:t>
      </w:r>
      <w:r w:rsidRPr="00AC6914">
        <w:rPr>
          <w:rFonts w:ascii="Arial" w:hAnsi="Arial" w:cs="Arial"/>
          <w:lang w:eastAsia="en-US"/>
        </w:rPr>
        <w:t xml:space="preserve"> de </w:t>
      </w:r>
      <w:r>
        <w:rPr>
          <w:rFonts w:ascii="Arial" w:hAnsi="Arial" w:cs="Arial"/>
          <w:lang w:eastAsia="en-US"/>
        </w:rPr>
        <w:t>enero</w:t>
      </w:r>
      <w:r w:rsidRPr="00AC6914">
        <w:rPr>
          <w:rFonts w:ascii="Arial" w:hAnsi="Arial" w:cs="Arial"/>
          <w:lang w:eastAsia="en-US"/>
        </w:rPr>
        <w:t xml:space="preserve"> de 20</w:t>
      </w:r>
      <w:r>
        <w:rPr>
          <w:rFonts w:ascii="Arial" w:hAnsi="Arial" w:cs="Arial"/>
          <w:lang w:eastAsia="en-US"/>
        </w:rPr>
        <w:t>23</w:t>
      </w:r>
      <w:r w:rsidRPr="00AC6914">
        <w:rPr>
          <w:rFonts w:ascii="Arial" w:hAnsi="Arial" w:cs="Arial"/>
          <w:lang w:eastAsia="en-US"/>
        </w:rPr>
        <w:t>.</w:t>
      </w:r>
    </w:p>
    <w:p w14:paraId="4B5EA04F" w14:textId="77777777" w:rsidR="00AE5FA4" w:rsidRDefault="00AE5FA4" w:rsidP="00AE5FA4">
      <w:pPr>
        <w:tabs>
          <w:tab w:val="left" w:pos="993"/>
          <w:tab w:val="left" w:pos="2490"/>
        </w:tabs>
        <w:ind w:left="993"/>
        <w:jc w:val="both"/>
        <w:rPr>
          <w:rFonts w:ascii="Arial" w:hAnsi="Arial" w:cs="Arial"/>
          <w:lang w:eastAsia="en-US"/>
        </w:rPr>
      </w:pPr>
      <w:r w:rsidRPr="00846580">
        <w:rPr>
          <w:rFonts w:ascii="Arial" w:hAnsi="Arial" w:cs="Arial"/>
          <w:lang w:eastAsia="en-US"/>
        </w:rPr>
        <w:t xml:space="preserve">P.O. No. </w:t>
      </w:r>
      <w:r>
        <w:rPr>
          <w:rFonts w:ascii="Arial" w:hAnsi="Arial" w:cs="Arial"/>
          <w:lang w:eastAsia="en-US"/>
        </w:rPr>
        <w:t>18</w:t>
      </w:r>
      <w:r w:rsidRPr="00846580">
        <w:rPr>
          <w:rFonts w:ascii="Arial" w:hAnsi="Arial" w:cs="Arial"/>
          <w:lang w:eastAsia="en-US"/>
        </w:rPr>
        <w:t xml:space="preserve">, del </w:t>
      </w:r>
      <w:r>
        <w:rPr>
          <w:rFonts w:ascii="Arial" w:hAnsi="Arial" w:cs="Arial"/>
          <w:lang w:eastAsia="en-US"/>
        </w:rPr>
        <w:t>9</w:t>
      </w:r>
      <w:r w:rsidRPr="00846580">
        <w:rPr>
          <w:rFonts w:ascii="Arial" w:hAnsi="Arial" w:cs="Arial"/>
          <w:lang w:eastAsia="en-US"/>
        </w:rPr>
        <w:t xml:space="preserve"> de </w:t>
      </w:r>
      <w:r>
        <w:rPr>
          <w:rFonts w:ascii="Arial" w:hAnsi="Arial" w:cs="Arial"/>
          <w:lang w:eastAsia="en-US"/>
        </w:rPr>
        <w:t>febrero</w:t>
      </w:r>
      <w:r w:rsidRPr="00846580">
        <w:rPr>
          <w:rFonts w:ascii="Arial" w:hAnsi="Arial" w:cs="Arial"/>
          <w:lang w:eastAsia="en-US"/>
        </w:rPr>
        <w:t xml:space="preserve"> de 20</w:t>
      </w:r>
      <w:r>
        <w:rPr>
          <w:rFonts w:ascii="Arial" w:hAnsi="Arial" w:cs="Arial"/>
          <w:lang w:eastAsia="en-US"/>
        </w:rPr>
        <w:t>23</w:t>
      </w:r>
      <w:r w:rsidRPr="00846580">
        <w:rPr>
          <w:rFonts w:ascii="Arial" w:hAnsi="Arial" w:cs="Arial"/>
          <w:lang w:eastAsia="en-US"/>
        </w:rPr>
        <w:t>.</w:t>
      </w:r>
    </w:p>
    <w:p w14:paraId="0838C228" w14:textId="77777777" w:rsidR="00016EB2" w:rsidRDefault="00AE5FA4" w:rsidP="00016EB2">
      <w:pPr>
        <w:tabs>
          <w:tab w:val="left" w:pos="993"/>
          <w:tab w:val="left" w:pos="2490"/>
        </w:tabs>
        <w:jc w:val="both"/>
        <w:rPr>
          <w:rFonts w:ascii="Arial" w:hAnsi="Arial" w:cs="Arial"/>
          <w:lang w:eastAsia="en-US"/>
        </w:rPr>
      </w:pPr>
      <w:r>
        <w:rPr>
          <w:rFonts w:ascii="Arial" w:hAnsi="Arial" w:cs="Arial"/>
          <w:lang w:eastAsia="en-US"/>
        </w:rPr>
        <w:tab/>
      </w:r>
      <w:r w:rsidRPr="00AE5FA4">
        <w:rPr>
          <w:rFonts w:ascii="Arial" w:hAnsi="Arial" w:cs="Arial"/>
          <w:b/>
          <w:lang w:eastAsia="en-US"/>
        </w:rPr>
        <w:t>ARTÍCULO ÚNICO.</w:t>
      </w:r>
      <w:r w:rsidRPr="00AE5FA4">
        <w:rPr>
          <w:rFonts w:ascii="Arial" w:hAnsi="Arial" w:cs="Arial"/>
          <w:lang w:eastAsia="en-US"/>
        </w:rPr>
        <w:t xml:space="preserve"> Se </w:t>
      </w:r>
      <w:r w:rsidRPr="009D7E8B">
        <w:rPr>
          <w:rFonts w:ascii="Arial" w:hAnsi="Arial" w:cs="Arial"/>
          <w:b/>
          <w:i/>
          <w:lang w:eastAsia="en-US"/>
        </w:rPr>
        <w:t>adiciona</w:t>
      </w:r>
      <w:r w:rsidRPr="00AE5FA4">
        <w:rPr>
          <w:rFonts w:ascii="Arial" w:hAnsi="Arial" w:cs="Arial"/>
          <w:lang w:eastAsia="en-US"/>
        </w:rPr>
        <w:t xml:space="preserve"> el artículo 50 bis</w:t>
      </w:r>
      <w:r>
        <w:rPr>
          <w:rFonts w:ascii="Arial" w:hAnsi="Arial" w:cs="Arial"/>
          <w:lang w:eastAsia="en-US"/>
        </w:rPr>
        <w:t>.</w:t>
      </w:r>
    </w:p>
    <w:p w14:paraId="047D28A4" w14:textId="77777777" w:rsidR="00016EB2" w:rsidRDefault="00016EB2" w:rsidP="00016EB2">
      <w:pPr>
        <w:tabs>
          <w:tab w:val="left" w:pos="993"/>
          <w:tab w:val="left" w:pos="2490"/>
        </w:tabs>
        <w:jc w:val="both"/>
        <w:rPr>
          <w:rFonts w:ascii="Arial" w:hAnsi="Arial" w:cs="Arial"/>
          <w:lang w:eastAsia="en-US"/>
        </w:rPr>
      </w:pPr>
    </w:p>
    <w:p w14:paraId="508CC038" w14:textId="77777777" w:rsidR="00016EB2" w:rsidRPr="00016EB2" w:rsidRDefault="00016EB2" w:rsidP="00016EB2">
      <w:pPr>
        <w:pStyle w:val="Prrafodelista"/>
        <w:numPr>
          <w:ilvl w:val="0"/>
          <w:numId w:val="49"/>
        </w:numPr>
        <w:tabs>
          <w:tab w:val="left" w:pos="993"/>
          <w:tab w:val="left" w:pos="2490"/>
        </w:tabs>
        <w:ind w:hanging="501"/>
        <w:jc w:val="both"/>
        <w:rPr>
          <w:rFonts w:ascii="Arial" w:hAnsi="Arial" w:cs="Arial"/>
          <w:lang w:eastAsia="en-US"/>
        </w:rPr>
      </w:pPr>
      <w:r w:rsidRPr="00016EB2">
        <w:rPr>
          <w:rFonts w:ascii="Arial" w:hAnsi="Arial" w:cs="Arial"/>
          <w:lang w:eastAsia="en-US"/>
        </w:rPr>
        <w:t>Decreto No. 65-</w:t>
      </w:r>
      <w:r>
        <w:rPr>
          <w:rFonts w:ascii="Arial" w:hAnsi="Arial" w:cs="Arial"/>
          <w:lang w:eastAsia="en-US"/>
        </w:rPr>
        <w:t>646</w:t>
      </w:r>
      <w:r w:rsidRPr="00016EB2">
        <w:rPr>
          <w:rFonts w:ascii="Arial" w:hAnsi="Arial" w:cs="Arial"/>
          <w:lang w:eastAsia="en-US"/>
        </w:rPr>
        <w:t xml:space="preserve">, del </w:t>
      </w:r>
      <w:r>
        <w:rPr>
          <w:rFonts w:ascii="Arial" w:hAnsi="Arial" w:cs="Arial"/>
          <w:lang w:eastAsia="en-US"/>
        </w:rPr>
        <w:t>19</w:t>
      </w:r>
      <w:r w:rsidRPr="00016EB2">
        <w:rPr>
          <w:rFonts w:ascii="Arial" w:hAnsi="Arial" w:cs="Arial"/>
          <w:lang w:eastAsia="en-US"/>
        </w:rPr>
        <w:t xml:space="preserve"> de </w:t>
      </w:r>
      <w:r>
        <w:rPr>
          <w:rFonts w:ascii="Arial" w:hAnsi="Arial" w:cs="Arial"/>
          <w:lang w:eastAsia="en-US"/>
        </w:rPr>
        <w:t>septiembre</w:t>
      </w:r>
      <w:r w:rsidRPr="00016EB2">
        <w:rPr>
          <w:rFonts w:ascii="Arial" w:hAnsi="Arial" w:cs="Arial"/>
          <w:lang w:eastAsia="en-US"/>
        </w:rPr>
        <w:t xml:space="preserve"> de 2023.</w:t>
      </w:r>
    </w:p>
    <w:p w14:paraId="42B6F75D" w14:textId="77777777" w:rsidR="00016EB2" w:rsidRDefault="00016EB2" w:rsidP="00016EB2">
      <w:pPr>
        <w:tabs>
          <w:tab w:val="left" w:pos="993"/>
          <w:tab w:val="left" w:pos="2490"/>
        </w:tabs>
        <w:ind w:left="993"/>
        <w:jc w:val="both"/>
        <w:rPr>
          <w:rFonts w:ascii="Arial" w:hAnsi="Arial" w:cs="Arial"/>
          <w:lang w:eastAsia="en-US"/>
        </w:rPr>
      </w:pPr>
      <w:r w:rsidRPr="00846580">
        <w:rPr>
          <w:rFonts w:ascii="Arial" w:hAnsi="Arial" w:cs="Arial"/>
          <w:lang w:eastAsia="en-US"/>
        </w:rPr>
        <w:t xml:space="preserve">P.O. No. </w:t>
      </w:r>
      <w:r>
        <w:rPr>
          <w:rFonts w:ascii="Arial" w:hAnsi="Arial" w:cs="Arial"/>
          <w:lang w:eastAsia="en-US"/>
        </w:rPr>
        <w:t>122</w:t>
      </w:r>
      <w:r w:rsidRPr="00846580">
        <w:rPr>
          <w:rFonts w:ascii="Arial" w:hAnsi="Arial" w:cs="Arial"/>
          <w:lang w:eastAsia="en-US"/>
        </w:rPr>
        <w:t xml:space="preserve">, del </w:t>
      </w:r>
      <w:r>
        <w:rPr>
          <w:rFonts w:ascii="Arial" w:hAnsi="Arial" w:cs="Arial"/>
          <w:lang w:eastAsia="en-US"/>
        </w:rPr>
        <w:t>11</w:t>
      </w:r>
      <w:r w:rsidRPr="00846580">
        <w:rPr>
          <w:rFonts w:ascii="Arial" w:hAnsi="Arial" w:cs="Arial"/>
          <w:lang w:eastAsia="en-US"/>
        </w:rPr>
        <w:t xml:space="preserve"> de </w:t>
      </w:r>
      <w:r>
        <w:rPr>
          <w:rFonts w:ascii="Arial" w:hAnsi="Arial" w:cs="Arial"/>
          <w:lang w:eastAsia="en-US"/>
        </w:rPr>
        <w:t>octubre</w:t>
      </w:r>
      <w:r w:rsidRPr="00846580">
        <w:rPr>
          <w:rFonts w:ascii="Arial" w:hAnsi="Arial" w:cs="Arial"/>
          <w:lang w:eastAsia="en-US"/>
        </w:rPr>
        <w:t xml:space="preserve"> de 20</w:t>
      </w:r>
      <w:r>
        <w:rPr>
          <w:rFonts w:ascii="Arial" w:hAnsi="Arial" w:cs="Arial"/>
          <w:lang w:eastAsia="en-US"/>
        </w:rPr>
        <w:t>23</w:t>
      </w:r>
      <w:r w:rsidRPr="00846580">
        <w:rPr>
          <w:rFonts w:ascii="Arial" w:hAnsi="Arial" w:cs="Arial"/>
          <w:lang w:eastAsia="en-US"/>
        </w:rPr>
        <w:t>.</w:t>
      </w:r>
    </w:p>
    <w:p w14:paraId="003C8E85" w14:textId="77777777" w:rsidR="00016EB2" w:rsidRDefault="00016EB2" w:rsidP="00016EB2">
      <w:pPr>
        <w:tabs>
          <w:tab w:val="left" w:pos="993"/>
          <w:tab w:val="left" w:pos="2490"/>
        </w:tabs>
        <w:ind w:left="993" w:hanging="993"/>
        <w:jc w:val="both"/>
        <w:rPr>
          <w:rFonts w:ascii="Arial" w:hAnsi="Arial" w:cs="Arial"/>
          <w:lang w:eastAsia="en-US"/>
        </w:rPr>
      </w:pPr>
      <w:r>
        <w:rPr>
          <w:rFonts w:ascii="Arial" w:hAnsi="Arial" w:cs="Arial"/>
          <w:lang w:eastAsia="en-US"/>
        </w:rPr>
        <w:tab/>
      </w:r>
      <w:r w:rsidRPr="00AE5FA4">
        <w:rPr>
          <w:rFonts w:ascii="Arial" w:hAnsi="Arial" w:cs="Arial"/>
          <w:b/>
          <w:lang w:eastAsia="en-US"/>
        </w:rPr>
        <w:t>ARTÍCULO ÚNICO.</w:t>
      </w:r>
      <w:r w:rsidRPr="00AE5FA4">
        <w:rPr>
          <w:rFonts w:ascii="Arial" w:hAnsi="Arial" w:cs="Arial"/>
          <w:lang w:eastAsia="en-US"/>
        </w:rPr>
        <w:t xml:space="preserve"> </w:t>
      </w:r>
      <w:r w:rsidRPr="00016EB2">
        <w:rPr>
          <w:rFonts w:ascii="Arial" w:hAnsi="Arial" w:cs="Arial"/>
          <w:lang w:eastAsia="en-US"/>
        </w:rPr>
        <w:t xml:space="preserve">Se </w:t>
      </w:r>
      <w:r w:rsidRPr="00016EB2">
        <w:rPr>
          <w:rFonts w:ascii="Arial" w:hAnsi="Arial" w:cs="Arial"/>
          <w:b/>
          <w:i/>
          <w:lang w:eastAsia="en-US"/>
        </w:rPr>
        <w:t>reforma</w:t>
      </w:r>
      <w:r w:rsidRPr="00016EB2">
        <w:rPr>
          <w:rFonts w:ascii="Arial" w:hAnsi="Arial" w:cs="Arial"/>
          <w:lang w:eastAsia="en-US"/>
        </w:rPr>
        <w:t xml:space="preserve"> la fracción III y se adiciona una fracción XXIV Bis al artículo 3; y se </w:t>
      </w:r>
      <w:r w:rsidRPr="00016EB2">
        <w:rPr>
          <w:rFonts w:ascii="Arial" w:hAnsi="Arial" w:cs="Arial"/>
          <w:b/>
          <w:i/>
          <w:lang w:eastAsia="en-US"/>
        </w:rPr>
        <w:t>adiciona</w:t>
      </w:r>
      <w:r w:rsidRPr="00016EB2">
        <w:rPr>
          <w:rFonts w:ascii="Arial" w:hAnsi="Arial" w:cs="Arial"/>
          <w:lang w:eastAsia="en-US"/>
        </w:rPr>
        <w:t xml:space="preserve"> el Título Quinto Ter denominado “Del Turismo Gastronómico”, y los artículos 44 Quinquies y 44 </w:t>
      </w:r>
      <w:proofErr w:type="spellStart"/>
      <w:r w:rsidRPr="00016EB2">
        <w:rPr>
          <w:rFonts w:ascii="Arial" w:hAnsi="Arial" w:cs="Arial"/>
          <w:lang w:eastAsia="en-US"/>
        </w:rPr>
        <w:t>Sexies</w:t>
      </w:r>
      <w:proofErr w:type="spellEnd"/>
      <w:r>
        <w:rPr>
          <w:rFonts w:ascii="Arial" w:hAnsi="Arial" w:cs="Arial"/>
          <w:lang w:eastAsia="en-US"/>
        </w:rPr>
        <w:t>.</w:t>
      </w:r>
    </w:p>
    <w:p w14:paraId="2E342EBA" w14:textId="77777777" w:rsidR="00470F10" w:rsidRPr="003C64B4" w:rsidRDefault="00470F10" w:rsidP="00016EB2">
      <w:pPr>
        <w:tabs>
          <w:tab w:val="left" w:pos="993"/>
          <w:tab w:val="left" w:pos="2490"/>
        </w:tabs>
        <w:ind w:left="993" w:hanging="993"/>
        <w:jc w:val="both"/>
        <w:rPr>
          <w:rFonts w:ascii="Arial" w:hAnsi="Arial" w:cs="Arial"/>
          <w:lang w:eastAsia="en-US"/>
        </w:rPr>
      </w:pPr>
    </w:p>
    <w:p w14:paraId="22F16812" w14:textId="77777777" w:rsidR="00470F10" w:rsidRPr="00470F10" w:rsidRDefault="00470F10" w:rsidP="00470F10">
      <w:pPr>
        <w:pStyle w:val="Prrafodelista"/>
        <w:numPr>
          <w:ilvl w:val="0"/>
          <w:numId w:val="49"/>
        </w:numPr>
        <w:tabs>
          <w:tab w:val="left" w:pos="993"/>
          <w:tab w:val="left" w:pos="2490"/>
        </w:tabs>
        <w:ind w:hanging="501"/>
        <w:jc w:val="both"/>
        <w:rPr>
          <w:rFonts w:ascii="Arial" w:hAnsi="Arial" w:cs="Arial"/>
          <w:lang w:eastAsia="en-US"/>
        </w:rPr>
      </w:pPr>
      <w:r w:rsidRPr="00470F10">
        <w:rPr>
          <w:rFonts w:ascii="Arial" w:hAnsi="Arial" w:cs="Arial"/>
          <w:lang w:eastAsia="en-US"/>
        </w:rPr>
        <w:t>Decreto No. 65-</w:t>
      </w:r>
      <w:r>
        <w:rPr>
          <w:rFonts w:ascii="Arial" w:hAnsi="Arial" w:cs="Arial"/>
          <w:lang w:eastAsia="en-US"/>
        </w:rPr>
        <w:t>745</w:t>
      </w:r>
      <w:r w:rsidRPr="00470F10">
        <w:rPr>
          <w:rFonts w:ascii="Arial" w:hAnsi="Arial" w:cs="Arial"/>
          <w:lang w:eastAsia="en-US"/>
        </w:rPr>
        <w:t xml:space="preserve">, del </w:t>
      </w:r>
      <w:r>
        <w:rPr>
          <w:rFonts w:ascii="Arial" w:hAnsi="Arial" w:cs="Arial"/>
          <w:lang w:eastAsia="en-US"/>
        </w:rPr>
        <w:t>28</w:t>
      </w:r>
      <w:r w:rsidRPr="00470F10">
        <w:rPr>
          <w:rFonts w:ascii="Arial" w:hAnsi="Arial" w:cs="Arial"/>
          <w:lang w:eastAsia="en-US"/>
        </w:rPr>
        <w:t xml:space="preserve"> de </w:t>
      </w:r>
      <w:r>
        <w:rPr>
          <w:rFonts w:ascii="Arial" w:hAnsi="Arial" w:cs="Arial"/>
          <w:lang w:eastAsia="en-US"/>
        </w:rPr>
        <w:t>noviembre</w:t>
      </w:r>
      <w:r w:rsidRPr="00AC6914">
        <w:rPr>
          <w:rFonts w:ascii="Arial" w:hAnsi="Arial" w:cs="Arial"/>
          <w:lang w:eastAsia="en-US"/>
        </w:rPr>
        <w:t xml:space="preserve"> </w:t>
      </w:r>
      <w:r w:rsidRPr="00470F10">
        <w:rPr>
          <w:rFonts w:ascii="Arial" w:hAnsi="Arial" w:cs="Arial"/>
          <w:lang w:eastAsia="en-US"/>
        </w:rPr>
        <w:t>de 2023.</w:t>
      </w:r>
    </w:p>
    <w:p w14:paraId="22323BE1" w14:textId="77777777" w:rsidR="00470F10" w:rsidRDefault="00470F10" w:rsidP="00470F10">
      <w:pPr>
        <w:tabs>
          <w:tab w:val="left" w:pos="993"/>
          <w:tab w:val="left" w:pos="2490"/>
        </w:tabs>
        <w:ind w:left="993"/>
        <w:jc w:val="both"/>
        <w:rPr>
          <w:rFonts w:ascii="Arial" w:hAnsi="Arial" w:cs="Arial"/>
          <w:lang w:eastAsia="en-US"/>
        </w:rPr>
      </w:pPr>
      <w:r w:rsidRPr="00846580">
        <w:rPr>
          <w:rFonts w:ascii="Arial" w:hAnsi="Arial" w:cs="Arial"/>
          <w:lang w:eastAsia="en-US"/>
        </w:rPr>
        <w:t xml:space="preserve">P.O. No. </w:t>
      </w:r>
      <w:r>
        <w:rPr>
          <w:rFonts w:ascii="Arial" w:hAnsi="Arial" w:cs="Arial"/>
          <w:lang w:eastAsia="en-US"/>
        </w:rPr>
        <w:t>152</w:t>
      </w:r>
      <w:r w:rsidRPr="00846580">
        <w:rPr>
          <w:rFonts w:ascii="Arial" w:hAnsi="Arial" w:cs="Arial"/>
          <w:lang w:eastAsia="en-US"/>
        </w:rPr>
        <w:t xml:space="preserve">, del </w:t>
      </w:r>
      <w:r>
        <w:rPr>
          <w:rFonts w:ascii="Arial" w:hAnsi="Arial" w:cs="Arial"/>
          <w:lang w:eastAsia="en-US"/>
        </w:rPr>
        <w:t>20</w:t>
      </w:r>
      <w:r w:rsidRPr="00846580">
        <w:rPr>
          <w:rFonts w:ascii="Arial" w:hAnsi="Arial" w:cs="Arial"/>
          <w:lang w:eastAsia="en-US"/>
        </w:rPr>
        <w:t xml:space="preserve"> de </w:t>
      </w:r>
      <w:r>
        <w:rPr>
          <w:rFonts w:ascii="Arial" w:hAnsi="Arial" w:cs="Arial"/>
          <w:lang w:eastAsia="en-US"/>
        </w:rPr>
        <w:t>diciembre</w:t>
      </w:r>
      <w:r w:rsidRPr="00846580">
        <w:rPr>
          <w:rFonts w:ascii="Arial" w:hAnsi="Arial" w:cs="Arial"/>
          <w:lang w:eastAsia="en-US"/>
        </w:rPr>
        <w:t xml:space="preserve"> de 20</w:t>
      </w:r>
      <w:r>
        <w:rPr>
          <w:rFonts w:ascii="Arial" w:hAnsi="Arial" w:cs="Arial"/>
          <w:lang w:eastAsia="en-US"/>
        </w:rPr>
        <w:t>23</w:t>
      </w:r>
      <w:r w:rsidRPr="00846580">
        <w:rPr>
          <w:rFonts w:ascii="Arial" w:hAnsi="Arial" w:cs="Arial"/>
          <w:lang w:eastAsia="en-US"/>
        </w:rPr>
        <w:t>.</w:t>
      </w:r>
    </w:p>
    <w:p w14:paraId="7C2FE932" w14:textId="77777777" w:rsidR="00FD4911" w:rsidRDefault="00470F10" w:rsidP="00FD4911">
      <w:pPr>
        <w:tabs>
          <w:tab w:val="left" w:pos="993"/>
          <w:tab w:val="left" w:pos="2490"/>
        </w:tabs>
        <w:ind w:left="993" w:hanging="993"/>
        <w:jc w:val="both"/>
        <w:rPr>
          <w:rFonts w:ascii="Arial" w:hAnsi="Arial" w:cs="Arial"/>
          <w:lang w:eastAsia="en-US"/>
        </w:rPr>
      </w:pPr>
      <w:r>
        <w:rPr>
          <w:rFonts w:ascii="Arial" w:hAnsi="Arial" w:cs="Arial"/>
          <w:lang w:eastAsia="en-US"/>
        </w:rPr>
        <w:tab/>
      </w:r>
      <w:r w:rsidRPr="00AE5FA4">
        <w:rPr>
          <w:rFonts w:ascii="Arial" w:hAnsi="Arial" w:cs="Arial"/>
          <w:b/>
          <w:lang w:eastAsia="en-US"/>
        </w:rPr>
        <w:t>ARTÍCULO ÚNICO.</w:t>
      </w:r>
      <w:r w:rsidRPr="00AE5FA4">
        <w:rPr>
          <w:rFonts w:ascii="Arial" w:hAnsi="Arial" w:cs="Arial"/>
          <w:lang w:eastAsia="en-US"/>
        </w:rPr>
        <w:t xml:space="preserve"> </w:t>
      </w:r>
      <w:r w:rsidRPr="00470F10">
        <w:rPr>
          <w:rFonts w:ascii="Arial" w:hAnsi="Arial" w:cs="Arial"/>
          <w:lang w:eastAsia="en-US"/>
        </w:rPr>
        <w:t xml:space="preserve">Se </w:t>
      </w:r>
      <w:r w:rsidRPr="00470F10">
        <w:rPr>
          <w:rFonts w:ascii="Arial" w:hAnsi="Arial" w:cs="Arial"/>
          <w:b/>
          <w:i/>
          <w:lang w:eastAsia="en-US"/>
        </w:rPr>
        <w:t>adiciona</w:t>
      </w:r>
      <w:r w:rsidRPr="00470F10">
        <w:rPr>
          <w:rFonts w:ascii="Arial" w:hAnsi="Arial" w:cs="Arial"/>
          <w:lang w:eastAsia="en-US"/>
        </w:rPr>
        <w:t xml:space="preserve"> una fracción XXXII Bis, al artículo 5</w:t>
      </w:r>
      <w:r>
        <w:rPr>
          <w:rFonts w:ascii="Arial" w:hAnsi="Arial" w:cs="Arial"/>
          <w:lang w:eastAsia="en-US"/>
        </w:rPr>
        <w:t>.</w:t>
      </w:r>
    </w:p>
    <w:p w14:paraId="551227C9" w14:textId="77777777" w:rsidR="00FD4911" w:rsidRDefault="00FD4911" w:rsidP="00470F10">
      <w:pPr>
        <w:tabs>
          <w:tab w:val="left" w:pos="993"/>
          <w:tab w:val="left" w:pos="2490"/>
        </w:tabs>
        <w:ind w:left="993" w:hanging="993"/>
        <w:jc w:val="both"/>
        <w:rPr>
          <w:rFonts w:ascii="Arial" w:hAnsi="Arial" w:cs="Arial"/>
          <w:lang w:eastAsia="en-US"/>
        </w:rPr>
      </w:pPr>
    </w:p>
    <w:p w14:paraId="348D3757" w14:textId="77777777" w:rsidR="00FD4911" w:rsidRPr="00FD4911" w:rsidRDefault="00FD4911" w:rsidP="00FD4911">
      <w:pPr>
        <w:pStyle w:val="Prrafodelista"/>
        <w:numPr>
          <w:ilvl w:val="0"/>
          <w:numId w:val="49"/>
        </w:numPr>
        <w:tabs>
          <w:tab w:val="left" w:pos="993"/>
          <w:tab w:val="left" w:pos="2490"/>
        </w:tabs>
        <w:ind w:hanging="501"/>
        <w:jc w:val="both"/>
        <w:rPr>
          <w:rFonts w:ascii="Arial" w:hAnsi="Arial" w:cs="Arial"/>
          <w:lang w:eastAsia="en-US"/>
        </w:rPr>
      </w:pPr>
      <w:r w:rsidRPr="00FD4911">
        <w:rPr>
          <w:rFonts w:ascii="Arial" w:hAnsi="Arial" w:cs="Arial"/>
          <w:lang w:eastAsia="en-US"/>
        </w:rPr>
        <w:t>Decreto No. 65-</w:t>
      </w:r>
      <w:r>
        <w:rPr>
          <w:rFonts w:ascii="Arial" w:hAnsi="Arial" w:cs="Arial"/>
          <w:lang w:eastAsia="en-US"/>
        </w:rPr>
        <w:t>914</w:t>
      </w:r>
      <w:r w:rsidRPr="00FD4911">
        <w:rPr>
          <w:rFonts w:ascii="Arial" w:hAnsi="Arial" w:cs="Arial"/>
          <w:lang w:eastAsia="en-US"/>
        </w:rPr>
        <w:t xml:space="preserve">, del </w:t>
      </w:r>
      <w:r>
        <w:rPr>
          <w:rFonts w:ascii="Arial" w:hAnsi="Arial" w:cs="Arial"/>
          <w:lang w:eastAsia="en-US"/>
        </w:rPr>
        <w:t>24</w:t>
      </w:r>
      <w:r w:rsidRPr="00FD4911">
        <w:rPr>
          <w:rFonts w:ascii="Arial" w:hAnsi="Arial" w:cs="Arial"/>
          <w:lang w:eastAsia="en-US"/>
        </w:rPr>
        <w:t xml:space="preserve"> de </w:t>
      </w:r>
      <w:r>
        <w:rPr>
          <w:rFonts w:ascii="Arial" w:hAnsi="Arial" w:cs="Arial"/>
          <w:lang w:eastAsia="en-US"/>
        </w:rPr>
        <w:t>septiembre</w:t>
      </w:r>
      <w:r w:rsidRPr="00FD4911">
        <w:rPr>
          <w:rFonts w:ascii="Arial" w:hAnsi="Arial" w:cs="Arial"/>
          <w:lang w:eastAsia="en-US"/>
        </w:rPr>
        <w:t xml:space="preserve"> de </w:t>
      </w:r>
      <w:r>
        <w:rPr>
          <w:rFonts w:ascii="Arial" w:hAnsi="Arial" w:cs="Arial"/>
          <w:lang w:eastAsia="en-US"/>
        </w:rPr>
        <w:t>2024</w:t>
      </w:r>
      <w:r w:rsidRPr="00FD4911">
        <w:rPr>
          <w:rFonts w:ascii="Arial" w:hAnsi="Arial" w:cs="Arial"/>
          <w:lang w:eastAsia="en-US"/>
        </w:rPr>
        <w:t>.</w:t>
      </w:r>
    </w:p>
    <w:p w14:paraId="2890DEF9" w14:textId="77777777" w:rsidR="00FD4911" w:rsidRDefault="00FD4911" w:rsidP="00FD4911">
      <w:pPr>
        <w:tabs>
          <w:tab w:val="left" w:pos="993"/>
          <w:tab w:val="left" w:pos="2490"/>
        </w:tabs>
        <w:ind w:left="993"/>
        <w:jc w:val="both"/>
        <w:rPr>
          <w:rFonts w:ascii="Arial" w:hAnsi="Arial" w:cs="Arial"/>
          <w:lang w:eastAsia="en-US"/>
        </w:rPr>
      </w:pPr>
      <w:r w:rsidRPr="00846580">
        <w:rPr>
          <w:rFonts w:ascii="Arial" w:hAnsi="Arial" w:cs="Arial"/>
          <w:lang w:eastAsia="en-US"/>
        </w:rPr>
        <w:t xml:space="preserve">P.O. </w:t>
      </w:r>
      <w:r>
        <w:rPr>
          <w:rFonts w:ascii="Arial" w:hAnsi="Arial" w:cs="Arial"/>
          <w:lang w:eastAsia="en-US"/>
        </w:rPr>
        <w:t xml:space="preserve">Edición Vespertina </w:t>
      </w:r>
      <w:r w:rsidRPr="00846580">
        <w:rPr>
          <w:rFonts w:ascii="Arial" w:hAnsi="Arial" w:cs="Arial"/>
          <w:lang w:eastAsia="en-US"/>
        </w:rPr>
        <w:t xml:space="preserve">No. </w:t>
      </w:r>
      <w:r>
        <w:rPr>
          <w:rFonts w:ascii="Arial" w:hAnsi="Arial" w:cs="Arial"/>
          <w:lang w:eastAsia="en-US"/>
        </w:rPr>
        <w:t>115</w:t>
      </w:r>
      <w:r w:rsidRPr="00846580">
        <w:rPr>
          <w:rFonts w:ascii="Arial" w:hAnsi="Arial" w:cs="Arial"/>
          <w:lang w:eastAsia="en-US"/>
        </w:rPr>
        <w:t xml:space="preserve">, del </w:t>
      </w:r>
      <w:r>
        <w:rPr>
          <w:rFonts w:ascii="Arial" w:hAnsi="Arial" w:cs="Arial"/>
          <w:lang w:eastAsia="en-US"/>
        </w:rPr>
        <w:t>24</w:t>
      </w:r>
      <w:r w:rsidRPr="00846580">
        <w:rPr>
          <w:rFonts w:ascii="Arial" w:hAnsi="Arial" w:cs="Arial"/>
          <w:lang w:eastAsia="en-US"/>
        </w:rPr>
        <w:t xml:space="preserve"> de </w:t>
      </w:r>
      <w:r>
        <w:rPr>
          <w:rFonts w:ascii="Arial" w:hAnsi="Arial" w:cs="Arial"/>
          <w:lang w:eastAsia="en-US"/>
        </w:rPr>
        <w:t>septiembre</w:t>
      </w:r>
      <w:r w:rsidRPr="00FD4911">
        <w:rPr>
          <w:rFonts w:ascii="Arial" w:hAnsi="Arial" w:cs="Arial"/>
          <w:lang w:eastAsia="en-US"/>
        </w:rPr>
        <w:t xml:space="preserve"> de </w:t>
      </w:r>
      <w:r>
        <w:rPr>
          <w:rFonts w:ascii="Arial" w:hAnsi="Arial" w:cs="Arial"/>
          <w:lang w:eastAsia="en-US"/>
        </w:rPr>
        <w:t>2024</w:t>
      </w:r>
    </w:p>
    <w:p w14:paraId="58C6AC2E" w14:textId="77777777" w:rsidR="00FD4911" w:rsidRDefault="00FD4911" w:rsidP="00FD4911">
      <w:pPr>
        <w:tabs>
          <w:tab w:val="left" w:pos="993"/>
          <w:tab w:val="left" w:pos="2490"/>
        </w:tabs>
        <w:ind w:left="993"/>
        <w:jc w:val="both"/>
        <w:rPr>
          <w:rFonts w:ascii="Arial" w:hAnsi="Arial" w:cs="Arial"/>
          <w:lang w:eastAsia="en-US"/>
        </w:rPr>
      </w:pPr>
      <w:r w:rsidRPr="00AE5FA4">
        <w:rPr>
          <w:rFonts w:ascii="Arial" w:hAnsi="Arial" w:cs="Arial"/>
          <w:b/>
          <w:lang w:eastAsia="en-US"/>
        </w:rPr>
        <w:t>ARTÍCULO ÚNICO.</w:t>
      </w:r>
      <w:r w:rsidRPr="00AE5FA4">
        <w:rPr>
          <w:rFonts w:ascii="Arial" w:hAnsi="Arial" w:cs="Arial"/>
          <w:lang w:eastAsia="en-US"/>
        </w:rPr>
        <w:t xml:space="preserve"> </w:t>
      </w:r>
      <w:r w:rsidRPr="00FD4911">
        <w:rPr>
          <w:rFonts w:ascii="Arial" w:hAnsi="Arial" w:cs="Arial"/>
          <w:lang w:eastAsia="en-US"/>
        </w:rPr>
        <w:t xml:space="preserve">Se </w:t>
      </w:r>
      <w:r w:rsidRPr="00FD4911">
        <w:rPr>
          <w:rFonts w:ascii="Arial" w:hAnsi="Arial" w:cs="Arial"/>
          <w:b/>
          <w:i/>
          <w:lang w:eastAsia="en-US"/>
        </w:rPr>
        <w:t>adiciona</w:t>
      </w:r>
      <w:r w:rsidRPr="00FD4911">
        <w:rPr>
          <w:rFonts w:ascii="Arial" w:hAnsi="Arial" w:cs="Arial"/>
          <w:lang w:eastAsia="en-US"/>
        </w:rPr>
        <w:t xml:space="preserve"> una fracción XXIV Ter al artículo 3; un Título Quinto Quater denominado</w:t>
      </w:r>
      <w:r>
        <w:rPr>
          <w:rFonts w:ascii="Arial" w:hAnsi="Arial" w:cs="Arial"/>
          <w:lang w:eastAsia="en-US"/>
        </w:rPr>
        <w:t xml:space="preserve"> </w:t>
      </w:r>
      <w:r w:rsidRPr="00FD4911">
        <w:rPr>
          <w:rFonts w:ascii="Arial" w:hAnsi="Arial" w:cs="Arial"/>
          <w:lang w:eastAsia="en-US"/>
        </w:rPr>
        <w:t>“Del Turismo Espacial”; y los artículos 44 SEPTIES, 44 OCTIES, 44 NONIES y 44 DECIES</w:t>
      </w:r>
      <w:r>
        <w:rPr>
          <w:rFonts w:ascii="Arial" w:hAnsi="Arial" w:cs="Arial"/>
          <w:lang w:eastAsia="en-US"/>
        </w:rPr>
        <w:t>.</w:t>
      </w:r>
    </w:p>
    <w:p w14:paraId="58C8439D" w14:textId="77777777" w:rsidR="006929E3" w:rsidRDefault="006929E3" w:rsidP="00FD4911">
      <w:pPr>
        <w:tabs>
          <w:tab w:val="left" w:pos="993"/>
          <w:tab w:val="left" w:pos="2490"/>
        </w:tabs>
        <w:ind w:left="993"/>
        <w:jc w:val="both"/>
        <w:rPr>
          <w:rFonts w:ascii="Arial" w:hAnsi="Arial" w:cs="Arial"/>
          <w:lang w:eastAsia="en-US"/>
        </w:rPr>
      </w:pPr>
    </w:p>
    <w:p w14:paraId="15D6D540" w14:textId="77777777" w:rsidR="00E06109" w:rsidRPr="006929E3" w:rsidRDefault="006929E3" w:rsidP="006929E3">
      <w:pPr>
        <w:tabs>
          <w:tab w:val="left" w:pos="1276"/>
          <w:tab w:val="left" w:pos="2490"/>
        </w:tabs>
        <w:jc w:val="both"/>
        <w:rPr>
          <w:rFonts w:ascii="Arial" w:hAnsi="Arial" w:cs="Arial"/>
          <w:lang w:eastAsia="en-US"/>
        </w:rPr>
      </w:pPr>
      <w:r>
        <w:rPr>
          <w:rFonts w:ascii="Arial" w:hAnsi="Arial" w:cs="Arial"/>
          <w:lang w:eastAsia="en-US"/>
        </w:rPr>
        <w:t xml:space="preserve">          13.</w:t>
      </w:r>
      <w:r w:rsidR="00306AAA">
        <w:rPr>
          <w:rFonts w:ascii="Arial" w:hAnsi="Arial" w:cs="Arial"/>
          <w:lang w:eastAsia="en-US"/>
        </w:rPr>
        <w:t xml:space="preserve">  </w:t>
      </w:r>
      <w:r>
        <w:rPr>
          <w:rFonts w:ascii="Arial" w:hAnsi="Arial" w:cs="Arial"/>
          <w:lang w:eastAsia="en-US"/>
        </w:rPr>
        <w:t xml:space="preserve"> </w:t>
      </w:r>
      <w:r w:rsidR="00C26315">
        <w:rPr>
          <w:rFonts w:ascii="Arial" w:hAnsi="Arial" w:cs="Arial"/>
          <w:lang w:eastAsia="en-US"/>
        </w:rPr>
        <w:t>Decreto No. 66</w:t>
      </w:r>
      <w:r w:rsidR="00E06109" w:rsidRPr="006929E3">
        <w:rPr>
          <w:rFonts w:ascii="Arial" w:hAnsi="Arial" w:cs="Arial"/>
          <w:lang w:eastAsia="en-US"/>
        </w:rPr>
        <w:t>-</w:t>
      </w:r>
      <w:r w:rsidR="00C26315">
        <w:rPr>
          <w:rFonts w:ascii="Arial" w:hAnsi="Arial" w:cs="Arial"/>
          <w:lang w:eastAsia="en-US"/>
        </w:rPr>
        <w:t>279</w:t>
      </w:r>
      <w:r w:rsidR="00E06109" w:rsidRPr="006929E3">
        <w:rPr>
          <w:rFonts w:ascii="Arial" w:hAnsi="Arial" w:cs="Arial"/>
          <w:lang w:eastAsia="en-US"/>
        </w:rPr>
        <w:t xml:space="preserve">, del </w:t>
      </w:r>
      <w:r w:rsidR="00C26315">
        <w:rPr>
          <w:rFonts w:ascii="Arial" w:hAnsi="Arial" w:cs="Arial"/>
          <w:lang w:eastAsia="en-US"/>
        </w:rPr>
        <w:t>9 de abril de 2025</w:t>
      </w:r>
      <w:r w:rsidR="00E06109" w:rsidRPr="006929E3">
        <w:rPr>
          <w:rFonts w:ascii="Arial" w:hAnsi="Arial" w:cs="Arial"/>
          <w:lang w:eastAsia="en-US"/>
        </w:rPr>
        <w:t>.</w:t>
      </w:r>
    </w:p>
    <w:p w14:paraId="6DBFAB59" w14:textId="77777777" w:rsidR="00E06109" w:rsidRDefault="006929E3" w:rsidP="006929E3">
      <w:pPr>
        <w:tabs>
          <w:tab w:val="left" w:pos="1276"/>
          <w:tab w:val="left" w:pos="2490"/>
        </w:tabs>
        <w:ind w:left="567"/>
        <w:jc w:val="both"/>
        <w:rPr>
          <w:rFonts w:ascii="Arial" w:hAnsi="Arial" w:cs="Arial"/>
          <w:lang w:eastAsia="en-US"/>
        </w:rPr>
      </w:pPr>
      <w:r>
        <w:rPr>
          <w:rFonts w:ascii="Arial" w:hAnsi="Arial" w:cs="Arial"/>
          <w:lang w:eastAsia="en-US"/>
        </w:rPr>
        <w:t xml:space="preserve">        </w:t>
      </w:r>
      <w:r w:rsidR="00E06109" w:rsidRPr="00846580">
        <w:rPr>
          <w:rFonts w:ascii="Arial" w:hAnsi="Arial" w:cs="Arial"/>
          <w:lang w:eastAsia="en-US"/>
        </w:rPr>
        <w:t xml:space="preserve">P.O. </w:t>
      </w:r>
      <w:r w:rsidR="00E06109">
        <w:rPr>
          <w:rFonts w:ascii="Arial" w:hAnsi="Arial" w:cs="Arial"/>
          <w:lang w:eastAsia="en-US"/>
        </w:rPr>
        <w:t xml:space="preserve">Edición Vespertina </w:t>
      </w:r>
      <w:r w:rsidR="00E06109" w:rsidRPr="00846580">
        <w:rPr>
          <w:rFonts w:ascii="Arial" w:hAnsi="Arial" w:cs="Arial"/>
          <w:lang w:eastAsia="en-US"/>
        </w:rPr>
        <w:t xml:space="preserve">No. </w:t>
      </w:r>
      <w:r w:rsidR="00C26315">
        <w:rPr>
          <w:rFonts w:ascii="Arial" w:hAnsi="Arial" w:cs="Arial"/>
          <w:lang w:eastAsia="en-US"/>
        </w:rPr>
        <w:t>44</w:t>
      </w:r>
      <w:r w:rsidR="00E06109" w:rsidRPr="00846580">
        <w:rPr>
          <w:rFonts w:ascii="Arial" w:hAnsi="Arial" w:cs="Arial"/>
          <w:lang w:eastAsia="en-US"/>
        </w:rPr>
        <w:t xml:space="preserve">, del </w:t>
      </w:r>
      <w:r w:rsidR="00C26315">
        <w:rPr>
          <w:rFonts w:ascii="Arial" w:hAnsi="Arial" w:cs="Arial"/>
          <w:lang w:eastAsia="en-US"/>
        </w:rPr>
        <w:t>10 de abril</w:t>
      </w:r>
      <w:r w:rsidR="00E06109" w:rsidRPr="00FD4911">
        <w:rPr>
          <w:rFonts w:ascii="Arial" w:hAnsi="Arial" w:cs="Arial"/>
          <w:lang w:eastAsia="en-US"/>
        </w:rPr>
        <w:t xml:space="preserve"> de </w:t>
      </w:r>
      <w:r w:rsidR="00C26315">
        <w:rPr>
          <w:rFonts w:ascii="Arial" w:hAnsi="Arial" w:cs="Arial"/>
          <w:lang w:eastAsia="en-US"/>
        </w:rPr>
        <w:t>2025</w:t>
      </w:r>
    </w:p>
    <w:p w14:paraId="6D1D70E3" w14:textId="77777777" w:rsidR="00E06109" w:rsidRPr="00C26315" w:rsidRDefault="00C26315" w:rsidP="00C26315">
      <w:pPr>
        <w:tabs>
          <w:tab w:val="left" w:pos="1276"/>
          <w:tab w:val="left" w:pos="2490"/>
        </w:tabs>
        <w:ind w:left="993"/>
        <w:jc w:val="both"/>
        <w:rPr>
          <w:rFonts w:ascii="Arial" w:hAnsi="Arial" w:cs="Arial"/>
          <w:lang w:eastAsia="en-US"/>
        </w:rPr>
      </w:pPr>
      <w:r w:rsidRPr="00C26315">
        <w:rPr>
          <w:rFonts w:ascii="Arial" w:hAnsi="Arial" w:cs="Arial"/>
          <w:b/>
          <w:lang w:eastAsia="en-US"/>
        </w:rPr>
        <w:t xml:space="preserve">ARTÍCULO ÚNICO. </w:t>
      </w:r>
      <w:r w:rsidRPr="00C26315">
        <w:rPr>
          <w:rFonts w:ascii="Arial" w:hAnsi="Arial" w:cs="Arial"/>
          <w:lang w:eastAsia="en-US"/>
        </w:rPr>
        <w:t>Se reforman los artículos 3, fracción XV; y 73, fracción V; y se adicionan las fracciones XV Bis al artículo 3; y VI, recorriéndose en su orden natural la subsecuente, al artículo 73</w:t>
      </w:r>
      <w:r>
        <w:rPr>
          <w:rFonts w:ascii="Arial" w:hAnsi="Arial" w:cs="Arial"/>
          <w:lang w:eastAsia="en-US"/>
        </w:rPr>
        <w:t>.</w:t>
      </w:r>
    </w:p>
    <w:p w14:paraId="1D80A289" w14:textId="77777777" w:rsidR="00016EB2" w:rsidRDefault="00016EB2" w:rsidP="00335F34">
      <w:pPr>
        <w:tabs>
          <w:tab w:val="left" w:pos="993"/>
          <w:tab w:val="left" w:pos="2490"/>
        </w:tabs>
        <w:ind w:left="993" w:hanging="426"/>
        <w:jc w:val="both"/>
        <w:rPr>
          <w:rFonts w:ascii="Arial" w:hAnsi="Arial" w:cs="Arial"/>
          <w:lang w:eastAsia="en-US"/>
        </w:rPr>
      </w:pPr>
    </w:p>
    <w:p w14:paraId="6AE8352A" w14:textId="77777777" w:rsidR="00335F34" w:rsidRPr="00335F34" w:rsidRDefault="00335F34" w:rsidP="00335F34">
      <w:pPr>
        <w:tabs>
          <w:tab w:val="left" w:pos="993"/>
          <w:tab w:val="left" w:pos="2490"/>
        </w:tabs>
        <w:ind w:left="993" w:hanging="426"/>
        <w:jc w:val="both"/>
        <w:rPr>
          <w:rFonts w:ascii="Arial" w:hAnsi="Arial" w:cs="Arial"/>
          <w:lang w:eastAsia="en-US"/>
        </w:rPr>
      </w:pPr>
      <w:r>
        <w:rPr>
          <w:rFonts w:ascii="Arial" w:hAnsi="Arial" w:cs="Arial"/>
          <w:lang w:eastAsia="en-US"/>
        </w:rPr>
        <w:t>14.   Decreto No. 66-446, del 4 de septiembre</w:t>
      </w:r>
      <w:r w:rsidRPr="00335F34">
        <w:rPr>
          <w:rFonts w:ascii="Arial" w:hAnsi="Arial" w:cs="Arial"/>
          <w:lang w:eastAsia="en-US"/>
        </w:rPr>
        <w:t xml:space="preserve"> de 2025.</w:t>
      </w:r>
    </w:p>
    <w:p w14:paraId="694C6C77" w14:textId="77777777" w:rsidR="00335F34" w:rsidRDefault="00335F34" w:rsidP="00335F34">
      <w:pPr>
        <w:tabs>
          <w:tab w:val="left" w:pos="993"/>
          <w:tab w:val="left" w:pos="2490"/>
        </w:tabs>
        <w:ind w:left="993" w:hanging="426"/>
        <w:jc w:val="both"/>
        <w:rPr>
          <w:rFonts w:ascii="Arial" w:hAnsi="Arial" w:cs="Arial"/>
          <w:lang w:eastAsia="en-US"/>
        </w:rPr>
      </w:pPr>
      <w:r>
        <w:rPr>
          <w:rFonts w:ascii="Arial" w:hAnsi="Arial" w:cs="Arial"/>
          <w:lang w:eastAsia="en-US"/>
        </w:rPr>
        <w:t xml:space="preserve">        P.O. Extraordinario No. 38, del 5 de septiembre</w:t>
      </w:r>
      <w:r w:rsidRPr="00335F34">
        <w:rPr>
          <w:rFonts w:ascii="Arial" w:hAnsi="Arial" w:cs="Arial"/>
          <w:lang w:eastAsia="en-US"/>
        </w:rPr>
        <w:t xml:space="preserve"> de</w:t>
      </w:r>
      <w:r>
        <w:rPr>
          <w:rFonts w:ascii="Arial" w:hAnsi="Arial" w:cs="Arial"/>
          <w:lang w:eastAsia="en-US"/>
        </w:rPr>
        <w:t>l</w:t>
      </w:r>
      <w:r w:rsidRPr="00335F34">
        <w:rPr>
          <w:rFonts w:ascii="Arial" w:hAnsi="Arial" w:cs="Arial"/>
          <w:lang w:eastAsia="en-US"/>
        </w:rPr>
        <w:t xml:space="preserve"> 2025</w:t>
      </w:r>
    </w:p>
    <w:p w14:paraId="33E9F3C3" w14:textId="77777777" w:rsidR="00F353EB" w:rsidRDefault="00F353EB" w:rsidP="00F353EB">
      <w:pPr>
        <w:tabs>
          <w:tab w:val="left" w:pos="993"/>
          <w:tab w:val="left" w:pos="2490"/>
        </w:tabs>
        <w:ind w:left="993"/>
        <w:jc w:val="both"/>
        <w:rPr>
          <w:rFonts w:ascii="Arial" w:hAnsi="Arial" w:cs="Arial"/>
          <w:lang w:eastAsia="en-US"/>
        </w:rPr>
      </w:pPr>
      <w:r w:rsidRPr="00F353EB">
        <w:rPr>
          <w:rFonts w:ascii="Arial" w:hAnsi="Arial" w:cs="Arial"/>
          <w:b/>
          <w:lang w:eastAsia="en-US"/>
        </w:rPr>
        <w:t>ARTÍCULO ÚNICO.</w:t>
      </w:r>
      <w:r w:rsidRPr="00F353EB">
        <w:rPr>
          <w:rFonts w:ascii="Arial" w:hAnsi="Arial" w:cs="Arial"/>
          <w:lang w:eastAsia="en-US"/>
        </w:rPr>
        <w:t xml:space="preserve"> Se adicionan una fracción XXIV Quater al artículo 3 y el Título Quinto Quinquies, denominado “Del Turismo Deportivo”, y los artículos 44 UNDECIES; 44 DUODECIES; 44 TERDECIES y 44 QUATERDECIES</w:t>
      </w:r>
      <w:r>
        <w:rPr>
          <w:rFonts w:ascii="Arial" w:hAnsi="Arial" w:cs="Arial"/>
          <w:lang w:eastAsia="en-US"/>
        </w:rPr>
        <w:t>.</w:t>
      </w:r>
    </w:p>
    <w:p w14:paraId="77E0842A" w14:textId="77777777" w:rsidR="006E4590" w:rsidRDefault="006E4590" w:rsidP="00F353EB">
      <w:pPr>
        <w:tabs>
          <w:tab w:val="left" w:pos="993"/>
          <w:tab w:val="left" w:pos="2490"/>
        </w:tabs>
        <w:ind w:left="993"/>
        <w:jc w:val="both"/>
        <w:rPr>
          <w:rFonts w:ascii="Arial" w:hAnsi="Arial" w:cs="Arial"/>
          <w:lang w:eastAsia="en-US"/>
        </w:rPr>
      </w:pPr>
    </w:p>
    <w:p w14:paraId="60BC178A" w14:textId="0FDD6A25" w:rsidR="006E4590" w:rsidRPr="00335F34" w:rsidRDefault="006E4590" w:rsidP="006E4590">
      <w:pPr>
        <w:tabs>
          <w:tab w:val="left" w:pos="993"/>
          <w:tab w:val="left" w:pos="2490"/>
        </w:tabs>
        <w:ind w:left="993" w:hanging="426"/>
        <w:jc w:val="both"/>
        <w:rPr>
          <w:rFonts w:ascii="Arial" w:hAnsi="Arial" w:cs="Arial"/>
          <w:lang w:eastAsia="en-US"/>
        </w:rPr>
      </w:pPr>
      <w:r>
        <w:rPr>
          <w:rFonts w:ascii="Arial" w:hAnsi="Arial" w:cs="Arial"/>
          <w:lang w:eastAsia="en-US"/>
        </w:rPr>
        <w:t>15.   Decreto No. 66-459, del 24 de septiembre</w:t>
      </w:r>
      <w:r w:rsidRPr="00335F34">
        <w:rPr>
          <w:rFonts w:ascii="Arial" w:hAnsi="Arial" w:cs="Arial"/>
          <w:lang w:eastAsia="en-US"/>
        </w:rPr>
        <w:t xml:space="preserve"> de 2025.</w:t>
      </w:r>
    </w:p>
    <w:p w14:paraId="2ADFEDFD" w14:textId="3CE2FB63" w:rsidR="006E4590" w:rsidRDefault="006E4590" w:rsidP="006E4590">
      <w:pPr>
        <w:tabs>
          <w:tab w:val="left" w:pos="993"/>
          <w:tab w:val="left" w:pos="2490"/>
        </w:tabs>
        <w:ind w:left="993" w:hanging="426"/>
        <w:jc w:val="both"/>
        <w:rPr>
          <w:rFonts w:ascii="Arial" w:hAnsi="Arial" w:cs="Arial"/>
          <w:lang w:eastAsia="en-US"/>
        </w:rPr>
      </w:pPr>
      <w:r>
        <w:rPr>
          <w:rFonts w:ascii="Arial" w:hAnsi="Arial" w:cs="Arial"/>
          <w:lang w:eastAsia="en-US"/>
        </w:rPr>
        <w:t xml:space="preserve">        P.O. No. 121, del 08 de octubre</w:t>
      </w:r>
      <w:r w:rsidRPr="00335F34">
        <w:rPr>
          <w:rFonts w:ascii="Arial" w:hAnsi="Arial" w:cs="Arial"/>
          <w:lang w:eastAsia="en-US"/>
        </w:rPr>
        <w:t xml:space="preserve"> de</w:t>
      </w:r>
      <w:r>
        <w:rPr>
          <w:rFonts w:ascii="Arial" w:hAnsi="Arial" w:cs="Arial"/>
          <w:lang w:eastAsia="en-US"/>
        </w:rPr>
        <w:t>l</w:t>
      </w:r>
      <w:r w:rsidRPr="00335F34">
        <w:rPr>
          <w:rFonts w:ascii="Arial" w:hAnsi="Arial" w:cs="Arial"/>
          <w:lang w:eastAsia="en-US"/>
        </w:rPr>
        <w:t xml:space="preserve"> 2025</w:t>
      </w:r>
    </w:p>
    <w:p w14:paraId="2A8DD2F0" w14:textId="4C0A5033" w:rsidR="006E4590" w:rsidRDefault="006E4590" w:rsidP="006E4590">
      <w:pPr>
        <w:tabs>
          <w:tab w:val="left" w:pos="993"/>
          <w:tab w:val="left" w:pos="2490"/>
        </w:tabs>
        <w:ind w:left="993"/>
        <w:jc w:val="both"/>
        <w:rPr>
          <w:rFonts w:ascii="Arial" w:hAnsi="Arial" w:cs="Arial"/>
          <w:lang w:eastAsia="en-US"/>
        </w:rPr>
      </w:pPr>
      <w:r w:rsidRPr="006E4590">
        <w:rPr>
          <w:rFonts w:ascii="Arial" w:hAnsi="Arial" w:cs="Arial"/>
          <w:b/>
          <w:lang w:eastAsia="en-US"/>
        </w:rPr>
        <w:t>ARTÍCULO ÚNICO.</w:t>
      </w:r>
      <w:r w:rsidRPr="006E4590">
        <w:rPr>
          <w:rFonts w:ascii="Arial" w:hAnsi="Arial" w:cs="Arial"/>
          <w:lang w:eastAsia="en-US"/>
        </w:rPr>
        <w:t xml:space="preserve"> Se adiciona un artículo 72 Quater</w:t>
      </w:r>
      <w:r>
        <w:rPr>
          <w:rFonts w:ascii="Arial" w:hAnsi="Arial" w:cs="Arial"/>
          <w:lang w:eastAsia="en-US"/>
        </w:rPr>
        <w:t>.</w:t>
      </w:r>
    </w:p>
    <w:p w14:paraId="3C3DD9DE" w14:textId="77777777" w:rsidR="006E4590" w:rsidRDefault="006E4590" w:rsidP="006E4590">
      <w:pPr>
        <w:tabs>
          <w:tab w:val="left" w:pos="993"/>
          <w:tab w:val="left" w:pos="2490"/>
        </w:tabs>
        <w:ind w:left="993" w:hanging="426"/>
        <w:jc w:val="both"/>
        <w:rPr>
          <w:rFonts w:ascii="Arial" w:hAnsi="Arial" w:cs="Arial"/>
          <w:lang w:eastAsia="en-US"/>
        </w:rPr>
      </w:pPr>
    </w:p>
    <w:p w14:paraId="3C9DE3E5" w14:textId="6F8BA08C" w:rsidR="00AC1FEC" w:rsidRPr="00335F34" w:rsidRDefault="00AC1FEC" w:rsidP="00AC1FEC">
      <w:pPr>
        <w:tabs>
          <w:tab w:val="left" w:pos="993"/>
          <w:tab w:val="left" w:pos="2490"/>
        </w:tabs>
        <w:ind w:left="993" w:hanging="426"/>
        <w:jc w:val="both"/>
        <w:rPr>
          <w:rFonts w:ascii="Arial" w:hAnsi="Arial" w:cs="Arial"/>
          <w:lang w:eastAsia="en-US"/>
        </w:rPr>
      </w:pPr>
      <w:r>
        <w:rPr>
          <w:rFonts w:ascii="Arial" w:hAnsi="Arial" w:cs="Arial"/>
          <w:lang w:eastAsia="en-US"/>
        </w:rPr>
        <w:t>16.   Decreto No. 66-476, del 16 de octubre</w:t>
      </w:r>
      <w:r w:rsidRPr="00335F34">
        <w:rPr>
          <w:rFonts w:ascii="Arial" w:hAnsi="Arial" w:cs="Arial"/>
          <w:lang w:eastAsia="en-US"/>
        </w:rPr>
        <w:t xml:space="preserve"> de 2025.</w:t>
      </w:r>
    </w:p>
    <w:p w14:paraId="103C899B" w14:textId="450D5DBC" w:rsidR="00AC1FEC" w:rsidRDefault="00AC1FEC" w:rsidP="00AC1FEC">
      <w:pPr>
        <w:tabs>
          <w:tab w:val="left" w:pos="993"/>
          <w:tab w:val="left" w:pos="2490"/>
        </w:tabs>
        <w:ind w:left="993" w:hanging="426"/>
        <w:jc w:val="both"/>
        <w:rPr>
          <w:rFonts w:ascii="Arial" w:hAnsi="Arial" w:cs="Arial"/>
          <w:lang w:eastAsia="en-US"/>
        </w:rPr>
      </w:pPr>
      <w:r>
        <w:rPr>
          <w:rFonts w:ascii="Arial" w:hAnsi="Arial" w:cs="Arial"/>
          <w:lang w:eastAsia="en-US"/>
        </w:rPr>
        <w:t xml:space="preserve">        P.O. No. 129, del 28 de octubre</w:t>
      </w:r>
      <w:r w:rsidRPr="00335F34">
        <w:rPr>
          <w:rFonts w:ascii="Arial" w:hAnsi="Arial" w:cs="Arial"/>
          <w:lang w:eastAsia="en-US"/>
        </w:rPr>
        <w:t xml:space="preserve"> de</w:t>
      </w:r>
      <w:r>
        <w:rPr>
          <w:rFonts w:ascii="Arial" w:hAnsi="Arial" w:cs="Arial"/>
          <w:lang w:eastAsia="en-US"/>
        </w:rPr>
        <w:t>l</w:t>
      </w:r>
      <w:r w:rsidRPr="00335F34">
        <w:rPr>
          <w:rFonts w:ascii="Arial" w:hAnsi="Arial" w:cs="Arial"/>
          <w:lang w:eastAsia="en-US"/>
        </w:rPr>
        <w:t xml:space="preserve"> 2025</w:t>
      </w:r>
    </w:p>
    <w:p w14:paraId="7B3B3CC2" w14:textId="4154DB33" w:rsidR="009F365A" w:rsidRDefault="00AC1FEC" w:rsidP="006E4590">
      <w:pPr>
        <w:tabs>
          <w:tab w:val="left" w:pos="993"/>
          <w:tab w:val="left" w:pos="2490"/>
        </w:tabs>
        <w:ind w:left="993" w:hanging="426"/>
        <w:jc w:val="both"/>
        <w:rPr>
          <w:rFonts w:ascii="Arial" w:hAnsi="Arial" w:cs="Arial"/>
          <w:lang w:eastAsia="en-US"/>
        </w:rPr>
      </w:pPr>
      <w:r>
        <w:rPr>
          <w:rFonts w:ascii="Arial" w:hAnsi="Arial" w:cs="Arial"/>
          <w:lang w:eastAsia="en-US"/>
        </w:rPr>
        <w:t xml:space="preserve">        </w:t>
      </w:r>
      <w:r w:rsidRPr="00AC1FEC">
        <w:rPr>
          <w:rFonts w:ascii="Arial" w:hAnsi="Arial" w:cs="Arial"/>
          <w:b/>
          <w:lang w:eastAsia="en-US"/>
        </w:rPr>
        <w:t>ARTÍCULO ÚNICO.</w:t>
      </w:r>
      <w:r w:rsidRPr="00AC1FEC">
        <w:rPr>
          <w:rFonts w:ascii="Arial" w:hAnsi="Arial" w:cs="Arial"/>
          <w:lang w:eastAsia="en-US"/>
        </w:rPr>
        <w:t xml:space="preserve"> Se adiciona un párrafo 2, recorriéndose los subsecuentes en su orden natural al artículo 44 TER</w:t>
      </w:r>
      <w:r>
        <w:rPr>
          <w:rFonts w:ascii="Arial" w:hAnsi="Arial" w:cs="Arial"/>
          <w:lang w:eastAsia="en-US"/>
        </w:rPr>
        <w:t>.</w:t>
      </w:r>
    </w:p>
    <w:p w14:paraId="6F6A0AD1" w14:textId="522DE537" w:rsidR="009F365A" w:rsidRDefault="009F365A" w:rsidP="009F365A">
      <w:pPr>
        <w:rPr>
          <w:rFonts w:ascii="Arial" w:hAnsi="Arial" w:cs="Arial"/>
          <w:lang w:eastAsia="en-US"/>
        </w:rPr>
      </w:pPr>
    </w:p>
    <w:p w14:paraId="26D40E0E" w14:textId="0BE6A123" w:rsidR="009F365A" w:rsidRPr="00335F34" w:rsidRDefault="009F365A" w:rsidP="009F365A">
      <w:pPr>
        <w:tabs>
          <w:tab w:val="left" w:pos="993"/>
          <w:tab w:val="left" w:pos="2490"/>
        </w:tabs>
        <w:ind w:left="993" w:hanging="426"/>
        <w:jc w:val="both"/>
        <w:rPr>
          <w:rFonts w:ascii="Arial" w:hAnsi="Arial" w:cs="Arial"/>
          <w:lang w:eastAsia="en-US"/>
        </w:rPr>
      </w:pPr>
      <w:r>
        <w:rPr>
          <w:rFonts w:ascii="Arial" w:hAnsi="Arial" w:cs="Arial"/>
          <w:lang w:eastAsia="en-US"/>
        </w:rPr>
        <w:t>17.</w:t>
      </w:r>
      <w:r>
        <w:rPr>
          <w:rFonts w:ascii="Arial" w:hAnsi="Arial" w:cs="Arial"/>
          <w:lang w:eastAsia="en-US"/>
        </w:rPr>
        <w:tab/>
        <w:t>Decreto No. 66-571, del 24 de noviembre</w:t>
      </w:r>
      <w:r w:rsidRPr="00335F34">
        <w:rPr>
          <w:rFonts w:ascii="Arial" w:hAnsi="Arial" w:cs="Arial"/>
          <w:lang w:eastAsia="en-US"/>
        </w:rPr>
        <w:t xml:space="preserve"> de 2025.</w:t>
      </w:r>
    </w:p>
    <w:p w14:paraId="302BF90B" w14:textId="42FA0034" w:rsidR="009F365A" w:rsidRDefault="009F365A" w:rsidP="009F365A">
      <w:pPr>
        <w:tabs>
          <w:tab w:val="left" w:pos="993"/>
          <w:tab w:val="left" w:pos="2490"/>
        </w:tabs>
        <w:ind w:left="993" w:hanging="426"/>
        <w:jc w:val="both"/>
        <w:rPr>
          <w:rFonts w:ascii="Arial" w:hAnsi="Arial" w:cs="Arial"/>
          <w:lang w:eastAsia="en-US"/>
        </w:rPr>
      </w:pPr>
      <w:r>
        <w:rPr>
          <w:rFonts w:ascii="Arial" w:hAnsi="Arial" w:cs="Arial"/>
          <w:lang w:eastAsia="en-US"/>
        </w:rPr>
        <w:t xml:space="preserve">        P.O. No. 143, del 27 de noviembre</w:t>
      </w:r>
      <w:r w:rsidRPr="00335F34">
        <w:rPr>
          <w:rFonts w:ascii="Arial" w:hAnsi="Arial" w:cs="Arial"/>
          <w:lang w:eastAsia="en-US"/>
        </w:rPr>
        <w:t xml:space="preserve"> de</w:t>
      </w:r>
      <w:r>
        <w:rPr>
          <w:rFonts w:ascii="Arial" w:hAnsi="Arial" w:cs="Arial"/>
          <w:lang w:eastAsia="en-US"/>
        </w:rPr>
        <w:t>l</w:t>
      </w:r>
      <w:r w:rsidRPr="00335F34">
        <w:rPr>
          <w:rFonts w:ascii="Arial" w:hAnsi="Arial" w:cs="Arial"/>
          <w:lang w:eastAsia="en-US"/>
        </w:rPr>
        <w:t xml:space="preserve"> 2025</w:t>
      </w:r>
    </w:p>
    <w:p w14:paraId="45BF6165" w14:textId="31BCA854" w:rsidR="006E4590" w:rsidRDefault="00C40BBC" w:rsidP="00C40BBC">
      <w:pPr>
        <w:tabs>
          <w:tab w:val="left" w:pos="993"/>
        </w:tabs>
        <w:rPr>
          <w:rFonts w:ascii="Arial" w:hAnsi="Arial" w:cs="Arial"/>
          <w:lang w:eastAsia="en-US"/>
        </w:rPr>
      </w:pPr>
      <w:r>
        <w:rPr>
          <w:rFonts w:ascii="Arial" w:hAnsi="Arial" w:cs="Arial"/>
          <w:lang w:eastAsia="en-US"/>
        </w:rPr>
        <w:tab/>
      </w:r>
      <w:r w:rsidRPr="00C40BBC">
        <w:rPr>
          <w:rFonts w:ascii="Arial" w:hAnsi="Arial" w:cs="Arial"/>
          <w:b/>
          <w:lang w:eastAsia="en-US"/>
        </w:rPr>
        <w:t>ARTÍCULO ÚNICO.</w:t>
      </w:r>
      <w:r w:rsidRPr="00C40BBC">
        <w:rPr>
          <w:rFonts w:ascii="Arial" w:hAnsi="Arial" w:cs="Arial"/>
          <w:lang w:eastAsia="en-US"/>
        </w:rPr>
        <w:t xml:space="preserve"> Se adiciona una fracción XXIV Quinquies al artículo 3</w:t>
      </w:r>
      <w:r w:rsidR="001252E4">
        <w:rPr>
          <w:rFonts w:ascii="Arial" w:hAnsi="Arial" w:cs="Arial"/>
          <w:lang w:eastAsia="en-US"/>
        </w:rPr>
        <w:t>.</w:t>
      </w:r>
    </w:p>
    <w:p w14:paraId="5D6AF1A5" w14:textId="77777777" w:rsidR="00BD1E15" w:rsidRDefault="00BD1E15" w:rsidP="00BD1E15">
      <w:pPr>
        <w:tabs>
          <w:tab w:val="left" w:pos="993"/>
        </w:tabs>
        <w:ind w:left="567"/>
        <w:rPr>
          <w:rFonts w:ascii="Arial" w:hAnsi="Arial" w:cs="Arial"/>
          <w:lang w:eastAsia="en-US"/>
        </w:rPr>
      </w:pPr>
    </w:p>
    <w:p w14:paraId="37D8BA7E" w14:textId="0841128B" w:rsidR="00BD1E15" w:rsidRPr="00335F34" w:rsidRDefault="00BD1E15" w:rsidP="00BD1E15">
      <w:pPr>
        <w:tabs>
          <w:tab w:val="left" w:pos="993"/>
          <w:tab w:val="left" w:pos="2490"/>
        </w:tabs>
        <w:ind w:left="993" w:hanging="426"/>
        <w:jc w:val="both"/>
        <w:rPr>
          <w:rFonts w:ascii="Arial" w:hAnsi="Arial" w:cs="Arial"/>
          <w:lang w:eastAsia="en-US"/>
        </w:rPr>
      </w:pPr>
      <w:r>
        <w:rPr>
          <w:rFonts w:ascii="Arial" w:hAnsi="Arial" w:cs="Arial"/>
          <w:lang w:eastAsia="en-US"/>
        </w:rPr>
        <w:t>18.   Decreto No. 66-</w:t>
      </w:r>
      <w:r w:rsidR="00F8261C">
        <w:rPr>
          <w:rFonts w:ascii="Arial" w:hAnsi="Arial" w:cs="Arial"/>
          <w:lang w:eastAsia="en-US"/>
        </w:rPr>
        <w:t>1002</w:t>
      </w:r>
      <w:r>
        <w:rPr>
          <w:rFonts w:ascii="Arial" w:hAnsi="Arial" w:cs="Arial"/>
          <w:lang w:eastAsia="en-US"/>
        </w:rPr>
        <w:t xml:space="preserve">, del </w:t>
      </w:r>
      <w:r w:rsidR="00F8261C">
        <w:rPr>
          <w:rFonts w:ascii="Arial" w:hAnsi="Arial" w:cs="Arial"/>
          <w:lang w:eastAsia="en-US"/>
        </w:rPr>
        <w:t>03</w:t>
      </w:r>
      <w:r>
        <w:rPr>
          <w:rFonts w:ascii="Arial" w:hAnsi="Arial" w:cs="Arial"/>
          <w:lang w:eastAsia="en-US"/>
        </w:rPr>
        <w:t xml:space="preserve"> de </w:t>
      </w:r>
      <w:r w:rsidR="00F8261C">
        <w:rPr>
          <w:rFonts w:ascii="Arial" w:hAnsi="Arial" w:cs="Arial"/>
          <w:lang w:eastAsia="en-US"/>
        </w:rPr>
        <w:t>marzo</w:t>
      </w:r>
      <w:r w:rsidRPr="00335F34">
        <w:rPr>
          <w:rFonts w:ascii="Arial" w:hAnsi="Arial" w:cs="Arial"/>
          <w:lang w:eastAsia="en-US"/>
        </w:rPr>
        <w:t xml:space="preserve"> de 202</w:t>
      </w:r>
      <w:r w:rsidR="00F8261C">
        <w:rPr>
          <w:rFonts w:ascii="Arial" w:hAnsi="Arial" w:cs="Arial"/>
          <w:lang w:eastAsia="en-US"/>
        </w:rPr>
        <w:t>6</w:t>
      </w:r>
      <w:r w:rsidRPr="00335F34">
        <w:rPr>
          <w:rFonts w:ascii="Arial" w:hAnsi="Arial" w:cs="Arial"/>
          <w:lang w:eastAsia="en-US"/>
        </w:rPr>
        <w:t>.</w:t>
      </w:r>
    </w:p>
    <w:p w14:paraId="10775243" w14:textId="6013DA0C" w:rsidR="00BD1E15" w:rsidRDefault="00BD1E15" w:rsidP="00BD1E15">
      <w:pPr>
        <w:tabs>
          <w:tab w:val="left" w:pos="993"/>
          <w:tab w:val="left" w:pos="2490"/>
        </w:tabs>
        <w:ind w:left="993" w:hanging="426"/>
        <w:jc w:val="both"/>
        <w:rPr>
          <w:rFonts w:ascii="Arial" w:hAnsi="Arial" w:cs="Arial"/>
          <w:lang w:eastAsia="en-US"/>
        </w:rPr>
      </w:pPr>
      <w:r>
        <w:rPr>
          <w:rFonts w:ascii="Arial" w:hAnsi="Arial" w:cs="Arial"/>
          <w:lang w:eastAsia="en-US"/>
        </w:rPr>
        <w:t xml:space="preserve">        P.O. No. 3</w:t>
      </w:r>
      <w:r w:rsidR="00F8261C">
        <w:rPr>
          <w:rFonts w:ascii="Arial" w:hAnsi="Arial" w:cs="Arial"/>
          <w:lang w:eastAsia="en-US"/>
        </w:rPr>
        <w:t>2</w:t>
      </w:r>
      <w:r>
        <w:rPr>
          <w:rFonts w:ascii="Arial" w:hAnsi="Arial" w:cs="Arial"/>
          <w:lang w:eastAsia="en-US"/>
        </w:rPr>
        <w:t xml:space="preserve">, del </w:t>
      </w:r>
      <w:r w:rsidR="00F8261C">
        <w:rPr>
          <w:rFonts w:ascii="Arial" w:hAnsi="Arial" w:cs="Arial"/>
          <w:lang w:eastAsia="en-US"/>
        </w:rPr>
        <w:t>1</w:t>
      </w:r>
      <w:r>
        <w:rPr>
          <w:rFonts w:ascii="Arial" w:hAnsi="Arial" w:cs="Arial"/>
          <w:lang w:eastAsia="en-US"/>
        </w:rPr>
        <w:t xml:space="preserve">7 de </w:t>
      </w:r>
      <w:r w:rsidR="00F8261C">
        <w:rPr>
          <w:rFonts w:ascii="Arial" w:hAnsi="Arial" w:cs="Arial"/>
          <w:lang w:eastAsia="en-US"/>
        </w:rPr>
        <w:t>marzo</w:t>
      </w:r>
      <w:r w:rsidRPr="00335F34">
        <w:rPr>
          <w:rFonts w:ascii="Arial" w:hAnsi="Arial" w:cs="Arial"/>
          <w:lang w:eastAsia="en-US"/>
        </w:rPr>
        <w:t xml:space="preserve"> de</w:t>
      </w:r>
      <w:r>
        <w:rPr>
          <w:rFonts w:ascii="Arial" w:hAnsi="Arial" w:cs="Arial"/>
          <w:lang w:eastAsia="en-US"/>
        </w:rPr>
        <w:t>l</w:t>
      </w:r>
      <w:r w:rsidRPr="00335F34">
        <w:rPr>
          <w:rFonts w:ascii="Arial" w:hAnsi="Arial" w:cs="Arial"/>
          <w:lang w:eastAsia="en-US"/>
        </w:rPr>
        <w:t xml:space="preserve"> 202</w:t>
      </w:r>
      <w:r w:rsidR="00F8261C">
        <w:rPr>
          <w:rFonts w:ascii="Arial" w:hAnsi="Arial" w:cs="Arial"/>
          <w:lang w:eastAsia="en-US"/>
        </w:rPr>
        <w:t>6</w:t>
      </w:r>
    </w:p>
    <w:p w14:paraId="7BFD53AE" w14:textId="5292DAFE" w:rsidR="00BD1E15" w:rsidRDefault="00BF5ECE" w:rsidP="00BF5ECE">
      <w:pPr>
        <w:ind w:left="993"/>
        <w:rPr>
          <w:rFonts w:ascii="Arial" w:hAnsi="Arial" w:cs="Arial"/>
          <w:lang w:eastAsia="en-US"/>
        </w:rPr>
      </w:pPr>
      <w:r w:rsidRPr="00BF5ECE">
        <w:rPr>
          <w:rFonts w:ascii="Arial" w:hAnsi="Arial" w:cs="Arial"/>
          <w:lang w:eastAsia="en-US"/>
        </w:rPr>
        <w:t xml:space="preserve">ARTÍCULO PRIMERO. Se reforman el artículo 53; y el Capítulo Único del Título Séptimo; y se adicionan las fracciones I Bis, VIII Bis y XXI Bis, del artículo 3; y se adicionan el Capítulo II al Título Séptimo y los artículos 68 Bis; 68 Ter; 68 Quater; 68 Quinquies; 68 </w:t>
      </w:r>
      <w:proofErr w:type="spellStart"/>
      <w:r w:rsidRPr="00BF5ECE">
        <w:rPr>
          <w:rFonts w:ascii="Arial" w:hAnsi="Arial" w:cs="Arial"/>
          <w:lang w:eastAsia="en-US"/>
        </w:rPr>
        <w:t>Sexies</w:t>
      </w:r>
      <w:proofErr w:type="spellEnd"/>
      <w:r w:rsidRPr="00BF5ECE">
        <w:rPr>
          <w:rFonts w:ascii="Arial" w:hAnsi="Arial" w:cs="Arial"/>
          <w:lang w:eastAsia="en-US"/>
        </w:rPr>
        <w:t xml:space="preserve">; 68 </w:t>
      </w:r>
      <w:proofErr w:type="spellStart"/>
      <w:r w:rsidRPr="00BF5ECE">
        <w:rPr>
          <w:rFonts w:ascii="Arial" w:hAnsi="Arial" w:cs="Arial"/>
          <w:lang w:eastAsia="en-US"/>
        </w:rPr>
        <w:t>Septies</w:t>
      </w:r>
      <w:proofErr w:type="spellEnd"/>
      <w:r w:rsidRPr="00BF5ECE">
        <w:rPr>
          <w:rFonts w:ascii="Arial" w:hAnsi="Arial" w:cs="Arial"/>
          <w:lang w:eastAsia="en-US"/>
        </w:rPr>
        <w:t xml:space="preserve"> y 68 </w:t>
      </w:r>
      <w:proofErr w:type="spellStart"/>
      <w:r w:rsidRPr="00BF5ECE">
        <w:rPr>
          <w:rFonts w:ascii="Arial" w:hAnsi="Arial" w:cs="Arial"/>
          <w:lang w:eastAsia="en-US"/>
        </w:rPr>
        <w:t>Octies</w:t>
      </w:r>
      <w:proofErr w:type="spellEnd"/>
      <w:r>
        <w:rPr>
          <w:rFonts w:ascii="Arial" w:hAnsi="Arial" w:cs="Arial"/>
          <w:lang w:eastAsia="en-US"/>
        </w:rPr>
        <w:t>.</w:t>
      </w:r>
    </w:p>
    <w:p w14:paraId="0D9D54B4" w14:textId="77777777" w:rsidR="00165924" w:rsidRPr="00512542" w:rsidRDefault="00165924" w:rsidP="00BF5ECE">
      <w:pPr>
        <w:ind w:left="993"/>
        <w:rPr>
          <w:rFonts w:ascii="Arial" w:hAnsi="Arial" w:cs="Arial"/>
          <w:sz w:val="6"/>
          <w:szCs w:val="6"/>
          <w:lang w:eastAsia="en-US"/>
        </w:rPr>
      </w:pPr>
    </w:p>
    <w:p w14:paraId="32F0D4F7" w14:textId="1BC25FC7" w:rsidR="00165924" w:rsidRPr="000303F1" w:rsidRDefault="000303F1" w:rsidP="000303F1">
      <w:pPr>
        <w:ind w:left="426"/>
        <w:rPr>
          <w:rFonts w:ascii="Arial" w:hAnsi="Arial" w:cs="Arial"/>
          <w:b/>
          <w:lang w:val="es-MX" w:eastAsia="en-US"/>
        </w:rPr>
      </w:pPr>
      <w:r w:rsidRPr="000303F1">
        <w:rPr>
          <w:rFonts w:ascii="Arial" w:hAnsi="Arial" w:cs="Arial"/>
          <w:b/>
          <w:lang w:val="es-MX" w:eastAsia="en-US"/>
        </w:rPr>
        <w:t xml:space="preserve">            </w:t>
      </w:r>
      <w:r w:rsidR="00165924" w:rsidRPr="000303F1">
        <w:rPr>
          <w:rFonts w:ascii="Arial" w:hAnsi="Arial" w:cs="Arial"/>
          <w:b/>
          <w:lang w:val="es-MX" w:eastAsia="en-US"/>
        </w:rPr>
        <w:t>FE DE ERRATAS:</w:t>
      </w:r>
    </w:p>
    <w:p w14:paraId="605F9E2C" w14:textId="19457A6B" w:rsidR="00165924" w:rsidRPr="000303F1" w:rsidRDefault="000303F1" w:rsidP="000303F1">
      <w:pPr>
        <w:rPr>
          <w:rFonts w:ascii="Arial" w:hAnsi="Arial" w:cs="Arial"/>
          <w:lang w:val="es-MX" w:eastAsia="en-US"/>
        </w:rPr>
      </w:pPr>
      <w:r>
        <w:rPr>
          <w:rFonts w:ascii="Arial" w:hAnsi="Arial" w:cs="Arial"/>
          <w:lang w:val="es-MX" w:eastAsia="en-US"/>
        </w:rPr>
        <w:t xml:space="preserve">                </w:t>
      </w:r>
      <w:r w:rsidRPr="000303F1">
        <w:rPr>
          <w:rFonts w:ascii="Arial" w:hAnsi="Arial" w:cs="Arial"/>
          <w:lang w:val="es-MX" w:eastAsia="en-US"/>
        </w:rPr>
        <w:t xml:space="preserve">b) </w:t>
      </w:r>
      <w:r w:rsidR="00165924" w:rsidRPr="000303F1">
        <w:rPr>
          <w:rFonts w:ascii="Arial" w:hAnsi="Arial" w:cs="Arial"/>
          <w:lang w:val="es-MX" w:eastAsia="en-US"/>
        </w:rPr>
        <w:t>P.O. No.</w:t>
      </w:r>
      <w:r w:rsidR="009B0AAF" w:rsidRPr="000303F1">
        <w:rPr>
          <w:rFonts w:ascii="Arial" w:hAnsi="Arial" w:cs="Arial"/>
          <w:lang w:val="es-MX" w:eastAsia="en-US"/>
        </w:rPr>
        <w:t xml:space="preserve"> 53</w:t>
      </w:r>
      <w:r w:rsidR="00C377E6">
        <w:rPr>
          <w:rFonts w:ascii="Arial" w:hAnsi="Arial" w:cs="Arial"/>
          <w:lang w:val="es-MX" w:eastAsia="en-US"/>
        </w:rPr>
        <w:t>,</w:t>
      </w:r>
      <w:r w:rsidR="009B0AAF" w:rsidRPr="000303F1">
        <w:rPr>
          <w:rFonts w:ascii="Arial" w:hAnsi="Arial" w:cs="Arial"/>
          <w:lang w:val="es-MX" w:eastAsia="en-US"/>
        </w:rPr>
        <w:t xml:space="preserve"> del 05 de mayo del 2026</w:t>
      </w:r>
    </w:p>
    <w:p w14:paraId="33468A4D" w14:textId="5C7BD85D" w:rsidR="009B0AAF" w:rsidRDefault="00D914F0" w:rsidP="00D914F0">
      <w:pPr>
        <w:ind w:left="1134"/>
        <w:rPr>
          <w:rFonts w:ascii="Arial" w:hAnsi="Arial" w:cs="Arial"/>
          <w:lang w:val="es-MX" w:eastAsia="en-US"/>
        </w:rPr>
      </w:pPr>
      <w:r w:rsidRPr="009B0AAF">
        <w:rPr>
          <w:rFonts w:ascii="Arial" w:hAnsi="Arial" w:cs="Arial"/>
          <w:lang w:val="es-MX" w:eastAsia="en-US"/>
        </w:rPr>
        <w:t xml:space="preserve">Fe </w:t>
      </w:r>
      <w:r>
        <w:rPr>
          <w:rFonts w:ascii="Arial" w:hAnsi="Arial" w:cs="Arial"/>
          <w:lang w:val="es-MX" w:eastAsia="en-US"/>
        </w:rPr>
        <w:t>d</w:t>
      </w:r>
      <w:r w:rsidRPr="009B0AAF">
        <w:rPr>
          <w:rFonts w:ascii="Arial" w:hAnsi="Arial" w:cs="Arial"/>
          <w:lang w:val="es-MX" w:eastAsia="en-US"/>
        </w:rPr>
        <w:t xml:space="preserve">e </w:t>
      </w:r>
      <w:r>
        <w:rPr>
          <w:rFonts w:ascii="Arial" w:hAnsi="Arial" w:cs="Arial"/>
          <w:lang w:val="es-MX" w:eastAsia="en-US"/>
        </w:rPr>
        <w:t>E</w:t>
      </w:r>
      <w:r w:rsidRPr="009B0AAF">
        <w:rPr>
          <w:rFonts w:ascii="Arial" w:hAnsi="Arial" w:cs="Arial"/>
          <w:lang w:val="es-MX" w:eastAsia="en-US"/>
        </w:rPr>
        <w:t xml:space="preserve">rratas </w:t>
      </w:r>
      <w:r w:rsidR="009B0AAF" w:rsidRPr="009B0AAF">
        <w:rPr>
          <w:rFonts w:ascii="Arial" w:hAnsi="Arial" w:cs="Arial"/>
          <w:lang w:val="es-MX" w:eastAsia="en-US"/>
        </w:rPr>
        <w:t>al Decreto número 66-1002, publicado en el Periódico Oficial</w:t>
      </w:r>
      <w:r>
        <w:rPr>
          <w:rFonts w:ascii="Arial" w:hAnsi="Arial" w:cs="Arial"/>
          <w:lang w:val="es-MX" w:eastAsia="en-US"/>
        </w:rPr>
        <w:t xml:space="preserve"> </w:t>
      </w:r>
      <w:r w:rsidR="009B0AAF" w:rsidRPr="009B0AAF">
        <w:rPr>
          <w:rFonts w:ascii="Arial" w:hAnsi="Arial" w:cs="Arial"/>
          <w:lang w:val="es-MX" w:eastAsia="en-US"/>
        </w:rPr>
        <w:t>número 32, del 17 de marzo de 2026</w:t>
      </w:r>
      <w:r w:rsidR="003153CB">
        <w:rPr>
          <w:rFonts w:ascii="Arial" w:hAnsi="Arial" w:cs="Arial"/>
          <w:lang w:val="es-MX" w:eastAsia="en-US"/>
        </w:rPr>
        <w:t>.</w:t>
      </w:r>
    </w:p>
    <w:p w14:paraId="75C11902" w14:textId="77777777" w:rsidR="009C721E" w:rsidRDefault="009C721E" w:rsidP="00D914F0">
      <w:pPr>
        <w:ind w:left="1134"/>
        <w:rPr>
          <w:rFonts w:ascii="Arial" w:hAnsi="Arial" w:cs="Arial"/>
          <w:lang w:val="es-MX" w:eastAsia="en-US"/>
        </w:rPr>
      </w:pPr>
    </w:p>
    <w:p w14:paraId="0AAEDF1B" w14:textId="042BAA96" w:rsidR="009C721E" w:rsidRPr="00335F34" w:rsidRDefault="009C721E" w:rsidP="009C721E">
      <w:pPr>
        <w:tabs>
          <w:tab w:val="left" w:pos="993"/>
          <w:tab w:val="left" w:pos="2490"/>
        </w:tabs>
        <w:ind w:left="993" w:hanging="426"/>
        <w:jc w:val="both"/>
        <w:rPr>
          <w:rFonts w:ascii="Arial" w:hAnsi="Arial" w:cs="Arial"/>
          <w:lang w:eastAsia="en-US"/>
        </w:rPr>
      </w:pPr>
      <w:r>
        <w:rPr>
          <w:rFonts w:ascii="Arial" w:hAnsi="Arial" w:cs="Arial"/>
          <w:lang w:eastAsia="en-US"/>
        </w:rPr>
        <w:lastRenderedPageBreak/>
        <w:t>19.   Decreto No. 66-1058, del 19 de mayo</w:t>
      </w:r>
      <w:r w:rsidRPr="00335F34">
        <w:rPr>
          <w:rFonts w:ascii="Arial" w:hAnsi="Arial" w:cs="Arial"/>
          <w:lang w:eastAsia="en-US"/>
        </w:rPr>
        <w:t xml:space="preserve"> de 202</w:t>
      </w:r>
      <w:r>
        <w:rPr>
          <w:rFonts w:ascii="Arial" w:hAnsi="Arial" w:cs="Arial"/>
          <w:lang w:eastAsia="en-US"/>
        </w:rPr>
        <w:t>6</w:t>
      </w:r>
      <w:r w:rsidRPr="00335F34">
        <w:rPr>
          <w:rFonts w:ascii="Arial" w:hAnsi="Arial" w:cs="Arial"/>
          <w:lang w:eastAsia="en-US"/>
        </w:rPr>
        <w:t>.</w:t>
      </w:r>
    </w:p>
    <w:p w14:paraId="71B1C43B" w14:textId="475CB382" w:rsidR="009C721E" w:rsidRDefault="009C721E" w:rsidP="009C721E">
      <w:pPr>
        <w:tabs>
          <w:tab w:val="left" w:pos="993"/>
          <w:tab w:val="left" w:pos="2490"/>
        </w:tabs>
        <w:ind w:left="993" w:hanging="426"/>
        <w:jc w:val="both"/>
        <w:rPr>
          <w:rFonts w:ascii="Arial" w:hAnsi="Arial" w:cs="Arial"/>
          <w:lang w:eastAsia="en-US"/>
        </w:rPr>
      </w:pPr>
      <w:r>
        <w:rPr>
          <w:rFonts w:ascii="Arial" w:hAnsi="Arial" w:cs="Arial"/>
          <w:lang w:eastAsia="en-US"/>
        </w:rPr>
        <w:t xml:space="preserve">        P.O. Extraordinario No. 22, del 22 de mayo</w:t>
      </w:r>
      <w:r w:rsidRPr="00335F34">
        <w:rPr>
          <w:rFonts w:ascii="Arial" w:hAnsi="Arial" w:cs="Arial"/>
          <w:lang w:eastAsia="en-US"/>
        </w:rPr>
        <w:t xml:space="preserve"> de</w:t>
      </w:r>
      <w:r>
        <w:rPr>
          <w:rFonts w:ascii="Arial" w:hAnsi="Arial" w:cs="Arial"/>
          <w:lang w:eastAsia="en-US"/>
        </w:rPr>
        <w:t>l</w:t>
      </w:r>
      <w:r w:rsidRPr="00335F34">
        <w:rPr>
          <w:rFonts w:ascii="Arial" w:hAnsi="Arial" w:cs="Arial"/>
          <w:lang w:eastAsia="en-US"/>
        </w:rPr>
        <w:t xml:space="preserve"> 202</w:t>
      </w:r>
      <w:r>
        <w:rPr>
          <w:rFonts w:ascii="Arial" w:hAnsi="Arial" w:cs="Arial"/>
          <w:lang w:eastAsia="en-US"/>
        </w:rPr>
        <w:t>6</w:t>
      </w:r>
    </w:p>
    <w:p w14:paraId="1039DD6C" w14:textId="25A2E8C7" w:rsidR="009C721E" w:rsidRDefault="009C721E" w:rsidP="00343063">
      <w:pPr>
        <w:ind w:left="993"/>
        <w:jc w:val="both"/>
        <w:rPr>
          <w:rFonts w:ascii="Arial" w:hAnsi="Arial" w:cs="Arial"/>
          <w:lang w:eastAsia="en-US"/>
        </w:rPr>
      </w:pPr>
      <w:r w:rsidRPr="004549B7">
        <w:rPr>
          <w:rFonts w:ascii="Arial" w:hAnsi="Arial" w:cs="Arial"/>
          <w:b/>
          <w:bCs/>
          <w:lang w:eastAsia="en-US"/>
        </w:rPr>
        <w:t>ARTÍCULO PRIMERO.</w:t>
      </w:r>
      <w:r w:rsidRPr="009C721E">
        <w:rPr>
          <w:rFonts w:ascii="Arial" w:hAnsi="Arial" w:cs="Arial"/>
          <w:lang w:eastAsia="en-US"/>
        </w:rPr>
        <w:t xml:space="preserve"> Se adiciona una fracción XXXVIII, recorriéndose las subsecuentes al artículo 5</w:t>
      </w:r>
      <w:r>
        <w:rPr>
          <w:rFonts w:ascii="Arial" w:hAnsi="Arial" w:cs="Arial"/>
          <w:lang w:eastAsia="en-US"/>
        </w:rPr>
        <w:t>.</w:t>
      </w:r>
    </w:p>
    <w:p w14:paraId="48FF5F9B" w14:textId="77777777" w:rsidR="0035617C" w:rsidRDefault="0035617C" w:rsidP="009C721E">
      <w:pPr>
        <w:ind w:left="993"/>
        <w:rPr>
          <w:rFonts w:ascii="Arial" w:hAnsi="Arial" w:cs="Arial"/>
          <w:lang w:eastAsia="en-US"/>
        </w:rPr>
      </w:pPr>
    </w:p>
    <w:p w14:paraId="040FFD21" w14:textId="1625EDB0" w:rsidR="0035617C" w:rsidRPr="00335F34" w:rsidRDefault="0035617C" w:rsidP="0035617C">
      <w:pPr>
        <w:tabs>
          <w:tab w:val="left" w:pos="993"/>
          <w:tab w:val="left" w:pos="2490"/>
        </w:tabs>
        <w:ind w:left="993" w:hanging="426"/>
        <w:jc w:val="both"/>
        <w:rPr>
          <w:rFonts w:ascii="Arial" w:hAnsi="Arial" w:cs="Arial"/>
          <w:lang w:eastAsia="en-US"/>
        </w:rPr>
      </w:pPr>
      <w:r>
        <w:rPr>
          <w:rFonts w:ascii="Arial" w:hAnsi="Arial" w:cs="Arial"/>
          <w:lang w:eastAsia="en-US"/>
        </w:rPr>
        <w:t>20.   Decreto No. 66-10</w:t>
      </w:r>
      <w:r w:rsidR="00E42977">
        <w:rPr>
          <w:rFonts w:ascii="Arial" w:hAnsi="Arial" w:cs="Arial"/>
          <w:lang w:eastAsia="en-US"/>
        </w:rPr>
        <w:t>8</w:t>
      </w:r>
      <w:r>
        <w:rPr>
          <w:rFonts w:ascii="Arial" w:hAnsi="Arial" w:cs="Arial"/>
          <w:lang w:eastAsia="en-US"/>
        </w:rPr>
        <w:t xml:space="preserve">8, del </w:t>
      </w:r>
      <w:r w:rsidR="00E42977">
        <w:rPr>
          <w:rFonts w:ascii="Arial" w:hAnsi="Arial" w:cs="Arial"/>
          <w:lang w:eastAsia="en-US"/>
        </w:rPr>
        <w:t>02</w:t>
      </w:r>
      <w:r>
        <w:rPr>
          <w:rFonts w:ascii="Arial" w:hAnsi="Arial" w:cs="Arial"/>
          <w:lang w:eastAsia="en-US"/>
        </w:rPr>
        <w:t xml:space="preserve"> de </w:t>
      </w:r>
      <w:r w:rsidR="00E42977">
        <w:rPr>
          <w:rFonts w:ascii="Arial" w:hAnsi="Arial" w:cs="Arial"/>
          <w:lang w:eastAsia="en-US"/>
        </w:rPr>
        <w:t>juni</w:t>
      </w:r>
      <w:r>
        <w:rPr>
          <w:rFonts w:ascii="Arial" w:hAnsi="Arial" w:cs="Arial"/>
          <w:lang w:eastAsia="en-US"/>
        </w:rPr>
        <w:t>o</w:t>
      </w:r>
      <w:r w:rsidRPr="00335F34">
        <w:rPr>
          <w:rFonts w:ascii="Arial" w:hAnsi="Arial" w:cs="Arial"/>
          <w:lang w:eastAsia="en-US"/>
        </w:rPr>
        <w:t xml:space="preserve"> de 202</w:t>
      </w:r>
      <w:r>
        <w:rPr>
          <w:rFonts w:ascii="Arial" w:hAnsi="Arial" w:cs="Arial"/>
          <w:lang w:eastAsia="en-US"/>
        </w:rPr>
        <w:t>6</w:t>
      </w:r>
      <w:r w:rsidRPr="00335F34">
        <w:rPr>
          <w:rFonts w:ascii="Arial" w:hAnsi="Arial" w:cs="Arial"/>
          <w:lang w:eastAsia="en-US"/>
        </w:rPr>
        <w:t>.</w:t>
      </w:r>
    </w:p>
    <w:p w14:paraId="746E95CE" w14:textId="3B2434AF" w:rsidR="0035617C" w:rsidRDefault="0035617C" w:rsidP="0035617C">
      <w:pPr>
        <w:tabs>
          <w:tab w:val="left" w:pos="993"/>
          <w:tab w:val="left" w:pos="2490"/>
        </w:tabs>
        <w:ind w:left="993" w:hanging="426"/>
        <w:jc w:val="both"/>
        <w:rPr>
          <w:rFonts w:ascii="Arial" w:hAnsi="Arial" w:cs="Arial"/>
          <w:lang w:eastAsia="en-US"/>
        </w:rPr>
      </w:pPr>
      <w:r>
        <w:rPr>
          <w:rFonts w:ascii="Arial" w:hAnsi="Arial" w:cs="Arial"/>
          <w:lang w:eastAsia="en-US"/>
        </w:rPr>
        <w:t xml:space="preserve">        P.O. No. </w:t>
      </w:r>
      <w:r w:rsidR="00E42977">
        <w:rPr>
          <w:rFonts w:ascii="Arial" w:hAnsi="Arial" w:cs="Arial"/>
          <w:lang w:eastAsia="en-US"/>
        </w:rPr>
        <w:t>69</w:t>
      </w:r>
      <w:r>
        <w:rPr>
          <w:rFonts w:ascii="Arial" w:hAnsi="Arial" w:cs="Arial"/>
          <w:lang w:eastAsia="en-US"/>
        </w:rPr>
        <w:t xml:space="preserve">, del </w:t>
      </w:r>
      <w:r w:rsidR="00E42977">
        <w:rPr>
          <w:rFonts w:ascii="Arial" w:hAnsi="Arial" w:cs="Arial"/>
          <w:lang w:eastAsia="en-US"/>
        </w:rPr>
        <w:t>10</w:t>
      </w:r>
      <w:r>
        <w:rPr>
          <w:rFonts w:ascii="Arial" w:hAnsi="Arial" w:cs="Arial"/>
          <w:lang w:eastAsia="en-US"/>
        </w:rPr>
        <w:t xml:space="preserve"> de </w:t>
      </w:r>
      <w:r w:rsidR="00E42977">
        <w:rPr>
          <w:rFonts w:ascii="Arial" w:hAnsi="Arial" w:cs="Arial"/>
          <w:lang w:eastAsia="en-US"/>
        </w:rPr>
        <w:t>juni</w:t>
      </w:r>
      <w:r>
        <w:rPr>
          <w:rFonts w:ascii="Arial" w:hAnsi="Arial" w:cs="Arial"/>
          <w:lang w:eastAsia="en-US"/>
        </w:rPr>
        <w:t>o</w:t>
      </w:r>
      <w:r w:rsidRPr="00335F34">
        <w:rPr>
          <w:rFonts w:ascii="Arial" w:hAnsi="Arial" w:cs="Arial"/>
          <w:lang w:eastAsia="en-US"/>
        </w:rPr>
        <w:t xml:space="preserve"> de</w:t>
      </w:r>
      <w:r>
        <w:rPr>
          <w:rFonts w:ascii="Arial" w:hAnsi="Arial" w:cs="Arial"/>
          <w:lang w:eastAsia="en-US"/>
        </w:rPr>
        <w:t>l</w:t>
      </w:r>
      <w:r w:rsidRPr="00335F34">
        <w:rPr>
          <w:rFonts w:ascii="Arial" w:hAnsi="Arial" w:cs="Arial"/>
          <w:lang w:eastAsia="en-US"/>
        </w:rPr>
        <w:t xml:space="preserve"> 202</w:t>
      </w:r>
      <w:r>
        <w:rPr>
          <w:rFonts w:ascii="Arial" w:hAnsi="Arial" w:cs="Arial"/>
          <w:lang w:eastAsia="en-US"/>
        </w:rPr>
        <w:t>6</w:t>
      </w:r>
    </w:p>
    <w:p w14:paraId="0EBE87FA" w14:textId="49941B31" w:rsidR="0035617C" w:rsidRDefault="002E65FC" w:rsidP="009C721E">
      <w:pPr>
        <w:ind w:left="993"/>
        <w:rPr>
          <w:rFonts w:ascii="Arial" w:hAnsi="Arial" w:cs="Arial"/>
          <w:lang w:eastAsia="en-US"/>
        </w:rPr>
      </w:pPr>
      <w:r w:rsidRPr="002E65FC">
        <w:rPr>
          <w:rFonts w:ascii="Arial" w:hAnsi="Arial" w:cs="Arial"/>
          <w:b/>
          <w:bCs/>
          <w:lang w:eastAsia="en-US"/>
        </w:rPr>
        <w:t>ARTÍCULO ÚNICO.</w:t>
      </w:r>
      <w:r w:rsidRPr="002E65FC">
        <w:rPr>
          <w:rFonts w:ascii="Arial" w:hAnsi="Arial" w:cs="Arial"/>
          <w:lang w:eastAsia="en-US"/>
        </w:rPr>
        <w:t xml:space="preserve"> Se reforma el artículo 44 BIS, párrafo 1</w:t>
      </w:r>
      <w:r>
        <w:rPr>
          <w:rFonts w:ascii="Arial" w:hAnsi="Arial" w:cs="Arial"/>
          <w:lang w:eastAsia="en-US"/>
        </w:rPr>
        <w:t>.</w:t>
      </w:r>
    </w:p>
    <w:p w14:paraId="3AC06A9D" w14:textId="77777777" w:rsidR="002E4053" w:rsidRDefault="002E4053" w:rsidP="009C721E">
      <w:pPr>
        <w:ind w:left="993"/>
        <w:rPr>
          <w:rFonts w:ascii="Arial" w:hAnsi="Arial" w:cs="Arial"/>
          <w:lang w:eastAsia="en-US"/>
        </w:rPr>
      </w:pPr>
    </w:p>
    <w:p w14:paraId="2D6F0547" w14:textId="444503CF" w:rsidR="002E4053" w:rsidRPr="00335F34" w:rsidRDefault="002E4053" w:rsidP="002E4053">
      <w:pPr>
        <w:tabs>
          <w:tab w:val="left" w:pos="993"/>
          <w:tab w:val="left" w:pos="2490"/>
        </w:tabs>
        <w:ind w:left="993" w:hanging="426"/>
        <w:jc w:val="both"/>
        <w:rPr>
          <w:rFonts w:ascii="Arial" w:hAnsi="Arial" w:cs="Arial"/>
          <w:lang w:eastAsia="en-US"/>
        </w:rPr>
      </w:pPr>
      <w:r>
        <w:rPr>
          <w:rFonts w:ascii="Arial" w:hAnsi="Arial" w:cs="Arial"/>
          <w:lang w:eastAsia="en-US"/>
        </w:rPr>
        <w:t>21.   Decreto No. 66-1134, del 23 de junio</w:t>
      </w:r>
      <w:r w:rsidRPr="00335F34">
        <w:rPr>
          <w:rFonts w:ascii="Arial" w:hAnsi="Arial" w:cs="Arial"/>
          <w:lang w:eastAsia="en-US"/>
        </w:rPr>
        <w:t xml:space="preserve"> de 202</w:t>
      </w:r>
      <w:r>
        <w:rPr>
          <w:rFonts w:ascii="Arial" w:hAnsi="Arial" w:cs="Arial"/>
          <w:lang w:eastAsia="en-US"/>
        </w:rPr>
        <w:t>6</w:t>
      </w:r>
      <w:r w:rsidRPr="00335F34">
        <w:rPr>
          <w:rFonts w:ascii="Arial" w:hAnsi="Arial" w:cs="Arial"/>
          <w:lang w:eastAsia="en-US"/>
        </w:rPr>
        <w:t>.</w:t>
      </w:r>
    </w:p>
    <w:p w14:paraId="172A40FF" w14:textId="05CFE1B1" w:rsidR="002E4053" w:rsidRDefault="002E4053" w:rsidP="002E4053">
      <w:pPr>
        <w:tabs>
          <w:tab w:val="left" w:pos="993"/>
          <w:tab w:val="left" w:pos="2490"/>
        </w:tabs>
        <w:ind w:left="993" w:hanging="426"/>
        <w:jc w:val="both"/>
        <w:rPr>
          <w:rFonts w:ascii="Arial" w:hAnsi="Arial" w:cs="Arial"/>
          <w:lang w:eastAsia="en-US"/>
        </w:rPr>
      </w:pPr>
      <w:r>
        <w:rPr>
          <w:rFonts w:ascii="Arial" w:hAnsi="Arial" w:cs="Arial"/>
          <w:lang w:eastAsia="en-US"/>
        </w:rPr>
        <w:t xml:space="preserve">        P.O. Edición Vespertina Extraordinario No. 28, del 06 de julio</w:t>
      </w:r>
      <w:r w:rsidRPr="00335F34">
        <w:rPr>
          <w:rFonts w:ascii="Arial" w:hAnsi="Arial" w:cs="Arial"/>
          <w:lang w:eastAsia="en-US"/>
        </w:rPr>
        <w:t xml:space="preserve"> de</w:t>
      </w:r>
      <w:r>
        <w:rPr>
          <w:rFonts w:ascii="Arial" w:hAnsi="Arial" w:cs="Arial"/>
          <w:lang w:eastAsia="en-US"/>
        </w:rPr>
        <w:t>l</w:t>
      </w:r>
      <w:r w:rsidRPr="00335F34">
        <w:rPr>
          <w:rFonts w:ascii="Arial" w:hAnsi="Arial" w:cs="Arial"/>
          <w:lang w:eastAsia="en-US"/>
        </w:rPr>
        <w:t xml:space="preserve"> 202</w:t>
      </w:r>
      <w:r>
        <w:rPr>
          <w:rFonts w:ascii="Arial" w:hAnsi="Arial" w:cs="Arial"/>
          <w:lang w:eastAsia="en-US"/>
        </w:rPr>
        <w:t>6</w:t>
      </w:r>
    </w:p>
    <w:p w14:paraId="22878239" w14:textId="6375EF41" w:rsidR="002E4053" w:rsidRPr="009C721E" w:rsidRDefault="002E4053" w:rsidP="009C721E">
      <w:pPr>
        <w:ind w:left="993"/>
        <w:rPr>
          <w:rFonts w:ascii="Arial" w:hAnsi="Arial" w:cs="Arial"/>
          <w:lang w:eastAsia="en-US"/>
        </w:rPr>
      </w:pPr>
      <w:r w:rsidRPr="002E4053">
        <w:rPr>
          <w:rFonts w:ascii="Arial" w:hAnsi="Arial" w:cs="Arial"/>
          <w:b/>
          <w:bCs/>
          <w:lang w:eastAsia="en-US"/>
        </w:rPr>
        <w:t>ARTÍCULO ÚNICO.</w:t>
      </w:r>
      <w:r w:rsidRPr="002E4053">
        <w:rPr>
          <w:rFonts w:ascii="Arial" w:hAnsi="Arial" w:cs="Arial"/>
          <w:lang w:eastAsia="en-US"/>
        </w:rPr>
        <w:t xml:space="preserve"> Se adiciona el artículo 35 Bis</w:t>
      </w:r>
      <w:r>
        <w:rPr>
          <w:rFonts w:ascii="Arial" w:hAnsi="Arial" w:cs="Arial"/>
          <w:lang w:eastAsia="en-US"/>
        </w:rPr>
        <w:t>.</w:t>
      </w:r>
    </w:p>
    <w:sectPr w:rsidR="002E4053" w:rsidRPr="009C721E" w:rsidSect="004D7AA5">
      <w:headerReference w:type="default" r:id="rId49"/>
      <w:footerReference w:type="even" r:id="rId50"/>
      <w:footerReference w:type="default" r:id="rId51"/>
      <w:pgSz w:w="12240" w:h="15840" w:code="1"/>
      <w:pgMar w:top="1418" w:right="1134" w:bottom="567" w:left="158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34254" w14:textId="77777777" w:rsidR="00080CAC" w:rsidRDefault="00080CAC">
      <w:r>
        <w:separator/>
      </w:r>
    </w:p>
  </w:endnote>
  <w:endnote w:type="continuationSeparator" w:id="0">
    <w:p w14:paraId="5EB7F5B2" w14:textId="77777777" w:rsidR="00080CAC" w:rsidRDefault="00080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enguiat Bk BT">
    <w:altName w:val="Calibri"/>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9F510" w14:textId="77777777" w:rsidR="00C146C9" w:rsidRDefault="00C146C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C4B16D7" w14:textId="77777777" w:rsidR="00C146C9" w:rsidRDefault="00C146C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72"/>
      <w:gridCol w:w="3173"/>
      <w:gridCol w:w="3173"/>
    </w:tblGrid>
    <w:tr w:rsidR="00C146C9" w14:paraId="1C235D8F" w14:textId="77777777" w:rsidTr="00D002B7">
      <w:tc>
        <w:tcPr>
          <w:tcW w:w="3182" w:type="dxa"/>
          <w:tcBorders>
            <w:top w:val="thinThickSmallGap" w:sz="24" w:space="0" w:color="auto"/>
            <w:left w:val="nil"/>
            <w:bottom w:val="nil"/>
            <w:right w:val="nil"/>
          </w:tcBorders>
        </w:tcPr>
        <w:p w14:paraId="7DC3CC00" w14:textId="77777777" w:rsidR="00C146C9" w:rsidRPr="00D002B7" w:rsidRDefault="00C146C9" w:rsidP="00D002B7">
          <w:pPr>
            <w:pStyle w:val="Piedepgina"/>
            <w:jc w:val="both"/>
            <w:rPr>
              <w:rFonts w:ascii="Arial" w:hAnsi="Arial" w:cs="Arial"/>
              <w:bCs/>
              <w:color w:val="C0C0C0"/>
              <w:sz w:val="14"/>
              <w:szCs w:val="14"/>
              <w:lang w:eastAsia="es-MX"/>
            </w:rPr>
          </w:pPr>
        </w:p>
      </w:tc>
      <w:tc>
        <w:tcPr>
          <w:tcW w:w="3182" w:type="dxa"/>
          <w:tcBorders>
            <w:top w:val="thinThickSmallGap" w:sz="24" w:space="0" w:color="auto"/>
            <w:left w:val="nil"/>
            <w:bottom w:val="nil"/>
            <w:right w:val="nil"/>
          </w:tcBorders>
        </w:tcPr>
        <w:p w14:paraId="5B7625B8" w14:textId="77777777" w:rsidR="00C146C9" w:rsidRPr="00D002B7" w:rsidRDefault="00C146C9" w:rsidP="00D002B7">
          <w:pPr>
            <w:pStyle w:val="Piedepgina"/>
            <w:jc w:val="center"/>
            <w:rPr>
              <w:rFonts w:ascii="Arial" w:hAnsi="Arial" w:cs="Arial"/>
              <w:b/>
              <w:bCs/>
              <w:i/>
              <w:lang w:eastAsia="es-MX"/>
            </w:rPr>
          </w:pPr>
        </w:p>
      </w:tc>
      <w:tc>
        <w:tcPr>
          <w:tcW w:w="3182" w:type="dxa"/>
          <w:tcBorders>
            <w:top w:val="thinThickSmallGap" w:sz="24" w:space="0" w:color="auto"/>
            <w:left w:val="nil"/>
            <w:bottom w:val="nil"/>
            <w:right w:val="nil"/>
          </w:tcBorders>
        </w:tcPr>
        <w:p w14:paraId="5E91D849" w14:textId="77777777" w:rsidR="00C146C9" w:rsidRPr="00D002B7" w:rsidRDefault="00C146C9" w:rsidP="00D002B7">
          <w:pPr>
            <w:pStyle w:val="Piedepgina"/>
            <w:jc w:val="center"/>
            <w:rPr>
              <w:rFonts w:ascii="Arial" w:hAnsi="Arial" w:cs="Arial"/>
              <w:b/>
              <w:bCs/>
              <w:lang w:eastAsia="es-MX"/>
            </w:rPr>
          </w:pPr>
        </w:p>
      </w:tc>
    </w:tr>
  </w:tbl>
  <w:p w14:paraId="13C90627" w14:textId="77777777" w:rsidR="00C146C9" w:rsidRPr="0015015B" w:rsidRDefault="00C146C9" w:rsidP="0015015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752EB" w14:textId="77777777" w:rsidR="00080CAC" w:rsidRDefault="00080CAC">
      <w:r>
        <w:separator/>
      </w:r>
    </w:p>
  </w:footnote>
  <w:footnote w:type="continuationSeparator" w:id="0">
    <w:p w14:paraId="4EE5C61C" w14:textId="77777777" w:rsidR="00080CAC" w:rsidRDefault="00080C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F6356" w14:textId="77777777" w:rsidR="00C146C9" w:rsidRDefault="00C146C9" w:rsidP="00AD1F88">
    <w:pPr>
      <w:pBdr>
        <w:bottom w:val="thinThickSmallGap" w:sz="18" w:space="1" w:color="auto"/>
      </w:pBdr>
      <w:rPr>
        <w:rStyle w:val="Nmerodepgina"/>
        <w:rFonts w:ascii="Arial" w:hAnsi="Arial" w:cs="Arial"/>
        <w:b/>
        <w:bCs/>
        <w:i/>
        <w:iCs/>
      </w:rPr>
    </w:pPr>
    <w:r>
      <w:rPr>
        <w:rFonts w:ascii="Arial" w:hAnsi="Arial" w:cs="Arial"/>
        <w:b/>
        <w:i/>
      </w:rPr>
      <w:t>Ley de Turismo del Estado de Tamaulipas</w:t>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bCs/>
        <w:i/>
        <w:iCs/>
      </w:rPr>
      <w:t xml:space="preserve">Pág. </w:t>
    </w:r>
    <w:r>
      <w:rPr>
        <w:rStyle w:val="Nmerodepgina"/>
        <w:rFonts w:ascii="Arial" w:hAnsi="Arial" w:cs="Arial"/>
        <w:b/>
        <w:bCs/>
        <w:i/>
        <w:iCs/>
      </w:rPr>
      <w:fldChar w:fldCharType="begin"/>
    </w:r>
    <w:r>
      <w:rPr>
        <w:rStyle w:val="Nmerodepgina"/>
        <w:rFonts w:ascii="Arial" w:hAnsi="Arial" w:cs="Arial"/>
        <w:b/>
        <w:bCs/>
        <w:i/>
        <w:iCs/>
      </w:rPr>
      <w:instrText xml:space="preserve">PAGE  </w:instrText>
    </w:r>
    <w:r>
      <w:rPr>
        <w:rStyle w:val="Nmerodepgina"/>
        <w:rFonts w:ascii="Arial" w:hAnsi="Arial" w:cs="Arial"/>
        <w:b/>
        <w:bCs/>
        <w:i/>
        <w:iCs/>
      </w:rPr>
      <w:fldChar w:fldCharType="separate"/>
    </w:r>
    <w:r w:rsidR="0018716A">
      <w:rPr>
        <w:rStyle w:val="Nmerodepgina"/>
        <w:rFonts w:ascii="Arial" w:hAnsi="Arial" w:cs="Arial"/>
        <w:b/>
        <w:bCs/>
        <w:i/>
        <w:iCs/>
        <w:noProof/>
      </w:rPr>
      <w:t>2</w:t>
    </w:r>
    <w:r>
      <w:rPr>
        <w:rStyle w:val="Nmerodepgina"/>
        <w:rFonts w:ascii="Arial" w:hAnsi="Arial" w:cs="Arial"/>
        <w:b/>
        <w:bCs/>
        <w:i/>
        <w:iCs/>
      </w:rPr>
      <w:fldChar w:fldCharType="end"/>
    </w:r>
  </w:p>
  <w:p w14:paraId="09B2CD8F" w14:textId="77777777" w:rsidR="00C146C9" w:rsidRDefault="00C146C9">
    <w:pPr>
      <w:pStyle w:val="Encabezado"/>
    </w:pPr>
    <w:r>
      <w:rPr>
        <w:rFonts w:ascii="Arial" w:hAnsi="Arial" w:cs="Arial"/>
        <w:b/>
        <w:bCs/>
        <w:noProof/>
        <w:lang w:val="es-MX" w:eastAsia="es-MX"/>
      </w:rPr>
      <mc:AlternateContent>
        <mc:Choice Requires="wps">
          <w:drawing>
            <wp:anchor distT="0" distB="0" distL="114300" distR="114300" simplePos="0" relativeHeight="251657728" behindDoc="0" locked="0" layoutInCell="1" allowOverlap="1" wp14:anchorId="4861E2C1" wp14:editId="6E44D336">
              <wp:simplePos x="0" y="0"/>
              <wp:positionH relativeFrom="column">
                <wp:posOffset>-161290</wp:posOffset>
              </wp:positionH>
              <wp:positionV relativeFrom="paragraph">
                <wp:posOffset>4197350</wp:posOffset>
              </wp:positionV>
              <wp:extent cx="6174105" cy="580390"/>
              <wp:effectExtent l="0" t="1225550" r="0" b="1261110"/>
              <wp:wrapNone/>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174105" cy="58039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6167BB4C" w14:textId="77777777" w:rsidR="00C146C9" w:rsidRDefault="00C146C9" w:rsidP="001226DF">
                          <w:pPr>
                            <w:pStyle w:val="NormalWeb"/>
                            <w:spacing w:before="0" w:beforeAutospacing="0" w:after="0" w:afterAutospacing="0"/>
                            <w:jc w:val="cente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61E2C1" id="_x0000_t202" coordsize="21600,21600" o:spt="202" path="m,l,21600r21600,l21600,xe">
              <v:stroke joinstyle="miter"/>
              <v:path gradientshapeok="t" o:connecttype="rect"/>
            </v:shapetype>
            <v:shape id="WordArt 1" o:spid="_x0000_s1026" type="#_x0000_t202" style="position:absolute;margin-left:-12.7pt;margin-top:330.5pt;width:486.15pt;height:45.7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" filled="f" stroked="f">
              <v:stroke joinstyle="round"/>
              <o:lock v:ext="edit" shapetype="t"/>
              <v:textbox style="mso-fit-shape-to-text:t">
                <w:txbxContent>
                  <w:p w14:paraId="6167BB4C" w14:textId="77777777" w:rsidR="00C146C9" w:rsidRDefault="00C146C9" w:rsidP="001226DF">
                    <w:pPr>
                      <w:pStyle w:val="NormalWeb"/>
                      <w:spacing w:before="0" w:beforeAutospacing="0" w:after="0" w:afterAutospacing="0"/>
                      <w:jc w:val="cente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AD66"/>
    <w:multiLevelType w:val="singleLevel"/>
    <w:tmpl w:val="2B2EEE9A"/>
    <w:lvl w:ilvl="0">
      <w:start w:val="2"/>
      <w:numFmt w:val="upperRoman"/>
      <w:lvlText w:val="%1."/>
      <w:lvlJc w:val="left"/>
      <w:pPr>
        <w:tabs>
          <w:tab w:val="num" w:pos="1800"/>
        </w:tabs>
        <w:ind w:left="1368"/>
      </w:pPr>
      <w:rPr>
        <w:rFonts w:ascii="Arial" w:hAnsi="Arial" w:cs="Arial"/>
        <w:snapToGrid/>
        <w:sz w:val="20"/>
        <w:szCs w:val="20"/>
      </w:rPr>
    </w:lvl>
  </w:abstractNum>
  <w:abstractNum w:abstractNumId="1" w15:restartNumberingAfterBreak="0">
    <w:nsid w:val="0017238A"/>
    <w:multiLevelType w:val="singleLevel"/>
    <w:tmpl w:val="72FCC58E"/>
    <w:lvl w:ilvl="0">
      <w:start w:val="1"/>
      <w:numFmt w:val="decimal"/>
      <w:lvlText w:val="%1."/>
      <w:lvlJc w:val="left"/>
      <w:pPr>
        <w:tabs>
          <w:tab w:val="num" w:pos="1728"/>
        </w:tabs>
        <w:ind w:left="1368"/>
      </w:pPr>
      <w:rPr>
        <w:rFonts w:ascii="Arial" w:hAnsi="Arial" w:cs="Arial"/>
        <w:snapToGrid/>
        <w:sz w:val="20"/>
        <w:szCs w:val="20"/>
      </w:rPr>
    </w:lvl>
  </w:abstractNum>
  <w:abstractNum w:abstractNumId="2" w15:restartNumberingAfterBreak="0">
    <w:nsid w:val="0039C595"/>
    <w:multiLevelType w:val="singleLevel"/>
    <w:tmpl w:val="B7E67212"/>
    <w:lvl w:ilvl="0">
      <w:start w:val="1"/>
      <w:numFmt w:val="upperRoman"/>
      <w:lvlText w:val="%1."/>
      <w:lvlJc w:val="left"/>
      <w:pPr>
        <w:tabs>
          <w:tab w:val="num" w:pos="1728"/>
        </w:tabs>
        <w:ind w:left="1296"/>
      </w:pPr>
      <w:rPr>
        <w:rFonts w:ascii="Arial" w:hAnsi="Arial" w:cs="Arial"/>
        <w:snapToGrid/>
        <w:sz w:val="20"/>
        <w:szCs w:val="20"/>
      </w:rPr>
    </w:lvl>
  </w:abstractNum>
  <w:abstractNum w:abstractNumId="3" w15:restartNumberingAfterBreak="0">
    <w:nsid w:val="004D20BA"/>
    <w:multiLevelType w:val="multilevel"/>
    <w:tmpl w:val="116E02B4"/>
    <w:lvl w:ilvl="0">
      <w:start w:val="1"/>
      <w:numFmt w:val="decimal"/>
      <w:lvlText w:val="%1."/>
      <w:lvlJc w:val="left"/>
      <w:pPr>
        <w:tabs>
          <w:tab w:val="num" w:pos="288"/>
        </w:tabs>
        <w:ind w:left="0"/>
      </w:pPr>
      <w:rPr>
        <w:rFonts w:ascii="Arial" w:hAnsi="Arial" w:cs="Arial"/>
        <w:snapToGrid/>
        <w:sz w:val="20"/>
        <w:szCs w:val="20"/>
      </w:rPr>
    </w:lvl>
    <w:lvl w:ilvl="1" w:tentative="1">
      <w:start w:val="1"/>
      <w:numFmt w:val="lowerLetter"/>
      <w:lvlText w:val="%2."/>
      <w:lvlJc w:val="left"/>
      <w:pPr>
        <w:ind w:left="72" w:hanging="360"/>
      </w:pPr>
    </w:lvl>
    <w:lvl w:ilvl="2" w:tentative="1">
      <w:start w:val="1"/>
      <w:numFmt w:val="lowerRoman"/>
      <w:lvlText w:val="%3."/>
      <w:lvlJc w:val="right"/>
      <w:pPr>
        <w:ind w:left="792" w:hanging="180"/>
      </w:pPr>
    </w:lvl>
    <w:lvl w:ilvl="3" w:tentative="1">
      <w:start w:val="1"/>
      <w:numFmt w:val="decimal"/>
      <w:lvlText w:val="%4."/>
      <w:lvlJc w:val="left"/>
      <w:pPr>
        <w:ind w:left="1512" w:hanging="360"/>
      </w:pPr>
    </w:lvl>
    <w:lvl w:ilvl="4" w:tentative="1">
      <w:start w:val="1"/>
      <w:numFmt w:val="lowerLetter"/>
      <w:lvlText w:val="%5."/>
      <w:lvlJc w:val="left"/>
      <w:pPr>
        <w:ind w:left="2232" w:hanging="360"/>
      </w:pPr>
    </w:lvl>
    <w:lvl w:ilvl="5" w:tentative="1">
      <w:start w:val="1"/>
      <w:numFmt w:val="lowerRoman"/>
      <w:lvlText w:val="%6."/>
      <w:lvlJc w:val="right"/>
      <w:pPr>
        <w:ind w:left="2952" w:hanging="180"/>
      </w:pPr>
    </w:lvl>
    <w:lvl w:ilvl="6" w:tentative="1">
      <w:start w:val="1"/>
      <w:numFmt w:val="decimal"/>
      <w:lvlText w:val="%7."/>
      <w:lvlJc w:val="left"/>
      <w:pPr>
        <w:ind w:left="3672" w:hanging="360"/>
      </w:pPr>
    </w:lvl>
    <w:lvl w:ilvl="7" w:tentative="1">
      <w:start w:val="1"/>
      <w:numFmt w:val="lowerLetter"/>
      <w:lvlText w:val="%8."/>
      <w:lvlJc w:val="left"/>
      <w:pPr>
        <w:ind w:left="4392" w:hanging="360"/>
      </w:pPr>
    </w:lvl>
    <w:lvl w:ilvl="8" w:tentative="1">
      <w:start w:val="1"/>
      <w:numFmt w:val="lowerRoman"/>
      <w:lvlText w:val="%9."/>
      <w:lvlJc w:val="right"/>
      <w:pPr>
        <w:ind w:left="5112" w:hanging="180"/>
      </w:pPr>
    </w:lvl>
  </w:abstractNum>
  <w:abstractNum w:abstractNumId="4" w15:restartNumberingAfterBreak="0">
    <w:nsid w:val="008D7162"/>
    <w:multiLevelType w:val="singleLevel"/>
    <w:tmpl w:val="1FE85064"/>
    <w:lvl w:ilvl="0">
      <w:start w:val="2"/>
      <w:numFmt w:val="upperRoman"/>
      <w:lvlText w:val="%1."/>
      <w:lvlJc w:val="left"/>
      <w:pPr>
        <w:tabs>
          <w:tab w:val="num" w:pos="1800"/>
        </w:tabs>
        <w:ind w:left="1368"/>
      </w:pPr>
      <w:rPr>
        <w:rFonts w:ascii="Arial" w:hAnsi="Arial" w:cs="Arial"/>
        <w:snapToGrid/>
        <w:spacing w:val="-3"/>
        <w:sz w:val="20"/>
        <w:szCs w:val="20"/>
      </w:rPr>
    </w:lvl>
  </w:abstractNum>
  <w:abstractNum w:abstractNumId="5" w15:restartNumberingAfterBreak="0">
    <w:nsid w:val="00CDD0AF"/>
    <w:multiLevelType w:val="singleLevel"/>
    <w:tmpl w:val="743A4CE8"/>
    <w:lvl w:ilvl="0">
      <w:start w:val="2"/>
      <w:numFmt w:val="upperRoman"/>
      <w:lvlText w:val="%1."/>
      <w:lvlJc w:val="left"/>
      <w:pPr>
        <w:tabs>
          <w:tab w:val="num" w:pos="1728"/>
        </w:tabs>
        <w:ind w:left="1296"/>
      </w:pPr>
      <w:rPr>
        <w:rFonts w:ascii="Arial" w:hAnsi="Arial" w:cs="Arial"/>
        <w:snapToGrid/>
        <w:sz w:val="20"/>
        <w:szCs w:val="20"/>
      </w:rPr>
    </w:lvl>
  </w:abstractNum>
  <w:abstractNum w:abstractNumId="6" w15:restartNumberingAfterBreak="0">
    <w:nsid w:val="00E61573"/>
    <w:multiLevelType w:val="singleLevel"/>
    <w:tmpl w:val="7D209C70"/>
    <w:lvl w:ilvl="0">
      <w:start w:val="13"/>
      <w:numFmt w:val="upperRoman"/>
      <w:lvlText w:val="%1."/>
      <w:lvlJc w:val="left"/>
      <w:pPr>
        <w:tabs>
          <w:tab w:val="num" w:pos="1944"/>
        </w:tabs>
        <w:ind w:left="1368"/>
      </w:pPr>
      <w:rPr>
        <w:rFonts w:ascii="Arial" w:hAnsi="Arial" w:cs="Arial"/>
        <w:snapToGrid/>
        <w:sz w:val="20"/>
        <w:szCs w:val="20"/>
      </w:rPr>
    </w:lvl>
  </w:abstractNum>
  <w:abstractNum w:abstractNumId="7" w15:restartNumberingAfterBreak="0">
    <w:nsid w:val="00F867D1"/>
    <w:multiLevelType w:val="singleLevel"/>
    <w:tmpl w:val="1CEE1B4C"/>
    <w:lvl w:ilvl="0">
      <w:start w:val="4"/>
      <w:numFmt w:val="upperRoman"/>
      <w:lvlText w:val="%1."/>
      <w:lvlJc w:val="left"/>
      <w:pPr>
        <w:tabs>
          <w:tab w:val="num" w:pos="1728"/>
        </w:tabs>
        <w:ind w:left="1368"/>
      </w:pPr>
      <w:rPr>
        <w:rFonts w:ascii="Arial" w:hAnsi="Arial" w:cs="Arial"/>
        <w:snapToGrid/>
        <w:sz w:val="20"/>
        <w:szCs w:val="20"/>
      </w:rPr>
    </w:lvl>
  </w:abstractNum>
  <w:abstractNum w:abstractNumId="8" w15:restartNumberingAfterBreak="0">
    <w:nsid w:val="011D876A"/>
    <w:multiLevelType w:val="singleLevel"/>
    <w:tmpl w:val="AE5A4266"/>
    <w:lvl w:ilvl="0">
      <w:start w:val="17"/>
      <w:numFmt w:val="upperRoman"/>
      <w:lvlText w:val="%1."/>
      <w:lvlJc w:val="left"/>
      <w:pPr>
        <w:tabs>
          <w:tab w:val="num" w:pos="1076"/>
        </w:tabs>
        <w:ind w:left="284"/>
      </w:pPr>
      <w:rPr>
        <w:rFonts w:ascii="Arial" w:hAnsi="Arial" w:cs="Arial"/>
        <w:snapToGrid/>
        <w:sz w:val="20"/>
        <w:szCs w:val="20"/>
      </w:rPr>
    </w:lvl>
  </w:abstractNum>
  <w:abstractNum w:abstractNumId="9" w15:restartNumberingAfterBreak="0">
    <w:nsid w:val="01352196"/>
    <w:multiLevelType w:val="singleLevel"/>
    <w:tmpl w:val="759A0934"/>
    <w:lvl w:ilvl="0">
      <w:start w:val="2"/>
      <w:numFmt w:val="upperRoman"/>
      <w:lvlText w:val="%1."/>
      <w:lvlJc w:val="left"/>
      <w:pPr>
        <w:tabs>
          <w:tab w:val="num" w:pos="1944"/>
        </w:tabs>
        <w:ind w:left="1296"/>
      </w:pPr>
      <w:rPr>
        <w:rFonts w:ascii="Arial" w:hAnsi="Arial" w:cs="Arial"/>
        <w:snapToGrid/>
        <w:sz w:val="20"/>
        <w:szCs w:val="20"/>
      </w:rPr>
    </w:lvl>
  </w:abstractNum>
  <w:abstractNum w:abstractNumId="10" w15:restartNumberingAfterBreak="0">
    <w:nsid w:val="014B3C57"/>
    <w:multiLevelType w:val="singleLevel"/>
    <w:tmpl w:val="21401366"/>
    <w:lvl w:ilvl="0">
      <w:start w:val="1"/>
      <w:numFmt w:val="decimal"/>
      <w:lvlText w:val="%1."/>
      <w:lvlJc w:val="left"/>
      <w:pPr>
        <w:tabs>
          <w:tab w:val="num" w:pos="1728"/>
        </w:tabs>
        <w:ind w:left="1368"/>
      </w:pPr>
      <w:rPr>
        <w:rFonts w:ascii="Arial" w:hAnsi="Arial" w:cs="Arial"/>
        <w:snapToGrid/>
        <w:sz w:val="20"/>
        <w:szCs w:val="20"/>
      </w:rPr>
    </w:lvl>
  </w:abstractNum>
  <w:abstractNum w:abstractNumId="11" w15:restartNumberingAfterBreak="0">
    <w:nsid w:val="0166A893"/>
    <w:multiLevelType w:val="singleLevel"/>
    <w:tmpl w:val="12AA69BC"/>
    <w:lvl w:ilvl="0">
      <w:start w:val="1"/>
      <w:numFmt w:val="decimal"/>
      <w:lvlText w:val="%1."/>
      <w:lvlJc w:val="left"/>
      <w:pPr>
        <w:tabs>
          <w:tab w:val="num" w:pos="1728"/>
        </w:tabs>
        <w:ind w:left="1296"/>
      </w:pPr>
      <w:rPr>
        <w:rFonts w:ascii="Arial" w:hAnsi="Arial" w:cs="Arial"/>
        <w:snapToGrid/>
        <w:sz w:val="20"/>
        <w:szCs w:val="20"/>
      </w:rPr>
    </w:lvl>
  </w:abstractNum>
  <w:abstractNum w:abstractNumId="12" w15:restartNumberingAfterBreak="0">
    <w:nsid w:val="017156DB"/>
    <w:multiLevelType w:val="singleLevel"/>
    <w:tmpl w:val="C60EB90A"/>
    <w:lvl w:ilvl="0">
      <w:start w:val="1"/>
      <w:numFmt w:val="decimal"/>
      <w:lvlText w:val="%1."/>
      <w:lvlJc w:val="left"/>
      <w:pPr>
        <w:tabs>
          <w:tab w:val="num" w:pos="1728"/>
        </w:tabs>
        <w:ind w:left="1296"/>
      </w:pPr>
      <w:rPr>
        <w:rFonts w:ascii="Arial" w:hAnsi="Arial" w:cs="Arial"/>
        <w:snapToGrid/>
        <w:sz w:val="20"/>
        <w:szCs w:val="20"/>
      </w:rPr>
    </w:lvl>
  </w:abstractNum>
  <w:abstractNum w:abstractNumId="13" w15:restartNumberingAfterBreak="0">
    <w:nsid w:val="018C8DC8"/>
    <w:multiLevelType w:val="singleLevel"/>
    <w:tmpl w:val="437A0028"/>
    <w:lvl w:ilvl="0">
      <w:start w:val="6"/>
      <w:numFmt w:val="decimal"/>
      <w:lvlText w:val="%1."/>
      <w:lvlJc w:val="left"/>
      <w:pPr>
        <w:tabs>
          <w:tab w:val="num" w:pos="1800"/>
        </w:tabs>
        <w:ind w:left="1296" w:firstLine="72"/>
      </w:pPr>
      <w:rPr>
        <w:rFonts w:ascii="Arial" w:hAnsi="Arial" w:cs="Arial"/>
        <w:snapToGrid/>
        <w:sz w:val="20"/>
        <w:szCs w:val="20"/>
      </w:rPr>
    </w:lvl>
  </w:abstractNum>
  <w:abstractNum w:abstractNumId="14" w15:restartNumberingAfterBreak="0">
    <w:nsid w:val="01A3CDAD"/>
    <w:multiLevelType w:val="singleLevel"/>
    <w:tmpl w:val="DDBAA286"/>
    <w:lvl w:ilvl="0">
      <w:start w:val="1"/>
      <w:numFmt w:val="upperRoman"/>
      <w:lvlText w:val="%1."/>
      <w:lvlJc w:val="left"/>
      <w:pPr>
        <w:tabs>
          <w:tab w:val="num" w:pos="432"/>
        </w:tabs>
      </w:pPr>
      <w:rPr>
        <w:rFonts w:ascii="Arial" w:hAnsi="Arial" w:cs="Arial"/>
        <w:snapToGrid/>
        <w:spacing w:val="-3"/>
        <w:sz w:val="20"/>
        <w:szCs w:val="20"/>
      </w:rPr>
    </w:lvl>
  </w:abstractNum>
  <w:abstractNum w:abstractNumId="15" w15:restartNumberingAfterBreak="0">
    <w:nsid w:val="022CDADA"/>
    <w:multiLevelType w:val="singleLevel"/>
    <w:tmpl w:val="AD1EDB06"/>
    <w:lvl w:ilvl="0">
      <w:start w:val="1"/>
      <w:numFmt w:val="upperRoman"/>
      <w:lvlText w:val="%1."/>
      <w:lvlJc w:val="left"/>
      <w:pPr>
        <w:tabs>
          <w:tab w:val="num" w:pos="1800"/>
        </w:tabs>
        <w:ind w:left="1368"/>
      </w:pPr>
      <w:rPr>
        <w:rFonts w:ascii="Arial" w:hAnsi="Arial" w:cs="Arial"/>
        <w:snapToGrid/>
        <w:sz w:val="20"/>
        <w:szCs w:val="20"/>
      </w:rPr>
    </w:lvl>
  </w:abstractNum>
  <w:abstractNum w:abstractNumId="16" w15:restartNumberingAfterBreak="0">
    <w:nsid w:val="022D1331"/>
    <w:multiLevelType w:val="singleLevel"/>
    <w:tmpl w:val="BBF06F04"/>
    <w:lvl w:ilvl="0">
      <w:start w:val="1"/>
      <w:numFmt w:val="decimal"/>
      <w:lvlText w:val="%1."/>
      <w:lvlJc w:val="left"/>
      <w:pPr>
        <w:tabs>
          <w:tab w:val="num" w:pos="1728"/>
        </w:tabs>
        <w:ind w:left="1368"/>
      </w:pPr>
      <w:rPr>
        <w:rFonts w:ascii="Arial" w:hAnsi="Arial" w:cs="Arial"/>
        <w:snapToGrid/>
        <w:sz w:val="20"/>
        <w:szCs w:val="20"/>
      </w:rPr>
    </w:lvl>
  </w:abstractNum>
  <w:abstractNum w:abstractNumId="17" w15:restartNumberingAfterBreak="0">
    <w:nsid w:val="02952CE5"/>
    <w:multiLevelType w:val="singleLevel"/>
    <w:tmpl w:val="BFDE5EF2"/>
    <w:lvl w:ilvl="0">
      <w:start w:val="1"/>
      <w:numFmt w:val="decimal"/>
      <w:lvlText w:val="%1."/>
      <w:lvlJc w:val="left"/>
      <w:pPr>
        <w:tabs>
          <w:tab w:val="num" w:pos="1728"/>
        </w:tabs>
        <w:ind w:left="1368"/>
      </w:pPr>
      <w:rPr>
        <w:rFonts w:ascii="Arial" w:hAnsi="Arial" w:cs="Arial"/>
        <w:snapToGrid/>
        <w:sz w:val="20"/>
        <w:szCs w:val="20"/>
      </w:rPr>
    </w:lvl>
  </w:abstractNum>
  <w:abstractNum w:abstractNumId="18" w15:restartNumberingAfterBreak="0">
    <w:nsid w:val="02B2ACA7"/>
    <w:multiLevelType w:val="singleLevel"/>
    <w:tmpl w:val="14B6CD14"/>
    <w:lvl w:ilvl="0">
      <w:start w:val="4"/>
      <w:numFmt w:val="upperRoman"/>
      <w:lvlText w:val="%1."/>
      <w:lvlJc w:val="left"/>
      <w:pPr>
        <w:tabs>
          <w:tab w:val="num" w:pos="1872"/>
        </w:tabs>
        <w:ind w:left="1296"/>
      </w:pPr>
      <w:rPr>
        <w:rFonts w:ascii="Arial" w:hAnsi="Arial" w:cs="Arial"/>
        <w:snapToGrid/>
        <w:sz w:val="20"/>
        <w:szCs w:val="20"/>
      </w:rPr>
    </w:lvl>
  </w:abstractNum>
  <w:abstractNum w:abstractNumId="19" w15:restartNumberingAfterBreak="0">
    <w:nsid w:val="02E69FDB"/>
    <w:multiLevelType w:val="singleLevel"/>
    <w:tmpl w:val="003E9284"/>
    <w:lvl w:ilvl="0">
      <w:start w:val="1"/>
      <w:numFmt w:val="decimal"/>
      <w:lvlText w:val="%1."/>
      <w:lvlJc w:val="left"/>
      <w:pPr>
        <w:tabs>
          <w:tab w:val="num" w:pos="1656"/>
        </w:tabs>
        <w:ind w:left="1296"/>
      </w:pPr>
      <w:rPr>
        <w:rFonts w:ascii="Arial" w:hAnsi="Arial" w:cs="Arial"/>
        <w:snapToGrid/>
        <w:sz w:val="20"/>
        <w:szCs w:val="20"/>
      </w:rPr>
    </w:lvl>
  </w:abstractNum>
  <w:abstractNum w:abstractNumId="20" w15:restartNumberingAfterBreak="0">
    <w:nsid w:val="02FCB7F9"/>
    <w:multiLevelType w:val="singleLevel"/>
    <w:tmpl w:val="284424A4"/>
    <w:lvl w:ilvl="0">
      <w:start w:val="2"/>
      <w:numFmt w:val="upperRoman"/>
      <w:lvlText w:val="%1."/>
      <w:lvlJc w:val="left"/>
      <w:pPr>
        <w:tabs>
          <w:tab w:val="num" w:pos="1800"/>
        </w:tabs>
        <w:ind w:left="1368"/>
      </w:pPr>
      <w:rPr>
        <w:rFonts w:ascii="Arial" w:hAnsi="Arial" w:cs="Arial"/>
        <w:snapToGrid/>
        <w:sz w:val="20"/>
        <w:szCs w:val="20"/>
      </w:rPr>
    </w:lvl>
  </w:abstractNum>
  <w:abstractNum w:abstractNumId="21" w15:restartNumberingAfterBreak="0">
    <w:nsid w:val="030A0D43"/>
    <w:multiLevelType w:val="singleLevel"/>
    <w:tmpl w:val="BFE430E2"/>
    <w:lvl w:ilvl="0">
      <w:start w:val="1"/>
      <w:numFmt w:val="decimal"/>
      <w:lvlText w:val="%1."/>
      <w:lvlJc w:val="left"/>
      <w:pPr>
        <w:tabs>
          <w:tab w:val="num" w:pos="1656"/>
        </w:tabs>
        <w:ind w:left="1296"/>
      </w:pPr>
      <w:rPr>
        <w:rFonts w:ascii="Arial" w:hAnsi="Arial" w:cs="Arial"/>
        <w:snapToGrid/>
        <w:sz w:val="20"/>
        <w:szCs w:val="20"/>
      </w:rPr>
    </w:lvl>
  </w:abstractNum>
  <w:abstractNum w:abstractNumId="22" w15:restartNumberingAfterBreak="0">
    <w:nsid w:val="031FAB62"/>
    <w:multiLevelType w:val="singleLevel"/>
    <w:tmpl w:val="F008E4B0"/>
    <w:lvl w:ilvl="0">
      <w:start w:val="9"/>
      <w:numFmt w:val="upperRoman"/>
      <w:lvlText w:val="%1."/>
      <w:lvlJc w:val="left"/>
      <w:pPr>
        <w:tabs>
          <w:tab w:val="num" w:pos="1728"/>
        </w:tabs>
        <w:ind w:left="1368"/>
      </w:pPr>
      <w:rPr>
        <w:rFonts w:ascii="Arial" w:hAnsi="Arial" w:cs="Arial"/>
        <w:snapToGrid/>
        <w:sz w:val="20"/>
        <w:szCs w:val="20"/>
      </w:rPr>
    </w:lvl>
  </w:abstractNum>
  <w:abstractNum w:abstractNumId="23" w15:restartNumberingAfterBreak="0">
    <w:nsid w:val="033A1421"/>
    <w:multiLevelType w:val="singleLevel"/>
    <w:tmpl w:val="A306BE94"/>
    <w:lvl w:ilvl="0">
      <w:start w:val="3"/>
      <w:numFmt w:val="upperRoman"/>
      <w:lvlText w:val="%1."/>
      <w:lvlJc w:val="left"/>
      <w:pPr>
        <w:tabs>
          <w:tab w:val="num" w:pos="1800"/>
        </w:tabs>
        <w:ind w:left="1296"/>
      </w:pPr>
      <w:rPr>
        <w:rFonts w:ascii="Arial" w:hAnsi="Arial" w:cs="Arial"/>
        <w:snapToGrid/>
        <w:sz w:val="20"/>
        <w:szCs w:val="20"/>
      </w:rPr>
    </w:lvl>
  </w:abstractNum>
  <w:abstractNum w:abstractNumId="24" w15:restartNumberingAfterBreak="0">
    <w:nsid w:val="03511B87"/>
    <w:multiLevelType w:val="singleLevel"/>
    <w:tmpl w:val="8CD409FA"/>
    <w:lvl w:ilvl="0">
      <w:start w:val="1"/>
      <w:numFmt w:val="decimal"/>
      <w:lvlText w:val="%1."/>
      <w:lvlJc w:val="left"/>
      <w:pPr>
        <w:tabs>
          <w:tab w:val="num" w:pos="1728"/>
        </w:tabs>
        <w:ind w:left="1368"/>
      </w:pPr>
      <w:rPr>
        <w:rFonts w:ascii="Arial" w:hAnsi="Arial" w:cs="Arial"/>
        <w:snapToGrid/>
        <w:sz w:val="20"/>
        <w:szCs w:val="20"/>
      </w:rPr>
    </w:lvl>
  </w:abstractNum>
  <w:abstractNum w:abstractNumId="25" w15:restartNumberingAfterBreak="0">
    <w:nsid w:val="0369A080"/>
    <w:multiLevelType w:val="singleLevel"/>
    <w:tmpl w:val="C4961FF8"/>
    <w:lvl w:ilvl="0">
      <w:start w:val="3"/>
      <w:numFmt w:val="upperRoman"/>
      <w:lvlText w:val="%1."/>
      <w:lvlJc w:val="left"/>
      <w:pPr>
        <w:tabs>
          <w:tab w:val="num" w:pos="1872"/>
        </w:tabs>
        <w:ind w:left="1296"/>
      </w:pPr>
      <w:rPr>
        <w:rFonts w:ascii="Arial" w:hAnsi="Arial" w:cs="Arial"/>
        <w:snapToGrid/>
        <w:sz w:val="20"/>
        <w:szCs w:val="20"/>
      </w:rPr>
    </w:lvl>
  </w:abstractNum>
  <w:abstractNum w:abstractNumId="26" w15:restartNumberingAfterBreak="0">
    <w:nsid w:val="03C24E6E"/>
    <w:multiLevelType w:val="singleLevel"/>
    <w:tmpl w:val="A92203EE"/>
    <w:lvl w:ilvl="0">
      <w:start w:val="1"/>
      <w:numFmt w:val="decimal"/>
      <w:lvlText w:val="%1."/>
      <w:lvlJc w:val="left"/>
      <w:pPr>
        <w:tabs>
          <w:tab w:val="num" w:pos="1656"/>
        </w:tabs>
        <w:ind w:left="1296"/>
      </w:pPr>
      <w:rPr>
        <w:rFonts w:ascii="Arial" w:hAnsi="Arial" w:cs="Arial"/>
        <w:snapToGrid/>
        <w:sz w:val="20"/>
        <w:szCs w:val="20"/>
      </w:rPr>
    </w:lvl>
  </w:abstractNum>
  <w:abstractNum w:abstractNumId="27" w15:restartNumberingAfterBreak="0">
    <w:nsid w:val="03E78159"/>
    <w:multiLevelType w:val="singleLevel"/>
    <w:tmpl w:val="24CE4A90"/>
    <w:lvl w:ilvl="0">
      <w:start w:val="1"/>
      <w:numFmt w:val="decimal"/>
      <w:lvlText w:val="%1."/>
      <w:lvlJc w:val="left"/>
      <w:pPr>
        <w:tabs>
          <w:tab w:val="num" w:pos="1800"/>
        </w:tabs>
        <w:ind w:left="1296"/>
      </w:pPr>
      <w:rPr>
        <w:rFonts w:ascii="Arial" w:hAnsi="Arial" w:cs="Arial"/>
        <w:snapToGrid/>
        <w:sz w:val="20"/>
        <w:szCs w:val="20"/>
      </w:rPr>
    </w:lvl>
  </w:abstractNum>
  <w:abstractNum w:abstractNumId="28" w15:restartNumberingAfterBreak="0">
    <w:nsid w:val="0407CCE4"/>
    <w:multiLevelType w:val="singleLevel"/>
    <w:tmpl w:val="3BF6B5BE"/>
    <w:lvl w:ilvl="0">
      <w:start w:val="2"/>
      <w:numFmt w:val="upperRoman"/>
      <w:lvlText w:val="%1."/>
      <w:lvlJc w:val="left"/>
      <w:pPr>
        <w:tabs>
          <w:tab w:val="num" w:pos="1728"/>
        </w:tabs>
        <w:ind w:left="1296"/>
      </w:pPr>
      <w:rPr>
        <w:rFonts w:ascii="Arial" w:hAnsi="Arial" w:cs="Arial"/>
        <w:snapToGrid/>
        <w:sz w:val="20"/>
        <w:szCs w:val="20"/>
      </w:rPr>
    </w:lvl>
  </w:abstractNum>
  <w:abstractNum w:abstractNumId="29" w15:restartNumberingAfterBreak="0">
    <w:nsid w:val="0433FE4E"/>
    <w:multiLevelType w:val="singleLevel"/>
    <w:tmpl w:val="9FAC2BB6"/>
    <w:lvl w:ilvl="0">
      <w:start w:val="1"/>
      <w:numFmt w:val="decimal"/>
      <w:lvlText w:val="%1."/>
      <w:lvlJc w:val="left"/>
      <w:pPr>
        <w:tabs>
          <w:tab w:val="num" w:pos="1800"/>
        </w:tabs>
        <w:ind w:left="1296"/>
      </w:pPr>
      <w:rPr>
        <w:rFonts w:ascii="Arial" w:hAnsi="Arial" w:cs="Arial"/>
        <w:snapToGrid/>
        <w:sz w:val="20"/>
        <w:szCs w:val="20"/>
      </w:rPr>
    </w:lvl>
  </w:abstractNum>
  <w:abstractNum w:abstractNumId="30" w15:restartNumberingAfterBreak="0">
    <w:nsid w:val="05020AAD"/>
    <w:multiLevelType w:val="singleLevel"/>
    <w:tmpl w:val="74EE37A6"/>
    <w:lvl w:ilvl="0">
      <w:start w:val="1"/>
      <w:numFmt w:val="decimal"/>
      <w:lvlText w:val="%1."/>
      <w:lvlJc w:val="left"/>
      <w:pPr>
        <w:tabs>
          <w:tab w:val="num" w:pos="1728"/>
        </w:tabs>
        <w:ind w:left="1296"/>
      </w:pPr>
      <w:rPr>
        <w:rFonts w:ascii="Arial" w:hAnsi="Arial" w:cs="Arial"/>
        <w:snapToGrid/>
        <w:sz w:val="20"/>
        <w:szCs w:val="20"/>
      </w:rPr>
    </w:lvl>
  </w:abstractNum>
  <w:abstractNum w:abstractNumId="31" w15:restartNumberingAfterBreak="0">
    <w:nsid w:val="0573476A"/>
    <w:multiLevelType w:val="singleLevel"/>
    <w:tmpl w:val="BC56AE90"/>
    <w:lvl w:ilvl="0">
      <w:start w:val="1"/>
      <w:numFmt w:val="upperRoman"/>
      <w:lvlText w:val="%1."/>
      <w:lvlJc w:val="left"/>
      <w:pPr>
        <w:tabs>
          <w:tab w:val="num" w:pos="1872"/>
        </w:tabs>
        <w:ind w:left="1296"/>
      </w:pPr>
      <w:rPr>
        <w:rFonts w:ascii="Arial" w:hAnsi="Arial" w:cs="Arial"/>
        <w:snapToGrid/>
        <w:sz w:val="20"/>
        <w:szCs w:val="20"/>
      </w:rPr>
    </w:lvl>
  </w:abstractNum>
  <w:abstractNum w:abstractNumId="32" w15:restartNumberingAfterBreak="0">
    <w:nsid w:val="059542BB"/>
    <w:multiLevelType w:val="singleLevel"/>
    <w:tmpl w:val="08749BDC"/>
    <w:lvl w:ilvl="0">
      <w:start w:val="1"/>
      <w:numFmt w:val="decimal"/>
      <w:lvlText w:val="%1."/>
      <w:lvlJc w:val="left"/>
      <w:pPr>
        <w:tabs>
          <w:tab w:val="num" w:pos="1656"/>
        </w:tabs>
        <w:ind w:left="1296"/>
      </w:pPr>
      <w:rPr>
        <w:rFonts w:ascii="Arial" w:hAnsi="Arial" w:cs="Arial"/>
        <w:snapToGrid/>
        <w:sz w:val="20"/>
        <w:szCs w:val="20"/>
      </w:rPr>
    </w:lvl>
  </w:abstractNum>
  <w:abstractNum w:abstractNumId="33" w15:restartNumberingAfterBreak="0">
    <w:nsid w:val="06394D29"/>
    <w:multiLevelType w:val="singleLevel"/>
    <w:tmpl w:val="080A0013"/>
    <w:lvl w:ilvl="0">
      <w:start w:val="1"/>
      <w:numFmt w:val="upperRoman"/>
      <w:lvlText w:val="%1."/>
      <w:lvlJc w:val="right"/>
      <w:pPr>
        <w:ind w:left="1476" w:hanging="180"/>
      </w:pPr>
      <w:rPr>
        <w:snapToGrid/>
        <w:sz w:val="20"/>
        <w:szCs w:val="20"/>
      </w:rPr>
    </w:lvl>
  </w:abstractNum>
  <w:abstractNum w:abstractNumId="34" w15:restartNumberingAfterBreak="0">
    <w:nsid w:val="06428255"/>
    <w:multiLevelType w:val="singleLevel"/>
    <w:tmpl w:val="DC986C78"/>
    <w:lvl w:ilvl="0">
      <w:start w:val="1"/>
      <w:numFmt w:val="lowerLetter"/>
      <w:lvlText w:val="%1)"/>
      <w:lvlJc w:val="left"/>
      <w:pPr>
        <w:tabs>
          <w:tab w:val="num" w:pos="1728"/>
        </w:tabs>
        <w:ind w:left="1368"/>
      </w:pPr>
      <w:rPr>
        <w:rFonts w:ascii="Arial" w:hAnsi="Arial" w:cs="Arial"/>
        <w:snapToGrid/>
        <w:sz w:val="20"/>
        <w:szCs w:val="20"/>
      </w:rPr>
    </w:lvl>
  </w:abstractNum>
  <w:abstractNum w:abstractNumId="35" w15:restartNumberingAfterBreak="0">
    <w:nsid w:val="06631F02"/>
    <w:multiLevelType w:val="singleLevel"/>
    <w:tmpl w:val="0AFCB1EA"/>
    <w:lvl w:ilvl="0">
      <w:start w:val="27"/>
      <w:numFmt w:val="upperRoman"/>
      <w:lvlText w:val="%1."/>
      <w:lvlJc w:val="left"/>
      <w:pPr>
        <w:tabs>
          <w:tab w:val="num" w:pos="2232"/>
        </w:tabs>
        <w:ind w:left="1368"/>
      </w:pPr>
      <w:rPr>
        <w:rFonts w:ascii="Arial" w:hAnsi="Arial" w:cs="Arial"/>
        <w:snapToGrid/>
        <w:spacing w:val="-2"/>
        <w:sz w:val="20"/>
        <w:szCs w:val="20"/>
      </w:rPr>
    </w:lvl>
  </w:abstractNum>
  <w:abstractNum w:abstractNumId="36" w15:restartNumberingAfterBreak="0">
    <w:nsid w:val="06E1FC40"/>
    <w:multiLevelType w:val="singleLevel"/>
    <w:tmpl w:val="A1467AAE"/>
    <w:lvl w:ilvl="0">
      <w:start w:val="1"/>
      <w:numFmt w:val="lowerLetter"/>
      <w:lvlText w:val="%1)"/>
      <w:lvlJc w:val="left"/>
      <w:pPr>
        <w:tabs>
          <w:tab w:val="num" w:pos="1728"/>
        </w:tabs>
        <w:ind w:left="1296"/>
      </w:pPr>
      <w:rPr>
        <w:rFonts w:ascii="Arial" w:hAnsi="Arial" w:cs="Arial"/>
        <w:snapToGrid/>
        <w:sz w:val="20"/>
        <w:szCs w:val="20"/>
      </w:rPr>
    </w:lvl>
  </w:abstractNum>
  <w:abstractNum w:abstractNumId="37" w15:restartNumberingAfterBreak="0">
    <w:nsid w:val="070DCD82"/>
    <w:multiLevelType w:val="singleLevel"/>
    <w:tmpl w:val="BFC8D620"/>
    <w:lvl w:ilvl="0">
      <w:start w:val="1"/>
      <w:numFmt w:val="upperRoman"/>
      <w:lvlText w:val="%1."/>
      <w:lvlJc w:val="left"/>
      <w:pPr>
        <w:tabs>
          <w:tab w:val="num" w:pos="1872"/>
        </w:tabs>
        <w:ind w:left="1368"/>
      </w:pPr>
      <w:rPr>
        <w:rFonts w:ascii="Arial" w:hAnsi="Arial" w:cs="Arial"/>
        <w:snapToGrid/>
        <w:sz w:val="20"/>
        <w:szCs w:val="20"/>
      </w:rPr>
    </w:lvl>
  </w:abstractNum>
  <w:abstractNum w:abstractNumId="38" w15:restartNumberingAfterBreak="0">
    <w:nsid w:val="0756EE74"/>
    <w:multiLevelType w:val="singleLevel"/>
    <w:tmpl w:val="AA308760"/>
    <w:lvl w:ilvl="0">
      <w:start w:val="1"/>
      <w:numFmt w:val="decimal"/>
      <w:lvlText w:val="%1."/>
      <w:lvlJc w:val="left"/>
      <w:pPr>
        <w:tabs>
          <w:tab w:val="num" w:pos="1728"/>
        </w:tabs>
        <w:ind w:left="1296"/>
      </w:pPr>
      <w:rPr>
        <w:rFonts w:ascii="Arial" w:hAnsi="Arial" w:cs="Arial"/>
        <w:snapToGrid/>
        <w:sz w:val="20"/>
        <w:szCs w:val="20"/>
      </w:rPr>
    </w:lvl>
  </w:abstractNum>
  <w:abstractNum w:abstractNumId="39" w15:restartNumberingAfterBreak="0">
    <w:nsid w:val="079F994E"/>
    <w:multiLevelType w:val="singleLevel"/>
    <w:tmpl w:val="46FCB376"/>
    <w:lvl w:ilvl="0">
      <w:start w:val="1"/>
      <w:numFmt w:val="decimal"/>
      <w:lvlText w:val="%1."/>
      <w:lvlJc w:val="left"/>
      <w:pPr>
        <w:tabs>
          <w:tab w:val="num" w:pos="1800"/>
        </w:tabs>
        <w:ind w:left="1296" w:firstLine="72"/>
      </w:pPr>
      <w:rPr>
        <w:rFonts w:ascii="Arial" w:hAnsi="Arial" w:cs="Arial"/>
        <w:snapToGrid/>
        <w:sz w:val="20"/>
        <w:szCs w:val="20"/>
      </w:rPr>
    </w:lvl>
  </w:abstractNum>
  <w:abstractNum w:abstractNumId="40" w15:restartNumberingAfterBreak="0">
    <w:nsid w:val="07BF2FC4"/>
    <w:multiLevelType w:val="singleLevel"/>
    <w:tmpl w:val="EB047D8A"/>
    <w:lvl w:ilvl="0">
      <w:start w:val="8"/>
      <w:numFmt w:val="upperRoman"/>
      <w:lvlText w:val="%1."/>
      <w:lvlJc w:val="left"/>
      <w:pPr>
        <w:tabs>
          <w:tab w:val="num" w:pos="1944"/>
        </w:tabs>
        <w:ind w:left="1296"/>
      </w:pPr>
      <w:rPr>
        <w:rFonts w:ascii="Arial" w:hAnsi="Arial" w:cs="Arial"/>
        <w:snapToGrid/>
        <w:sz w:val="20"/>
        <w:szCs w:val="20"/>
      </w:rPr>
    </w:lvl>
  </w:abstractNum>
  <w:abstractNum w:abstractNumId="41" w15:restartNumberingAfterBreak="0">
    <w:nsid w:val="07DC0E9B"/>
    <w:multiLevelType w:val="singleLevel"/>
    <w:tmpl w:val="51A6B0FA"/>
    <w:lvl w:ilvl="0">
      <w:start w:val="3"/>
      <w:numFmt w:val="upperRoman"/>
      <w:lvlText w:val="%1."/>
      <w:lvlJc w:val="left"/>
      <w:pPr>
        <w:tabs>
          <w:tab w:val="num" w:pos="1944"/>
        </w:tabs>
        <w:ind w:left="1368"/>
      </w:pPr>
      <w:rPr>
        <w:rFonts w:ascii="Arial" w:hAnsi="Arial" w:cs="Arial"/>
        <w:snapToGrid/>
        <w:sz w:val="20"/>
        <w:szCs w:val="20"/>
      </w:rPr>
    </w:lvl>
  </w:abstractNum>
  <w:abstractNum w:abstractNumId="42" w15:restartNumberingAfterBreak="0">
    <w:nsid w:val="07F4557E"/>
    <w:multiLevelType w:val="singleLevel"/>
    <w:tmpl w:val="30D4B790"/>
    <w:lvl w:ilvl="0">
      <w:start w:val="1"/>
      <w:numFmt w:val="decimal"/>
      <w:lvlText w:val="%1."/>
      <w:lvlJc w:val="left"/>
      <w:pPr>
        <w:tabs>
          <w:tab w:val="num" w:pos="1656"/>
        </w:tabs>
        <w:ind w:left="1296"/>
      </w:pPr>
      <w:rPr>
        <w:rFonts w:ascii="Arial" w:hAnsi="Arial" w:cs="Arial"/>
        <w:snapToGrid/>
        <w:sz w:val="20"/>
        <w:szCs w:val="20"/>
      </w:rPr>
    </w:lvl>
  </w:abstractNum>
  <w:abstractNum w:abstractNumId="43" w15:restartNumberingAfterBreak="0">
    <w:nsid w:val="0A9E0FAB"/>
    <w:multiLevelType w:val="hybridMultilevel"/>
    <w:tmpl w:val="39141530"/>
    <w:lvl w:ilvl="0" w:tplc="8926D60C">
      <w:start w:val="2"/>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4" w15:restartNumberingAfterBreak="0">
    <w:nsid w:val="0DB62B65"/>
    <w:multiLevelType w:val="hybridMultilevel"/>
    <w:tmpl w:val="2522F638"/>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5" w15:restartNumberingAfterBreak="0">
    <w:nsid w:val="14357402"/>
    <w:multiLevelType w:val="hybridMultilevel"/>
    <w:tmpl w:val="B6D6D9DC"/>
    <w:lvl w:ilvl="0" w:tplc="44480D18">
      <w:start w:val="3"/>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18344325"/>
    <w:multiLevelType w:val="hybridMultilevel"/>
    <w:tmpl w:val="546886CC"/>
    <w:lvl w:ilvl="0" w:tplc="E45EA5A2">
      <w:start w:val="1"/>
      <w:numFmt w:val="upperRoman"/>
      <w:lvlText w:val="%1."/>
      <w:lvlJc w:val="left"/>
      <w:pPr>
        <w:ind w:left="720" w:hanging="360"/>
      </w:pPr>
      <w:rPr>
        <w:rFonts w:ascii="Arial" w:hAnsi="Arial" w:cs="Arial"/>
        <w:snapToGrid/>
        <w:spacing w:val="-3"/>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1BDA3664"/>
    <w:multiLevelType w:val="hybridMultilevel"/>
    <w:tmpl w:val="7F1CE126"/>
    <w:lvl w:ilvl="0" w:tplc="36C0E37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1EF2515B"/>
    <w:multiLevelType w:val="hybridMultilevel"/>
    <w:tmpl w:val="9A88C05E"/>
    <w:lvl w:ilvl="0" w:tplc="9A68FC96">
      <w:start w:val="1"/>
      <w:numFmt w:val="decimal"/>
      <w:lvlText w:val="%1."/>
      <w:lvlJc w:val="left"/>
      <w:pPr>
        <w:ind w:left="1778" w:hanging="360"/>
      </w:pPr>
      <w:rPr>
        <w:b/>
        <w:sz w:val="20"/>
        <w:szCs w:val="20"/>
      </w:r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49" w15:restartNumberingAfterBreak="0">
    <w:nsid w:val="208553A9"/>
    <w:multiLevelType w:val="hybridMultilevel"/>
    <w:tmpl w:val="2522F638"/>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0" w15:restartNumberingAfterBreak="0">
    <w:nsid w:val="22486FA6"/>
    <w:multiLevelType w:val="hybridMultilevel"/>
    <w:tmpl w:val="28000C78"/>
    <w:lvl w:ilvl="0" w:tplc="1F28A6B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3BA8663C"/>
    <w:multiLevelType w:val="hybridMultilevel"/>
    <w:tmpl w:val="58C62FD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42D9316B"/>
    <w:multiLevelType w:val="hybridMultilevel"/>
    <w:tmpl w:val="1E1A0BEA"/>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3" w15:restartNumberingAfterBreak="0">
    <w:nsid w:val="585F0D23"/>
    <w:multiLevelType w:val="hybridMultilevel"/>
    <w:tmpl w:val="9E14CFB4"/>
    <w:lvl w:ilvl="0" w:tplc="69C4E61E">
      <w:start w:val="17"/>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54" w15:restartNumberingAfterBreak="0">
    <w:nsid w:val="617A49BF"/>
    <w:multiLevelType w:val="hybridMultilevel"/>
    <w:tmpl w:val="FEF6A98A"/>
    <w:lvl w:ilvl="0" w:tplc="82C68C9A">
      <w:start w:val="1"/>
      <w:numFmt w:val="upperRoman"/>
      <w:lvlText w:val="%1."/>
      <w:lvlJc w:val="left"/>
      <w:pPr>
        <w:ind w:left="720" w:hanging="360"/>
      </w:pPr>
      <w:rPr>
        <w:rFonts w:ascii="Arial" w:hAnsi="Arial" w:cs="Arial"/>
        <w:snapToGrid/>
        <w:spacing w:val="-3"/>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6D6464A3"/>
    <w:multiLevelType w:val="hybridMultilevel"/>
    <w:tmpl w:val="2522F638"/>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6" w15:restartNumberingAfterBreak="0">
    <w:nsid w:val="6E2142FC"/>
    <w:multiLevelType w:val="hybridMultilevel"/>
    <w:tmpl w:val="54CEE0BA"/>
    <w:lvl w:ilvl="0" w:tplc="4F1EC08C">
      <w:start w:val="33"/>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72D531DB"/>
    <w:multiLevelType w:val="hybridMultilevel"/>
    <w:tmpl w:val="934EA834"/>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16cid:durableId="645205716">
    <w:abstractNumId w:val="14"/>
  </w:num>
  <w:num w:numId="2" w16cid:durableId="99952286">
    <w:abstractNumId w:val="2"/>
  </w:num>
  <w:num w:numId="3" w16cid:durableId="1434276148">
    <w:abstractNumId w:val="7"/>
  </w:num>
  <w:num w:numId="4" w16cid:durableId="699159649">
    <w:abstractNumId w:val="22"/>
  </w:num>
  <w:num w:numId="5" w16cid:durableId="1151558938">
    <w:abstractNumId w:val="6"/>
  </w:num>
  <w:num w:numId="6" w16cid:durableId="1530797117">
    <w:abstractNumId w:val="8"/>
  </w:num>
  <w:num w:numId="7" w16cid:durableId="1606377812">
    <w:abstractNumId w:val="34"/>
  </w:num>
  <w:num w:numId="8" w16cid:durableId="912541235">
    <w:abstractNumId w:val="35"/>
  </w:num>
  <w:num w:numId="9" w16cid:durableId="1259437849">
    <w:abstractNumId w:val="37"/>
  </w:num>
  <w:num w:numId="10" w16cid:durableId="1319192530">
    <w:abstractNumId w:val="3"/>
  </w:num>
  <w:num w:numId="11" w16cid:durableId="1031221895">
    <w:abstractNumId w:val="5"/>
  </w:num>
  <w:num w:numId="12" w16cid:durableId="836380075">
    <w:abstractNumId w:val="28"/>
  </w:num>
  <w:num w:numId="13" w16cid:durableId="598375197">
    <w:abstractNumId w:val="40"/>
  </w:num>
  <w:num w:numId="14" w16cid:durableId="1257441240">
    <w:abstractNumId w:val="0"/>
  </w:num>
  <w:num w:numId="15" w16cid:durableId="1826235481">
    <w:abstractNumId w:val="10"/>
  </w:num>
  <w:num w:numId="16" w16cid:durableId="1445809163">
    <w:abstractNumId w:val="42"/>
  </w:num>
  <w:num w:numId="17" w16cid:durableId="995499913">
    <w:abstractNumId w:val="23"/>
  </w:num>
  <w:num w:numId="18" w16cid:durableId="548494342">
    <w:abstractNumId w:val="24"/>
  </w:num>
  <w:num w:numId="19" w16cid:durableId="970281621">
    <w:abstractNumId w:val="1"/>
  </w:num>
  <w:num w:numId="20" w16cid:durableId="463500382">
    <w:abstractNumId w:val="12"/>
  </w:num>
  <w:num w:numId="21" w16cid:durableId="852453932">
    <w:abstractNumId w:val="38"/>
  </w:num>
  <w:num w:numId="22" w16cid:durableId="607930779">
    <w:abstractNumId w:val="11"/>
  </w:num>
  <w:num w:numId="23" w16cid:durableId="1775855283">
    <w:abstractNumId w:val="36"/>
  </w:num>
  <w:num w:numId="24" w16cid:durableId="541408718">
    <w:abstractNumId w:val="27"/>
  </w:num>
  <w:num w:numId="25" w16cid:durableId="1961649492">
    <w:abstractNumId w:val="26"/>
  </w:num>
  <w:num w:numId="26" w16cid:durableId="2096511207">
    <w:abstractNumId w:val="32"/>
  </w:num>
  <w:num w:numId="27" w16cid:durableId="377895502">
    <w:abstractNumId w:val="41"/>
  </w:num>
  <w:num w:numId="28" w16cid:durableId="739714308">
    <w:abstractNumId w:val="21"/>
  </w:num>
  <w:num w:numId="29" w16cid:durableId="1280843017">
    <w:abstractNumId w:val="4"/>
  </w:num>
  <w:num w:numId="30" w16cid:durableId="2039549560">
    <w:abstractNumId w:val="19"/>
  </w:num>
  <w:num w:numId="31" w16cid:durableId="1369380891">
    <w:abstractNumId w:val="29"/>
  </w:num>
  <w:num w:numId="32" w16cid:durableId="1800949889">
    <w:abstractNumId w:val="13"/>
  </w:num>
  <w:num w:numId="33" w16cid:durableId="1165895274">
    <w:abstractNumId w:val="39"/>
  </w:num>
  <w:num w:numId="34" w16cid:durableId="471867862">
    <w:abstractNumId w:val="15"/>
  </w:num>
  <w:num w:numId="35" w16cid:durableId="1828934322">
    <w:abstractNumId w:val="20"/>
  </w:num>
  <w:num w:numId="36" w16cid:durableId="1025983369">
    <w:abstractNumId w:val="33"/>
  </w:num>
  <w:num w:numId="37" w16cid:durableId="2065761937">
    <w:abstractNumId w:val="31"/>
  </w:num>
  <w:num w:numId="38" w16cid:durableId="820391578">
    <w:abstractNumId w:val="9"/>
  </w:num>
  <w:num w:numId="39" w16cid:durableId="1954895272">
    <w:abstractNumId w:val="18"/>
  </w:num>
  <w:num w:numId="40" w16cid:durableId="1560284272">
    <w:abstractNumId w:val="25"/>
  </w:num>
  <w:num w:numId="41" w16cid:durableId="89938884">
    <w:abstractNumId w:val="30"/>
  </w:num>
  <w:num w:numId="42" w16cid:durableId="405306136">
    <w:abstractNumId w:val="16"/>
  </w:num>
  <w:num w:numId="43" w16cid:durableId="1617249112">
    <w:abstractNumId w:val="17"/>
  </w:num>
  <w:num w:numId="44" w16cid:durableId="813448333">
    <w:abstractNumId w:val="46"/>
  </w:num>
  <w:num w:numId="45" w16cid:durableId="807279774">
    <w:abstractNumId w:val="54"/>
  </w:num>
  <w:num w:numId="46" w16cid:durableId="1521164223">
    <w:abstractNumId w:val="45"/>
  </w:num>
  <w:num w:numId="47" w16cid:durableId="422453227">
    <w:abstractNumId w:val="50"/>
  </w:num>
  <w:num w:numId="48" w16cid:durableId="1007057528">
    <w:abstractNumId w:val="47"/>
  </w:num>
  <w:num w:numId="49" w16cid:durableId="1492604063">
    <w:abstractNumId w:val="57"/>
  </w:num>
  <w:num w:numId="50" w16cid:durableId="837694294">
    <w:abstractNumId w:val="53"/>
  </w:num>
  <w:num w:numId="51" w16cid:durableId="2057125331">
    <w:abstractNumId w:val="51"/>
  </w:num>
  <w:num w:numId="52" w16cid:durableId="53431607">
    <w:abstractNumId w:val="48"/>
  </w:num>
  <w:num w:numId="53" w16cid:durableId="1688286739">
    <w:abstractNumId w:val="56"/>
  </w:num>
  <w:num w:numId="54" w16cid:durableId="1786080099">
    <w:abstractNumId w:val="52"/>
  </w:num>
  <w:num w:numId="55" w16cid:durableId="1123770098">
    <w:abstractNumId w:val="55"/>
  </w:num>
  <w:num w:numId="56" w16cid:durableId="1111974431">
    <w:abstractNumId w:val="49"/>
  </w:num>
  <w:num w:numId="57" w16cid:durableId="1699743995">
    <w:abstractNumId w:val="44"/>
  </w:num>
  <w:num w:numId="58" w16cid:durableId="1195343558">
    <w:abstractNumId w:val="4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BBC"/>
    <w:rsid w:val="0000078D"/>
    <w:rsid w:val="00016EB2"/>
    <w:rsid w:val="00026732"/>
    <w:rsid w:val="000303F1"/>
    <w:rsid w:val="00030BBC"/>
    <w:rsid w:val="00030C8E"/>
    <w:rsid w:val="00037254"/>
    <w:rsid w:val="000442AD"/>
    <w:rsid w:val="00050752"/>
    <w:rsid w:val="00066723"/>
    <w:rsid w:val="0007506C"/>
    <w:rsid w:val="00077EBD"/>
    <w:rsid w:val="00080CAC"/>
    <w:rsid w:val="000C042B"/>
    <w:rsid w:val="000C3B36"/>
    <w:rsid w:val="000C62AD"/>
    <w:rsid w:val="000D700E"/>
    <w:rsid w:val="000E1FA7"/>
    <w:rsid w:val="000F16D0"/>
    <w:rsid w:val="000F1CCE"/>
    <w:rsid w:val="000F6FFD"/>
    <w:rsid w:val="001056DC"/>
    <w:rsid w:val="00107AFA"/>
    <w:rsid w:val="00110C74"/>
    <w:rsid w:val="0011202F"/>
    <w:rsid w:val="001226DF"/>
    <w:rsid w:val="00124C3D"/>
    <w:rsid w:val="001252E4"/>
    <w:rsid w:val="00133069"/>
    <w:rsid w:val="00135260"/>
    <w:rsid w:val="00142E11"/>
    <w:rsid w:val="00144E24"/>
    <w:rsid w:val="00145446"/>
    <w:rsid w:val="0015015B"/>
    <w:rsid w:val="00165924"/>
    <w:rsid w:val="00173791"/>
    <w:rsid w:val="00175040"/>
    <w:rsid w:val="0018177F"/>
    <w:rsid w:val="0018716A"/>
    <w:rsid w:val="0019077D"/>
    <w:rsid w:val="00190CA5"/>
    <w:rsid w:val="001A1738"/>
    <w:rsid w:val="001A2E5F"/>
    <w:rsid w:val="001A335C"/>
    <w:rsid w:val="001A3516"/>
    <w:rsid w:val="001A4940"/>
    <w:rsid w:val="001A4C1F"/>
    <w:rsid w:val="001C177E"/>
    <w:rsid w:val="001C79D8"/>
    <w:rsid w:val="001D11C9"/>
    <w:rsid w:val="001D4564"/>
    <w:rsid w:val="001D6E74"/>
    <w:rsid w:val="001E498C"/>
    <w:rsid w:val="001F2920"/>
    <w:rsid w:val="001F3958"/>
    <w:rsid w:val="001F5038"/>
    <w:rsid w:val="00221729"/>
    <w:rsid w:val="00225D00"/>
    <w:rsid w:val="0022666E"/>
    <w:rsid w:val="00226A53"/>
    <w:rsid w:val="00227E12"/>
    <w:rsid w:val="00261A23"/>
    <w:rsid w:val="00267FD1"/>
    <w:rsid w:val="002737D9"/>
    <w:rsid w:val="0027524E"/>
    <w:rsid w:val="00284CA0"/>
    <w:rsid w:val="00285D44"/>
    <w:rsid w:val="002903F4"/>
    <w:rsid w:val="002A5970"/>
    <w:rsid w:val="002C3624"/>
    <w:rsid w:val="002E4053"/>
    <w:rsid w:val="002E65FC"/>
    <w:rsid w:val="002F20A3"/>
    <w:rsid w:val="002F439D"/>
    <w:rsid w:val="00304AD4"/>
    <w:rsid w:val="00306AAA"/>
    <w:rsid w:val="003150D7"/>
    <w:rsid w:val="003153CB"/>
    <w:rsid w:val="00316362"/>
    <w:rsid w:val="00316FEA"/>
    <w:rsid w:val="003207E1"/>
    <w:rsid w:val="00321C9C"/>
    <w:rsid w:val="00335F34"/>
    <w:rsid w:val="00343063"/>
    <w:rsid w:val="0034308D"/>
    <w:rsid w:val="00345C1E"/>
    <w:rsid w:val="003542C4"/>
    <w:rsid w:val="0035617C"/>
    <w:rsid w:val="00375658"/>
    <w:rsid w:val="00375C8C"/>
    <w:rsid w:val="003856D8"/>
    <w:rsid w:val="003B5DFB"/>
    <w:rsid w:val="003C5C1D"/>
    <w:rsid w:val="003C64B4"/>
    <w:rsid w:val="003C7C38"/>
    <w:rsid w:val="003D06D4"/>
    <w:rsid w:val="003D3972"/>
    <w:rsid w:val="003D53B9"/>
    <w:rsid w:val="003F41CB"/>
    <w:rsid w:val="003F4AAC"/>
    <w:rsid w:val="00407C5D"/>
    <w:rsid w:val="0041577D"/>
    <w:rsid w:val="00423BC2"/>
    <w:rsid w:val="00431880"/>
    <w:rsid w:val="00442AD7"/>
    <w:rsid w:val="00443A84"/>
    <w:rsid w:val="004549B7"/>
    <w:rsid w:val="004557A8"/>
    <w:rsid w:val="00461140"/>
    <w:rsid w:val="00470F10"/>
    <w:rsid w:val="0047267A"/>
    <w:rsid w:val="0047360F"/>
    <w:rsid w:val="00482397"/>
    <w:rsid w:val="00486922"/>
    <w:rsid w:val="00487190"/>
    <w:rsid w:val="00490A4F"/>
    <w:rsid w:val="004A09C4"/>
    <w:rsid w:val="004D0846"/>
    <w:rsid w:val="004D1143"/>
    <w:rsid w:val="004D4A43"/>
    <w:rsid w:val="004D7AA5"/>
    <w:rsid w:val="004D7F96"/>
    <w:rsid w:val="004E3626"/>
    <w:rsid w:val="004E7FEF"/>
    <w:rsid w:val="004F03CF"/>
    <w:rsid w:val="004F37DA"/>
    <w:rsid w:val="004F70F2"/>
    <w:rsid w:val="00505CCF"/>
    <w:rsid w:val="005078C2"/>
    <w:rsid w:val="00511B0F"/>
    <w:rsid w:val="00512542"/>
    <w:rsid w:val="00513450"/>
    <w:rsid w:val="005223DC"/>
    <w:rsid w:val="0052387A"/>
    <w:rsid w:val="00530571"/>
    <w:rsid w:val="00545148"/>
    <w:rsid w:val="005462FD"/>
    <w:rsid w:val="00557119"/>
    <w:rsid w:val="005804BE"/>
    <w:rsid w:val="005A424E"/>
    <w:rsid w:val="005A4A6E"/>
    <w:rsid w:val="005A631D"/>
    <w:rsid w:val="005B12BB"/>
    <w:rsid w:val="005B1E92"/>
    <w:rsid w:val="005B32F8"/>
    <w:rsid w:val="005B705C"/>
    <w:rsid w:val="005C6252"/>
    <w:rsid w:val="005C70F3"/>
    <w:rsid w:val="005C7E04"/>
    <w:rsid w:val="005D17B1"/>
    <w:rsid w:val="005D39FE"/>
    <w:rsid w:val="005D4057"/>
    <w:rsid w:val="005E241D"/>
    <w:rsid w:val="00643632"/>
    <w:rsid w:val="00644E16"/>
    <w:rsid w:val="006525CF"/>
    <w:rsid w:val="00662454"/>
    <w:rsid w:val="006650ED"/>
    <w:rsid w:val="006704C4"/>
    <w:rsid w:val="00674A33"/>
    <w:rsid w:val="006808CF"/>
    <w:rsid w:val="006821F9"/>
    <w:rsid w:val="006853CE"/>
    <w:rsid w:val="006855BA"/>
    <w:rsid w:val="006929E3"/>
    <w:rsid w:val="006950B2"/>
    <w:rsid w:val="00695345"/>
    <w:rsid w:val="00697220"/>
    <w:rsid w:val="006A753E"/>
    <w:rsid w:val="006B0FC8"/>
    <w:rsid w:val="006B3E2D"/>
    <w:rsid w:val="006B40EE"/>
    <w:rsid w:val="006B6B56"/>
    <w:rsid w:val="006B6E54"/>
    <w:rsid w:val="006B7665"/>
    <w:rsid w:val="006C1B41"/>
    <w:rsid w:val="006C2017"/>
    <w:rsid w:val="006C746A"/>
    <w:rsid w:val="006D3B02"/>
    <w:rsid w:val="006D711B"/>
    <w:rsid w:val="006E4590"/>
    <w:rsid w:val="006E7066"/>
    <w:rsid w:val="006E7E69"/>
    <w:rsid w:val="006F148B"/>
    <w:rsid w:val="006F14F4"/>
    <w:rsid w:val="006F2E99"/>
    <w:rsid w:val="006F50AF"/>
    <w:rsid w:val="006F5441"/>
    <w:rsid w:val="00706A1E"/>
    <w:rsid w:val="0071188B"/>
    <w:rsid w:val="00713115"/>
    <w:rsid w:val="007145F0"/>
    <w:rsid w:val="00716346"/>
    <w:rsid w:val="00736C04"/>
    <w:rsid w:val="00750B87"/>
    <w:rsid w:val="00760A4E"/>
    <w:rsid w:val="0077183F"/>
    <w:rsid w:val="00793259"/>
    <w:rsid w:val="007B1F15"/>
    <w:rsid w:val="007C1A9E"/>
    <w:rsid w:val="007C283C"/>
    <w:rsid w:val="007C366C"/>
    <w:rsid w:val="007D217F"/>
    <w:rsid w:val="007D642D"/>
    <w:rsid w:val="007D66F7"/>
    <w:rsid w:val="00804278"/>
    <w:rsid w:val="00811AE7"/>
    <w:rsid w:val="00813F40"/>
    <w:rsid w:val="00814CA3"/>
    <w:rsid w:val="00816964"/>
    <w:rsid w:val="0083447F"/>
    <w:rsid w:val="00835782"/>
    <w:rsid w:val="00846580"/>
    <w:rsid w:val="00851CCB"/>
    <w:rsid w:val="00860C0B"/>
    <w:rsid w:val="00873136"/>
    <w:rsid w:val="008925F2"/>
    <w:rsid w:val="00893D1E"/>
    <w:rsid w:val="008A5A3C"/>
    <w:rsid w:val="008A6525"/>
    <w:rsid w:val="008A7030"/>
    <w:rsid w:val="008B1581"/>
    <w:rsid w:val="008B226D"/>
    <w:rsid w:val="008B6F55"/>
    <w:rsid w:val="008C225A"/>
    <w:rsid w:val="008D2AF5"/>
    <w:rsid w:val="008D3DED"/>
    <w:rsid w:val="008D4631"/>
    <w:rsid w:val="008D71DD"/>
    <w:rsid w:val="008E2116"/>
    <w:rsid w:val="008E63C4"/>
    <w:rsid w:val="00901CF6"/>
    <w:rsid w:val="009040B3"/>
    <w:rsid w:val="00923957"/>
    <w:rsid w:val="00936CD1"/>
    <w:rsid w:val="00957528"/>
    <w:rsid w:val="00961978"/>
    <w:rsid w:val="00961AB6"/>
    <w:rsid w:val="00963514"/>
    <w:rsid w:val="00965048"/>
    <w:rsid w:val="0098746A"/>
    <w:rsid w:val="009A6B84"/>
    <w:rsid w:val="009B0AAF"/>
    <w:rsid w:val="009C0B78"/>
    <w:rsid w:val="009C0EF8"/>
    <w:rsid w:val="009C721E"/>
    <w:rsid w:val="009D2F62"/>
    <w:rsid w:val="009D7E8B"/>
    <w:rsid w:val="009E61EF"/>
    <w:rsid w:val="009E7387"/>
    <w:rsid w:val="009F3307"/>
    <w:rsid w:val="009F365A"/>
    <w:rsid w:val="009F68E7"/>
    <w:rsid w:val="00A11D4F"/>
    <w:rsid w:val="00A21AC8"/>
    <w:rsid w:val="00A23665"/>
    <w:rsid w:val="00A26B56"/>
    <w:rsid w:val="00A40DC4"/>
    <w:rsid w:val="00A55D66"/>
    <w:rsid w:val="00A612EF"/>
    <w:rsid w:val="00A7628A"/>
    <w:rsid w:val="00A8251E"/>
    <w:rsid w:val="00A8553E"/>
    <w:rsid w:val="00A91F1A"/>
    <w:rsid w:val="00A9227B"/>
    <w:rsid w:val="00A94315"/>
    <w:rsid w:val="00A95696"/>
    <w:rsid w:val="00AA6040"/>
    <w:rsid w:val="00AB44D9"/>
    <w:rsid w:val="00AB46A9"/>
    <w:rsid w:val="00AC1644"/>
    <w:rsid w:val="00AC1867"/>
    <w:rsid w:val="00AC1FEC"/>
    <w:rsid w:val="00AC3F36"/>
    <w:rsid w:val="00AC6914"/>
    <w:rsid w:val="00AC7BFD"/>
    <w:rsid w:val="00AD1F87"/>
    <w:rsid w:val="00AD1F88"/>
    <w:rsid w:val="00AD277B"/>
    <w:rsid w:val="00AE5FA4"/>
    <w:rsid w:val="00B015F1"/>
    <w:rsid w:val="00B12E43"/>
    <w:rsid w:val="00B27329"/>
    <w:rsid w:val="00B3787A"/>
    <w:rsid w:val="00B43307"/>
    <w:rsid w:val="00B64BBC"/>
    <w:rsid w:val="00B65F12"/>
    <w:rsid w:val="00B74BA2"/>
    <w:rsid w:val="00B83516"/>
    <w:rsid w:val="00B84FC9"/>
    <w:rsid w:val="00B92A46"/>
    <w:rsid w:val="00B95CD2"/>
    <w:rsid w:val="00BA7299"/>
    <w:rsid w:val="00BB3C65"/>
    <w:rsid w:val="00BB45E5"/>
    <w:rsid w:val="00BD0BBF"/>
    <w:rsid w:val="00BD13A8"/>
    <w:rsid w:val="00BD1E15"/>
    <w:rsid w:val="00BD7464"/>
    <w:rsid w:val="00BF3DEF"/>
    <w:rsid w:val="00BF5ECE"/>
    <w:rsid w:val="00C03457"/>
    <w:rsid w:val="00C146C9"/>
    <w:rsid w:val="00C20625"/>
    <w:rsid w:val="00C237BD"/>
    <w:rsid w:val="00C26315"/>
    <w:rsid w:val="00C30579"/>
    <w:rsid w:val="00C328C1"/>
    <w:rsid w:val="00C371DB"/>
    <w:rsid w:val="00C377E6"/>
    <w:rsid w:val="00C40BBC"/>
    <w:rsid w:val="00C4582A"/>
    <w:rsid w:val="00C4754C"/>
    <w:rsid w:val="00C510CB"/>
    <w:rsid w:val="00C52438"/>
    <w:rsid w:val="00C574DC"/>
    <w:rsid w:val="00C729E9"/>
    <w:rsid w:val="00C77083"/>
    <w:rsid w:val="00C86922"/>
    <w:rsid w:val="00C90717"/>
    <w:rsid w:val="00CA329D"/>
    <w:rsid w:val="00CA711E"/>
    <w:rsid w:val="00CB0FB3"/>
    <w:rsid w:val="00CB1996"/>
    <w:rsid w:val="00CC2A93"/>
    <w:rsid w:val="00CD4F51"/>
    <w:rsid w:val="00CE5243"/>
    <w:rsid w:val="00CF0C95"/>
    <w:rsid w:val="00CF612E"/>
    <w:rsid w:val="00CF6ED9"/>
    <w:rsid w:val="00D002B7"/>
    <w:rsid w:val="00D05834"/>
    <w:rsid w:val="00D06282"/>
    <w:rsid w:val="00D06A93"/>
    <w:rsid w:val="00D21FA8"/>
    <w:rsid w:val="00D26DD9"/>
    <w:rsid w:val="00D31C95"/>
    <w:rsid w:val="00D33473"/>
    <w:rsid w:val="00D542E7"/>
    <w:rsid w:val="00D56C0B"/>
    <w:rsid w:val="00D65B34"/>
    <w:rsid w:val="00D736BC"/>
    <w:rsid w:val="00D805FD"/>
    <w:rsid w:val="00D808EE"/>
    <w:rsid w:val="00D87A07"/>
    <w:rsid w:val="00D914F0"/>
    <w:rsid w:val="00DA1694"/>
    <w:rsid w:val="00DB39DC"/>
    <w:rsid w:val="00DB652B"/>
    <w:rsid w:val="00DC2FF0"/>
    <w:rsid w:val="00DC3449"/>
    <w:rsid w:val="00DC3735"/>
    <w:rsid w:val="00DD0A66"/>
    <w:rsid w:val="00DD6E62"/>
    <w:rsid w:val="00DF0DFB"/>
    <w:rsid w:val="00DF73B7"/>
    <w:rsid w:val="00E056F9"/>
    <w:rsid w:val="00E06109"/>
    <w:rsid w:val="00E222F2"/>
    <w:rsid w:val="00E258B0"/>
    <w:rsid w:val="00E34185"/>
    <w:rsid w:val="00E42977"/>
    <w:rsid w:val="00E4703D"/>
    <w:rsid w:val="00E534D3"/>
    <w:rsid w:val="00E55681"/>
    <w:rsid w:val="00E57532"/>
    <w:rsid w:val="00E74DD0"/>
    <w:rsid w:val="00E83C6E"/>
    <w:rsid w:val="00E851AC"/>
    <w:rsid w:val="00E93F8B"/>
    <w:rsid w:val="00E97B04"/>
    <w:rsid w:val="00EA0A6B"/>
    <w:rsid w:val="00EA2E71"/>
    <w:rsid w:val="00EB3764"/>
    <w:rsid w:val="00EB6FA4"/>
    <w:rsid w:val="00EC1854"/>
    <w:rsid w:val="00EC1F9A"/>
    <w:rsid w:val="00ED32AA"/>
    <w:rsid w:val="00ED6725"/>
    <w:rsid w:val="00EE2930"/>
    <w:rsid w:val="00EE38C9"/>
    <w:rsid w:val="00EE65EC"/>
    <w:rsid w:val="00EF0E94"/>
    <w:rsid w:val="00EF726F"/>
    <w:rsid w:val="00F03953"/>
    <w:rsid w:val="00F11440"/>
    <w:rsid w:val="00F11A1A"/>
    <w:rsid w:val="00F125CA"/>
    <w:rsid w:val="00F1596D"/>
    <w:rsid w:val="00F226EF"/>
    <w:rsid w:val="00F2500F"/>
    <w:rsid w:val="00F25E72"/>
    <w:rsid w:val="00F274F0"/>
    <w:rsid w:val="00F27F40"/>
    <w:rsid w:val="00F32B08"/>
    <w:rsid w:val="00F35092"/>
    <w:rsid w:val="00F353EB"/>
    <w:rsid w:val="00F41D1F"/>
    <w:rsid w:val="00F44C94"/>
    <w:rsid w:val="00F522FB"/>
    <w:rsid w:val="00F52894"/>
    <w:rsid w:val="00F553FB"/>
    <w:rsid w:val="00F62416"/>
    <w:rsid w:val="00F73EF7"/>
    <w:rsid w:val="00F74447"/>
    <w:rsid w:val="00F81B59"/>
    <w:rsid w:val="00F8261C"/>
    <w:rsid w:val="00F86A03"/>
    <w:rsid w:val="00F87797"/>
    <w:rsid w:val="00F92650"/>
    <w:rsid w:val="00FA403F"/>
    <w:rsid w:val="00FB29E1"/>
    <w:rsid w:val="00FB3004"/>
    <w:rsid w:val="00FB4BEB"/>
    <w:rsid w:val="00FB693A"/>
    <w:rsid w:val="00FC01F9"/>
    <w:rsid w:val="00FC0AE0"/>
    <w:rsid w:val="00FC2AD1"/>
    <w:rsid w:val="00FC3AE4"/>
    <w:rsid w:val="00FD4911"/>
    <w:rsid w:val="00FF432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860BCD"/>
  <w15:docId w15:val="{4A7EAE66-7EC7-4418-97A7-2B9E74A82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0A6B"/>
    <w:rPr>
      <w:lang w:val="es-ES_tradnl" w:eastAsia="es-ES"/>
    </w:rPr>
  </w:style>
  <w:style w:type="paragraph" w:styleId="Ttulo1">
    <w:name w:val="heading 1"/>
    <w:basedOn w:val="Normal"/>
    <w:next w:val="Normal"/>
    <w:qFormat/>
    <w:rsid w:val="00FC0AE0"/>
    <w:pPr>
      <w:keepNext/>
      <w:jc w:val="center"/>
      <w:outlineLvl w:val="0"/>
    </w:pPr>
    <w:rPr>
      <w:rFonts w:ascii="Arial" w:hAnsi="Arial"/>
      <w:b/>
      <w:sz w:val="22"/>
    </w:rPr>
  </w:style>
  <w:style w:type="paragraph" w:styleId="Ttulo2">
    <w:name w:val="heading 2"/>
    <w:basedOn w:val="Normal"/>
    <w:next w:val="Normal"/>
    <w:qFormat/>
    <w:rsid w:val="00FC0AE0"/>
    <w:pPr>
      <w:keepNext/>
      <w:jc w:val="center"/>
      <w:outlineLvl w:val="1"/>
    </w:pPr>
    <w:rPr>
      <w:rFonts w:ascii="Arial" w:hAnsi="Arial"/>
      <w:b/>
    </w:rPr>
  </w:style>
  <w:style w:type="paragraph" w:styleId="Ttulo3">
    <w:name w:val="heading 3"/>
    <w:basedOn w:val="Normal"/>
    <w:next w:val="Normal"/>
    <w:qFormat/>
    <w:rsid w:val="00FC0AE0"/>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FC0AE0"/>
    <w:pPr>
      <w:jc w:val="both"/>
    </w:pPr>
    <w:rPr>
      <w:rFonts w:ascii="Arial" w:hAnsi="Arial"/>
      <w:sz w:val="22"/>
    </w:rPr>
  </w:style>
  <w:style w:type="paragraph" w:styleId="Textoindependiente2">
    <w:name w:val="Body Text 2"/>
    <w:basedOn w:val="Normal"/>
    <w:rsid w:val="00FC0AE0"/>
    <w:pPr>
      <w:jc w:val="both"/>
    </w:pPr>
    <w:rPr>
      <w:rFonts w:ascii="Arial" w:hAnsi="Arial"/>
      <w:b/>
      <w:sz w:val="22"/>
    </w:rPr>
  </w:style>
  <w:style w:type="paragraph" w:styleId="Textoindependiente3">
    <w:name w:val="Body Text 3"/>
    <w:basedOn w:val="Normal"/>
    <w:rsid w:val="00FC0AE0"/>
    <w:pPr>
      <w:jc w:val="both"/>
    </w:pPr>
    <w:rPr>
      <w:rFonts w:ascii="Arial" w:hAnsi="Arial"/>
    </w:rPr>
  </w:style>
  <w:style w:type="paragraph" w:styleId="Piedepgina">
    <w:name w:val="footer"/>
    <w:basedOn w:val="Normal"/>
    <w:rsid w:val="00FC0AE0"/>
    <w:pPr>
      <w:tabs>
        <w:tab w:val="center" w:pos="4419"/>
        <w:tab w:val="right" w:pos="8838"/>
      </w:tabs>
    </w:pPr>
  </w:style>
  <w:style w:type="character" w:styleId="Nmerodepgina">
    <w:name w:val="page number"/>
    <w:basedOn w:val="Fuentedeprrafopredeter"/>
    <w:rsid w:val="00FC0AE0"/>
  </w:style>
  <w:style w:type="paragraph" w:styleId="Encabezado">
    <w:name w:val="header"/>
    <w:basedOn w:val="Normal"/>
    <w:rsid w:val="00FC0AE0"/>
    <w:pPr>
      <w:tabs>
        <w:tab w:val="center" w:pos="4419"/>
        <w:tab w:val="right" w:pos="8838"/>
      </w:tabs>
    </w:pPr>
  </w:style>
  <w:style w:type="table" w:styleId="Tablaconcuadrcula">
    <w:name w:val="Table Grid"/>
    <w:basedOn w:val="Tablanormal"/>
    <w:rsid w:val="0015015B"/>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B705C"/>
    <w:pPr>
      <w:ind w:left="708"/>
    </w:pPr>
  </w:style>
  <w:style w:type="paragraph" w:styleId="Textodeglobo">
    <w:name w:val="Balloon Text"/>
    <w:basedOn w:val="Normal"/>
    <w:link w:val="TextodegloboCar"/>
    <w:rsid w:val="0034308D"/>
    <w:rPr>
      <w:rFonts w:ascii="Tahoma" w:hAnsi="Tahoma" w:cs="Tahoma"/>
      <w:sz w:val="16"/>
      <w:szCs w:val="16"/>
    </w:rPr>
  </w:style>
  <w:style w:type="character" w:customStyle="1" w:styleId="TextodegloboCar">
    <w:name w:val="Texto de globo Car"/>
    <w:basedOn w:val="Fuentedeprrafopredeter"/>
    <w:link w:val="Textodeglobo"/>
    <w:rsid w:val="0034308D"/>
    <w:rPr>
      <w:rFonts w:ascii="Tahoma" w:hAnsi="Tahoma" w:cs="Tahoma"/>
      <w:sz w:val="16"/>
      <w:szCs w:val="16"/>
      <w:lang w:val="es-ES_tradnl" w:eastAsia="es-ES"/>
    </w:rPr>
  </w:style>
  <w:style w:type="character" w:styleId="Hipervnculo">
    <w:name w:val="Hyperlink"/>
    <w:uiPriority w:val="99"/>
    <w:rsid w:val="00A91F1A"/>
    <w:rPr>
      <w:color w:val="0000FF"/>
      <w:u w:val="single"/>
    </w:rPr>
  </w:style>
  <w:style w:type="paragraph" w:styleId="NormalWeb">
    <w:name w:val="Normal (Web)"/>
    <w:basedOn w:val="Normal"/>
    <w:uiPriority w:val="99"/>
    <w:semiHidden/>
    <w:unhideWhenUsed/>
    <w:rsid w:val="001226DF"/>
    <w:pPr>
      <w:spacing w:before="100" w:beforeAutospacing="1" w:after="100" w:afterAutospacing="1"/>
    </w:pPr>
    <w:rPr>
      <w:rFonts w:eastAsiaTheme="minorEastAsia"/>
      <w:sz w:val="24"/>
      <w:szCs w:val="24"/>
      <w:lang w:val="es-MX" w:eastAsia="es-MX"/>
    </w:rPr>
  </w:style>
  <w:style w:type="character" w:styleId="Mencinsinresolver">
    <w:name w:val="Unresolved Mention"/>
    <w:basedOn w:val="Fuentedeprrafopredeter"/>
    <w:uiPriority w:val="99"/>
    <w:semiHidden/>
    <w:unhideWhenUsed/>
    <w:rsid w:val="005462FD"/>
    <w:rPr>
      <w:color w:val="605E5C"/>
      <w:shd w:val="clear" w:color="auto" w:fill="E1DFDD"/>
    </w:rPr>
  </w:style>
  <w:style w:type="character" w:styleId="Hipervnculovisitado">
    <w:name w:val="FollowedHyperlink"/>
    <w:basedOn w:val="Fuentedeprrafopredeter"/>
    <w:semiHidden/>
    <w:unhideWhenUsed/>
    <w:rsid w:val="00D914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266658">
      <w:bodyDiv w:val="1"/>
      <w:marLeft w:val="0"/>
      <w:marRight w:val="0"/>
      <w:marTop w:val="0"/>
      <w:marBottom w:val="0"/>
      <w:divBdr>
        <w:top w:val="none" w:sz="0" w:space="0" w:color="auto"/>
        <w:left w:val="none" w:sz="0" w:space="0" w:color="auto"/>
        <w:bottom w:val="none" w:sz="0" w:space="0" w:color="auto"/>
        <w:right w:val="none" w:sz="0" w:space="0" w:color="auto"/>
      </w:divBdr>
    </w:div>
    <w:div w:id="771128038">
      <w:bodyDiv w:val="1"/>
      <w:marLeft w:val="0"/>
      <w:marRight w:val="0"/>
      <w:marTop w:val="0"/>
      <w:marBottom w:val="0"/>
      <w:divBdr>
        <w:top w:val="none" w:sz="0" w:space="0" w:color="auto"/>
        <w:left w:val="none" w:sz="0" w:space="0" w:color="auto"/>
        <w:bottom w:val="none" w:sz="0" w:space="0" w:color="auto"/>
        <w:right w:val="none" w:sz="0" w:space="0" w:color="auto"/>
      </w:divBdr>
    </w:div>
    <w:div w:id="144003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tamaulipas.gob.mx/wp-content/uploads/2026/03/cli-32-170326.pdf" TargetMode="External"/><Relationship Id="rId18" Type="http://schemas.openxmlformats.org/officeDocument/2006/relationships/hyperlink" Target="https://po.tamaulipas.gob.mx/wp-content/uploads/2022/11/cxlvii-Ext.No_.25-181122F.pdf" TargetMode="External"/><Relationship Id="rId26" Type="http://schemas.openxmlformats.org/officeDocument/2006/relationships/hyperlink" Target="https://po.tamaulipas.gob.mx/wp-content/uploads/2025/10/cl-129-281025.pdf" TargetMode="External"/><Relationship Id="rId39" Type="http://schemas.openxmlformats.org/officeDocument/2006/relationships/hyperlink" Target="https://po.tamaulipas.gob.mx/wp-content/uploads/2026/03/cli-32-170326.pdf" TargetMode="External"/><Relationship Id="rId21" Type="http://schemas.openxmlformats.org/officeDocument/2006/relationships/hyperlink" Target="https://po.tamaulipas.gob.mx/wp-content/uploads/2022/12/cxlvii-148-131222.pdf" TargetMode="External"/><Relationship Id="rId34" Type="http://schemas.openxmlformats.org/officeDocument/2006/relationships/hyperlink" Target="https://po.tamaulipas.gob.mx/wp-content/uploads/2026/03/cli-32-170326.pdf" TargetMode="External"/><Relationship Id="rId42" Type="http://schemas.openxmlformats.org/officeDocument/2006/relationships/hyperlink" Target="https://po.tamaulipas.gob.mx/wp-content/uploads/2026/05/cli-53-050526.pdf" TargetMode="External"/><Relationship Id="rId47" Type="http://schemas.openxmlformats.org/officeDocument/2006/relationships/hyperlink" Target="https://po.tamaulipas.gob.mx/wp-content/uploads/2025/04/cl-44-100325-EV.pdf"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o.tamaulipas.gob.mx/wp-content/uploads/2022/11/cxlvii-Ext.No_.25-181122F.pdf" TargetMode="External"/><Relationship Id="rId29" Type="http://schemas.openxmlformats.org/officeDocument/2006/relationships/hyperlink" Target="https://po.tamaulipas.gob.mx/wp-content/uploads/2025/10/cl-129-281025.pdf" TargetMode="External"/><Relationship Id="rId11" Type="http://schemas.openxmlformats.org/officeDocument/2006/relationships/hyperlink" Target="https://po.tamaulipas.gob.mx/wp-content/uploads/2025/04/cl-44-100325-EV.pdf" TargetMode="External"/><Relationship Id="rId24" Type="http://schemas.openxmlformats.org/officeDocument/2006/relationships/hyperlink" Target="https://po.tamaulipas.gob.mx/wp-content/uploads/2026/06/cli-69-100626.pdf" TargetMode="External"/><Relationship Id="rId32" Type="http://schemas.openxmlformats.org/officeDocument/2006/relationships/hyperlink" Target="https://po.tamaulipas.gob.mx/wp-content/uploads/2025/09/cl-Ext-No.38-050925.pdf" TargetMode="External"/><Relationship Id="rId37" Type="http://schemas.openxmlformats.org/officeDocument/2006/relationships/hyperlink" Target="https://po.tamaulipas.gob.mx/wp-content/uploads/2026/03/cli-32-170326.pdf" TargetMode="External"/><Relationship Id="rId40" Type="http://schemas.openxmlformats.org/officeDocument/2006/relationships/hyperlink" Target="https://po.tamaulipas.gob.mx/wp-content/uploads/2026/03/cli-32-170326.pdf" TargetMode="External"/><Relationship Id="rId45" Type="http://schemas.openxmlformats.org/officeDocument/2006/relationships/hyperlink" Target="https://po.tamaulipas.gob.mx/wp-content/uploads/2022/06/cxlvii-70-140622F.pdf"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po.tamaulipas.gob.mx/wp-content/uploads/2026/03/cli-32-170326.pdf" TargetMode="External"/><Relationship Id="rId19" Type="http://schemas.openxmlformats.org/officeDocument/2006/relationships/hyperlink" Target="https://po.tamaulipas.gob.mx/wp-content/uploads/2026/05/cli-Ext-No.22-220526.pdf" TargetMode="External"/><Relationship Id="rId31" Type="http://schemas.openxmlformats.org/officeDocument/2006/relationships/hyperlink" Target="https://po.tamaulipas.gob.mx/wp-content/uploads/2024/09/cxlix-115-240924-EV.pdf" TargetMode="External"/><Relationship Id="rId44" Type="http://schemas.openxmlformats.org/officeDocument/2006/relationships/hyperlink" Target="https://po.tamaulipas.gob.mx/wp-content/uploads/2022/06/cxlvii-70-140622F.pdf"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o.tamaulipas.gob.mx/wp-content/uploads/2026/03/cli-32-170326.pdf" TargetMode="External"/><Relationship Id="rId14" Type="http://schemas.openxmlformats.org/officeDocument/2006/relationships/hyperlink" Target="https://po.tamaulipas.gob.mx/wp-content/uploads/2025/09/cl-Ext-No.38-050925.pdf" TargetMode="External"/><Relationship Id="rId22" Type="http://schemas.openxmlformats.org/officeDocument/2006/relationships/hyperlink" Target="https://po.tamaulipas.gob.mx/wp-content/uploads/2026/07/cli-Ext-No.28-060726-EV.pdf" TargetMode="External"/><Relationship Id="rId27" Type="http://schemas.openxmlformats.org/officeDocument/2006/relationships/hyperlink" Target="https://po.tamaulipas.gob.mx/wp-content/uploads/2025/10/cl-129-281025.pdf" TargetMode="External"/><Relationship Id="rId30" Type="http://schemas.openxmlformats.org/officeDocument/2006/relationships/hyperlink" Target="https://po.tamaulipas.gob.mx/wp-content/uploads/2022/12/cxlvii-148-131222.pdf" TargetMode="External"/><Relationship Id="rId35" Type="http://schemas.openxmlformats.org/officeDocument/2006/relationships/hyperlink" Target="https://po.tamaulipas.gob.mx/wp-content/uploads/2026/03/cli-32-170326.pdf" TargetMode="External"/><Relationship Id="rId43" Type="http://schemas.openxmlformats.org/officeDocument/2006/relationships/hyperlink" Target="https://po.tamaulipas.gob.mx/wp-content/uploads/2022/06/cxlvii-70-140622F.pdf" TargetMode="External"/><Relationship Id="rId48" Type="http://schemas.openxmlformats.org/officeDocument/2006/relationships/hyperlink" Target="https://po.tamaulipas.gob.mx/wp-content/uploads/2025/04/cl-44-100325-EV.pdf" TargetMode="External"/><Relationship Id="rId8" Type="http://schemas.openxmlformats.org/officeDocument/2006/relationships/image" Target="media/image1.jpeg"/><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po.tamaulipas.gob.mx/wp-content/uploads/2025/04/cl-44-100325-EV.pdf" TargetMode="External"/><Relationship Id="rId17" Type="http://schemas.openxmlformats.org/officeDocument/2006/relationships/hyperlink" Target="https://po.tamaulipas.gob.mx/wp-content/uploads/2026/05/cli-Ext-No.22-220526.pdf" TargetMode="External"/><Relationship Id="rId25" Type="http://schemas.openxmlformats.org/officeDocument/2006/relationships/hyperlink" Target="https://po.tamaulipas.gob.mx/wp-content/uploads/2022/12/cxlvii-148-131222.pdf" TargetMode="External"/><Relationship Id="rId33" Type="http://schemas.openxmlformats.org/officeDocument/2006/relationships/hyperlink" Target="https://po.tamaulipas.gob.mx/wp-content/uploads/2026/03/cli-32-170326.pdf" TargetMode="External"/><Relationship Id="rId38" Type="http://schemas.openxmlformats.org/officeDocument/2006/relationships/hyperlink" Target="https://po.tamaulipas.gob.mx/wp-content/uploads/2026/03/cli-32-170326.pdf" TargetMode="External"/><Relationship Id="rId46" Type="http://schemas.openxmlformats.org/officeDocument/2006/relationships/hyperlink" Target="https://po.tamaulipas.gob.mx/wp-content/uploads/2025/04/cl-44-100325-EV.pdf" TargetMode="External"/><Relationship Id="rId20" Type="http://schemas.openxmlformats.org/officeDocument/2006/relationships/hyperlink" Target="https://po.tamaulipas.gob.mx/wp-content/uploads/2026/05/cli-Ext-No.22-220526.pdf" TargetMode="External"/><Relationship Id="rId41" Type="http://schemas.openxmlformats.org/officeDocument/2006/relationships/hyperlink" Target="https://po.tamaulipas.gob.mx/wp-content/uploads/2026/03/cli-32-170326.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o.tamaulipas.gob.mx/wp-content/uploads/2025/11/cl-143-271125.pdf" TargetMode="External"/><Relationship Id="rId23" Type="http://schemas.openxmlformats.org/officeDocument/2006/relationships/hyperlink" Target="https://po.tamaulipas.gob.mx/wp-content/uploads/2022/12/cxlvii-148-131222.pdf" TargetMode="External"/><Relationship Id="rId28" Type="http://schemas.openxmlformats.org/officeDocument/2006/relationships/hyperlink" Target="https://po.tamaulipas.gob.mx/wp-content/uploads/2022/12/cxlvii-148-131222.pdf" TargetMode="External"/><Relationship Id="rId36" Type="http://schemas.openxmlformats.org/officeDocument/2006/relationships/hyperlink" Target="https://po.tamaulipas.gob.mx/wp-content/uploads/2026/03/cli-32-170326.pdf" TargetMode="External"/><Relationship Id="rId4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D6AB6-C761-4F56-A30A-A19E94C2A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41</Pages>
  <Words>18124</Words>
  <Characters>99683</Characters>
  <Application>Microsoft Office Word</Application>
  <DocSecurity>0</DocSecurity>
  <Lines>830</Lines>
  <Paragraphs>235</Paragraphs>
  <ScaleCrop>false</ScaleCrop>
  <HeadingPairs>
    <vt:vector size="2" baseType="variant">
      <vt:variant>
        <vt:lpstr>Título</vt:lpstr>
      </vt:variant>
      <vt:variant>
        <vt:i4>1</vt:i4>
      </vt:variant>
    </vt:vector>
  </HeadingPairs>
  <TitlesOfParts>
    <vt:vector size="1" baseType="lpstr">
      <vt:lpstr/>
    </vt:vector>
  </TitlesOfParts>
  <Company>S.C.J.N.</Company>
  <LinksUpToDate>false</LinksUpToDate>
  <CharactersWithSpaces>117572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20</cp:revision>
  <cp:lastPrinted>2026-05-27T20:18:00Z</cp:lastPrinted>
  <dcterms:created xsi:type="dcterms:W3CDTF">2026-05-27T20:13:00Z</dcterms:created>
  <dcterms:modified xsi:type="dcterms:W3CDTF">2026-07-13T17:59:00Z</dcterms:modified>
  <cp:category>Ley de Turismo del Estado de Tam 11 octubre 2023</cp:category>
</cp:coreProperties>
</file>